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e"/>
        <w:widowControl w:val="1"/>
        <w:ind w:right="84"/>
        <w:jc w:val="both"/>
        <w:rPr>
          <w:lang w:val="it-IT"/>
        </w:rPr>
      </w:pPr>
      <w:r>
        <w:rPr>
          <w:rtl w:val="0"/>
          <w:lang w:val="it-IT"/>
        </w:rPr>
        <w:t xml:space="preserve"> </w:t>
      </w:r>
    </w:p>
    <w:p>
      <w:pPr>
        <w:pStyle w:val="Normale"/>
        <w:widowControl w:val="1"/>
        <w:ind w:left="1418" w:right="84" w:hanging="1418"/>
        <w:jc w:val="both"/>
        <w:rPr>
          <w:lang w:val="it-IT"/>
        </w:rPr>
      </w:pPr>
      <w:r>
        <w:rPr>
          <w:rtl w:val="0"/>
          <w:lang w:val="it-IT"/>
        </w:rPr>
        <w:t xml:space="preserve">VISTO </w:t>
        <w:tab/>
        <w:t xml:space="preserve">il D.l.vo 16.4.1994, n. 297 e successive modifiche, con il quale </w:t>
      </w:r>
      <w:r>
        <w:rPr>
          <w:rtl w:val="0"/>
          <w:lang w:val="it-IT"/>
        </w:rPr>
        <w:t xml:space="preserve">è </w:t>
      </w:r>
      <w:r>
        <w:rPr>
          <w:rtl w:val="0"/>
          <w:lang w:val="it-IT"/>
        </w:rPr>
        <w:t>stato approvato il testo unico delle disposizioni legislative in materia di istruzione;</w:t>
      </w:r>
    </w:p>
    <w:p>
      <w:pPr>
        <w:pStyle w:val="Normale"/>
        <w:widowControl w:val="1"/>
        <w:ind w:left="1418" w:right="84" w:hanging="1418"/>
        <w:jc w:val="both"/>
        <w:rPr>
          <w:lang w:val="it-IT"/>
        </w:rPr>
      </w:pPr>
    </w:p>
    <w:p>
      <w:pPr>
        <w:pStyle w:val="Normale"/>
        <w:widowControl w:val="1"/>
        <w:ind w:left="1418" w:right="84" w:hanging="1418"/>
        <w:jc w:val="both"/>
        <w:rPr>
          <w:lang w:val="it-IT"/>
        </w:rPr>
      </w:pPr>
      <w:r>
        <w:rPr>
          <w:rtl w:val="0"/>
          <w:lang w:val="it-IT"/>
        </w:rPr>
        <w:t xml:space="preserve">VISTA </w:t>
        <w:tab/>
        <w:t xml:space="preserve">la Legge 23.10.1992, n. 421 recante la </w:t>
      </w:r>
      <w:r>
        <w:rPr>
          <w:rtl w:val="0"/>
          <w:lang w:val="it-IT"/>
        </w:rPr>
        <w:t>“</w:t>
      </w:r>
      <w:r>
        <w:rPr>
          <w:rtl w:val="0"/>
          <w:lang w:val="it-IT"/>
        </w:rPr>
        <w:t>Delega al Governo per la razionalizzazione e la revisione delle discipline in materia di sanit</w:t>
      </w:r>
      <w:r>
        <w:rPr>
          <w:rtl w:val="0"/>
          <w:lang w:val="it-IT"/>
        </w:rPr>
        <w:t>à</w:t>
      </w:r>
      <w:r>
        <w:rPr>
          <w:rtl w:val="0"/>
          <w:lang w:val="it-IT"/>
        </w:rPr>
        <w:t>, di pubblico impiego, di  previdenza e di finanza territoriale;</w:t>
      </w:r>
    </w:p>
    <w:p>
      <w:pPr>
        <w:pStyle w:val="Normale"/>
        <w:widowControl w:val="1"/>
        <w:ind w:left="1418" w:right="84" w:hanging="1418"/>
        <w:jc w:val="both"/>
        <w:rPr>
          <w:lang w:val="it-IT"/>
        </w:rPr>
      </w:pPr>
    </w:p>
    <w:p>
      <w:pPr>
        <w:pStyle w:val="Normale"/>
        <w:widowControl w:val="1"/>
        <w:ind w:left="1418" w:right="84" w:hanging="1418"/>
        <w:jc w:val="both"/>
        <w:rPr>
          <w:lang w:val="it-IT"/>
        </w:rPr>
      </w:pPr>
      <w:r>
        <w:rPr>
          <w:rtl w:val="0"/>
          <w:lang w:val="it-IT"/>
        </w:rPr>
        <w:t>VISTO</w:t>
        <w:tab/>
        <w:t>il D.l. 27.8.1993, n. 324, convertito dalla legge 27.10.1993, n.423, recante proroga dei termini di durata in carica degli amministratori straordinari delle unit</w:t>
      </w:r>
      <w:r>
        <w:rPr>
          <w:rtl w:val="0"/>
          <w:lang w:val="it-IT"/>
        </w:rPr>
        <w:t xml:space="preserve">à </w:t>
      </w:r>
      <w:r>
        <w:rPr>
          <w:rtl w:val="0"/>
          <w:lang w:val="it-IT"/>
        </w:rPr>
        <w:t>sanitarie locali, nonch</w:t>
      </w:r>
      <w:r>
        <w:rPr>
          <w:rtl w:val="0"/>
          <w:lang w:val="it-IT"/>
        </w:rPr>
        <w:t xml:space="preserve">é </w:t>
      </w:r>
      <w:r>
        <w:rPr>
          <w:rtl w:val="0"/>
          <w:lang w:val="it-IT"/>
        </w:rPr>
        <w:t>norme per le attestazioni da parte delle unit</w:t>
      </w:r>
      <w:r>
        <w:rPr>
          <w:rtl w:val="0"/>
          <w:lang w:val="it-IT"/>
        </w:rPr>
        <w:t xml:space="preserve">à </w:t>
      </w:r>
      <w:r>
        <w:rPr>
          <w:rtl w:val="0"/>
          <w:lang w:val="it-IT"/>
        </w:rPr>
        <w:t>sanitarie locali della condizione di handicappato in ordine all'istruzione scolastica e per la concessione di un contributo compensativo all'Unione italiana ciechi;</w:t>
      </w:r>
    </w:p>
    <w:p>
      <w:pPr>
        <w:pStyle w:val="Normale"/>
        <w:widowControl w:val="1"/>
        <w:ind w:left="1418" w:right="84" w:hanging="1418"/>
        <w:jc w:val="both"/>
        <w:rPr>
          <w:lang w:val="it-IT"/>
        </w:rPr>
      </w:pPr>
    </w:p>
    <w:p>
      <w:pPr>
        <w:pStyle w:val="Normale"/>
        <w:widowControl w:val="1"/>
        <w:ind w:left="1418" w:right="84" w:hanging="1418"/>
        <w:jc w:val="both"/>
        <w:rPr>
          <w:lang w:val="it-IT"/>
        </w:rPr>
      </w:pPr>
      <w:r>
        <w:rPr>
          <w:rtl w:val="0"/>
          <w:lang w:val="it-IT"/>
        </w:rPr>
        <w:t xml:space="preserve">VISTA </w:t>
        <w:tab/>
        <w:t>la Legge 14.1.1994, n. 20, concernente disposizioni in materia di giurisdizione e controllo della Corte dei conti;</w:t>
      </w:r>
    </w:p>
    <w:p>
      <w:pPr>
        <w:pStyle w:val="Normale"/>
        <w:widowControl w:val="1"/>
        <w:tabs>
          <w:tab w:val="left" w:pos="5492"/>
        </w:tabs>
        <w:ind w:left="1418" w:right="84" w:hanging="1418"/>
        <w:jc w:val="both"/>
        <w:rPr>
          <w:lang w:val="it-IT"/>
        </w:rPr>
      </w:pPr>
      <w:r>
        <w:rPr>
          <w:lang w:val="it-IT"/>
        </w:rPr>
        <w:tab/>
        <w:tab/>
      </w:r>
    </w:p>
    <w:p>
      <w:pPr>
        <w:pStyle w:val="Normale"/>
        <w:widowControl w:val="1"/>
        <w:ind w:left="1418" w:right="84" w:hanging="1418"/>
        <w:jc w:val="both"/>
        <w:rPr>
          <w:lang w:val="it-IT"/>
        </w:rPr>
      </w:pPr>
      <w:r>
        <w:rPr>
          <w:rtl w:val="0"/>
          <w:lang w:val="it-IT"/>
        </w:rPr>
        <w:t xml:space="preserve">VISTA </w:t>
        <w:tab/>
        <w:t xml:space="preserve">la Legge 23.12.1996, n. 662, recante </w:t>
      </w:r>
      <w:r>
        <w:rPr>
          <w:rtl w:val="0"/>
          <w:lang w:val="it-IT"/>
        </w:rPr>
        <w:t>“</w:t>
      </w:r>
      <w:r>
        <w:rPr>
          <w:rtl w:val="0"/>
          <w:lang w:val="it-IT"/>
        </w:rPr>
        <w:t>Misure di razionalizzazione della finanza pubblica</w:t>
      </w:r>
      <w:r>
        <w:rPr>
          <w:rtl w:val="0"/>
          <w:lang w:val="it-IT"/>
        </w:rPr>
        <w:t>”</w:t>
      </w:r>
      <w:r>
        <w:rPr>
          <w:rtl w:val="0"/>
          <w:lang w:val="it-IT"/>
        </w:rPr>
        <w:t>;</w:t>
      </w:r>
    </w:p>
    <w:p>
      <w:pPr>
        <w:pStyle w:val="Normale"/>
        <w:widowControl w:val="1"/>
        <w:ind w:left="1418" w:right="84" w:hanging="1418"/>
        <w:jc w:val="both"/>
        <w:rPr>
          <w:lang w:val="it-IT"/>
        </w:rPr>
      </w:pPr>
    </w:p>
    <w:p>
      <w:pPr>
        <w:pStyle w:val="Normale"/>
        <w:widowControl w:val="1"/>
        <w:ind w:left="1418" w:right="84" w:hanging="1418"/>
        <w:jc w:val="both"/>
        <w:rPr>
          <w:lang w:val="it-IT"/>
        </w:rPr>
      </w:pPr>
      <w:r>
        <w:rPr>
          <w:rtl w:val="0"/>
          <w:lang w:val="it-IT"/>
        </w:rPr>
        <w:t>VISTA</w:t>
        <w:tab/>
        <w:t>la Legge 15.03.1997, n. 59, concernente la delega al governo per il conferimento di funzioni e compiti alle regioni ed enti locali, per la riforma della pubblica amministrazione e per la semplificazione amministrativa;</w:t>
      </w:r>
    </w:p>
    <w:p>
      <w:pPr>
        <w:pStyle w:val="Normale"/>
        <w:widowControl w:val="1"/>
        <w:ind w:left="1418" w:right="84" w:hanging="1418"/>
        <w:jc w:val="both"/>
        <w:rPr>
          <w:lang w:val="it-IT"/>
        </w:rPr>
      </w:pPr>
    </w:p>
    <w:p>
      <w:pPr>
        <w:pStyle w:val="Normale"/>
        <w:widowControl w:val="1"/>
        <w:ind w:left="1418" w:right="84" w:hanging="1418"/>
        <w:jc w:val="both"/>
        <w:rPr>
          <w:lang w:val="it-IT"/>
        </w:rPr>
      </w:pPr>
      <w:r>
        <w:rPr>
          <w:rtl w:val="0"/>
          <w:lang w:val="it-IT"/>
        </w:rPr>
        <w:t xml:space="preserve">VISTA </w:t>
        <w:tab/>
        <w:t>la Legge 15.05.1997, n. 127 e successive modifiche, concernente misure urgenti per lo snellimento dell</w:t>
      </w:r>
      <w:r>
        <w:rPr>
          <w:rtl w:val="0"/>
          <w:lang w:val="it-IT"/>
        </w:rPr>
        <w:t>’</w:t>
      </w:r>
      <w:r>
        <w:rPr>
          <w:rtl w:val="0"/>
          <w:lang w:val="it-IT"/>
        </w:rPr>
        <w:t>attivit</w:t>
      </w:r>
      <w:r>
        <w:rPr>
          <w:rtl w:val="0"/>
          <w:lang w:val="it-IT"/>
        </w:rPr>
        <w:t xml:space="preserve">à </w:t>
      </w:r>
      <w:r>
        <w:rPr>
          <w:rtl w:val="0"/>
          <w:lang w:val="it-IT"/>
        </w:rPr>
        <w:t>amministrativa e dei procedimenti di decisione e di controllo, cos</w:t>
      </w:r>
      <w:r>
        <w:rPr>
          <w:rtl w:val="0"/>
          <w:lang w:val="it-IT"/>
        </w:rPr>
        <w:t xml:space="preserve">ì </w:t>
      </w:r>
      <w:r>
        <w:rPr>
          <w:rtl w:val="0"/>
          <w:lang w:val="it-IT"/>
        </w:rPr>
        <w:t>come modificata ed integrata dalla legge 16 giugno 1998, n. 191;</w:t>
      </w:r>
    </w:p>
    <w:p>
      <w:pPr>
        <w:pStyle w:val="Normale"/>
        <w:widowControl w:val="1"/>
        <w:ind w:left="1418" w:right="84" w:hanging="1418"/>
        <w:jc w:val="both"/>
        <w:rPr>
          <w:lang w:val="it-IT"/>
        </w:rPr>
      </w:pPr>
    </w:p>
    <w:p>
      <w:pPr>
        <w:pStyle w:val="Normale"/>
        <w:widowControl w:val="1"/>
        <w:ind w:left="1418" w:right="84" w:hanging="1418"/>
        <w:jc w:val="both"/>
        <w:rPr>
          <w:lang w:val="it-IT"/>
        </w:rPr>
      </w:pPr>
      <w:r>
        <w:rPr>
          <w:rtl w:val="0"/>
          <w:lang w:val="it-IT"/>
        </w:rPr>
        <w:t>VISTO</w:t>
        <w:tab/>
        <w:t>l</w:t>
      </w:r>
      <w:r>
        <w:rPr>
          <w:rtl w:val="0"/>
          <w:lang w:val="it-IT"/>
        </w:rPr>
        <w:t xml:space="preserve">’ </w:t>
      </w:r>
      <w:r>
        <w:rPr>
          <w:rtl w:val="0"/>
          <w:lang w:val="it-IT"/>
        </w:rPr>
        <w:t>art. 64 del decreto legge 112/08 convertito con modificazioni dalla legge 6 agosto 2008, n. 133, recante disposizioni urgenti per lo sviluppo economico, la  semplificazione,  la  competitivit</w:t>
      </w:r>
      <w:r>
        <w:rPr>
          <w:rtl w:val="0"/>
          <w:lang w:val="it-IT"/>
        </w:rPr>
        <w:t>à</w:t>
      </w:r>
      <w:r>
        <w:rPr>
          <w:rtl w:val="0"/>
          <w:lang w:val="it-IT"/>
        </w:rPr>
        <w:t>,  la  stabilizzazione  della finanza pubblica e la perequazione tributaria;</w:t>
      </w:r>
    </w:p>
    <w:p>
      <w:pPr>
        <w:pStyle w:val="Normale"/>
        <w:widowControl w:val="1"/>
        <w:ind w:left="1418" w:right="84" w:hanging="1418"/>
        <w:jc w:val="both"/>
        <w:rPr>
          <w:lang w:val="it-IT"/>
        </w:rPr>
      </w:pPr>
    </w:p>
    <w:p>
      <w:pPr>
        <w:pStyle w:val="Normale"/>
        <w:widowControl w:val="1"/>
        <w:ind w:left="1418" w:right="84" w:hanging="1418"/>
        <w:jc w:val="both"/>
        <w:rPr>
          <w:lang w:val="it-IT"/>
        </w:rPr>
      </w:pPr>
      <w:r>
        <w:rPr>
          <w:rtl w:val="0"/>
          <w:lang w:val="it-IT"/>
        </w:rPr>
        <w:t xml:space="preserve">VISTA </w:t>
        <w:tab/>
        <w:t>la Legge 3.5.1999, n. 124, recante disposizioni urgenti per il personale scolastico;</w:t>
      </w:r>
    </w:p>
    <w:p>
      <w:pPr>
        <w:pStyle w:val="Normale"/>
        <w:widowControl w:val="1"/>
        <w:ind w:left="1418" w:right="84" w:hanging="1418"/>
        <w:jc w:val="both"/>
        <w:rPr>
          <w:lang w:val="it-IT"/>
        </w:rPr>
      </w:pPr>
    </w:p>
    <w:p>
      <w:pPr>
        <w:pStyle w:val="Normale"/>
        <w:widowControl w:val="1"/>
        <w:ind w:left="1418" w:right="84" w:hanging="1418"/>
        <w:jc w:val="both"/>
        <w:rPr>
          <w:lang w:val="it-IT"/>
        </w:rPr>
      </w:pPr>
      <w:r>
        <w:rPr>
          <w:rtl w:val="0"/>
          <w:lang w:val="it-IT"/>
        </w:rPr>
        <w:t>VISTO</w:t>
        <w:tab/>
        <w:tab/>
        <w:t>il D.l.vo 30.3.2001, n. 165 e successive modifiche ed integrazioni, recante le norme generali sull</w:t>
      </w:r>
      <w:r>
        <w:rPr>
          <w:rtl w:val="0"/>
          <w:lang w:val="it-IT"/>
        </w:rPr>
        <w:t>’</w:t>
      </w:r>
      <w:r>
        <w:rPr>
          <w:rtl w:val="0"/>
          <w:lang w:val="it-IT"/>
        </w:rPr>
        <w:t>ordinamento del lavoro alle dipendenze della amministrazioni pubbliche;</w:t>
      </w:r>
    </w:p>
    <w:p>
      <w:pPr>
        <w:pStyle w:val="Normale"/>
        <w:widowControl w:val="1"/>
        <w:ind w:left="1418" w:right="84" w:hanging="1418"/>
        <w:jc w:val="both"/>
        <w:rPr>
          <w:lang w:val="it-IT"/>
        </w:rPr>
      </w:pPr>
    </w:p>
    <w:p>
      <w:pPr>
        <w:pStyle w:val="Normale"/>
        <w:widowControl w:val="1"/>
        <w:ind w:left="1418" w:right="84" w:hanging="1418"/>
        <w:jc w:val="both"/>
        <w:rPr>
          <w:lang w:val="it-IT"/>
        </w:rPr>
      </w:pPr>
      <w:r>
        <w:rPr>
          <w:rtl w:val="0"/>
          <w:lang w:val="it-IT"/>
        </w:rPr>
        <w:t xml:space="preserve">VISTO </w:t>
        <w:tab/>
        <w:t>il D.l. 3.7.2001, n. 255, convertito, con modificazioni, dalla legge 20.8.2001, n. 333, recante disposizioni urgenti per assicurare l'ordinato avvio dell'anno scolastico 2001-2002;</w:t>
      </w:r>
    </w:p>
    <w:p>
      <w:pPr>
        <w:pStyle w:val="Normale"/>
        <w:widowControl w:val="1"/>
        <w:ind w:left="1418" w:right="84" w:hanging="1418"/>
        <w:jc w:val="both"/>
        <w:rPr>
          <w:lang w:val="it-IT"/>
        </w:rPr>
      </w:pPr>
    </w:p>
    <w:p>
      <w:pPr>
        <w:pStyle w:val="Normale"/>
        <w:widowControl w:val="1"/>
        <w:ind w:left="1418" w:right="84" w:hanging="1418"/>
        <w:jc w:val="both"/>
        <w:rPr>
          <w:lang w:val="it-IT"/>
        </w:rPr>
      </w:pPr>
    </w:p>
    <w:p>
      <w:pPr>
        <w:pStyle w:val="Normale"/>
        <w:widowControl w:val="1"/>
        <w:ind w:left="1418" w:right="84" w:hanging="1418"/>
        <w:jc w:val="both"/>
        <w:rPr>
          <w:lang w:val="it-IT"/>
        </w:rPr>
      </w:pPr>
      <w:r>
        <w:rPr>
          <w:rtl w:val="0"/>
          <w:lang w:val="it-IT"/>
        </w:rPr>
        <w:t>VISTO</w:t>
        <w:tab/>
        <w:t>il D.p.r. 28 dicembre 2000, n. 445 e successive modifiche ed integrazioni, concernente il testo unico delle disposizioni legislative e regolamentari in materia di documentazione amministrativa;</w:t>
      </w:r>
    </w:p>
    <w:p>
      <w:pPr>
        <w:pStyle w:val="Normale"/>
        <w:widowControl w:val="1"/>
        <w:ind w:left="1418" w:right="84" w:hanging="1418"/>
        <w:jc w:val="both"/>
        <w:rPr>
          <w:lang w:val="it-IT"/>
        </w:rPr>
      </w:pPr>
    </w:p>
    <w:p>
      <w:pPr>
        <w:pStyle w:val="Normale"/>
        <w:widowControl w:val="1"/>
        <w:ind w:left="1418" w:right="84" w:hanging="1418"/>
        <w:jc w:val="both"/>
        <w:rPr>
          <w:lang w:val="it-IT"/>
        </w:rPr>
      </w:pPr>
      <w:r>
        <w:rPr>
          <w:rtl w:val="0"/>
          <w:lang w:val="it-IT"/>
        </w:rPr>
        <w:t xml:space="preserve">VISTO </w:t>
        <w:tab/>
        <w:t>il D.p.r. 8.3.1999, n. 275, regolamento recante norme in materia di autonomia delle istituzioni scolastiche, ai sensi dell</w:t>
      </w:r>
      <w:r>
        <w:rPr>
          <w:rtl w:val="0"/>
          <w:lang w:val="it-IT"/>
        </w:rPr>
        <w:t>’</w:t>
      </w:r>
      <w:r>
        <w:rPr>
          <w:rtl w:val="0"/>
          <w:lang w:val="it-IT"/>
        </w:rPr>
        <w:t>art. 21, della legge 15.3.1997, n. 59;</w:t>
      </w:r>
    </w:p>
    <w:p>
      <w:pPr>
        <w:pStyle w:val="provv_r0"/>
        <w:ind w:left="1418" w:hanging="1418"/>
      </w:pPr>
      <w:r>
        <w:rPr>
          <w:rtl w:val="0"/>
          <w:lang w:val="it-IT"/>
        </w:rPr>
        <w:t>VISTO</w:t>
        <w:tab/>
        <w:tab/>
        <w:t>il Decreto-legge 1</w:t>
      </w:r>
      <w:r>
        <w:rPr>
          <w:rtl w:val="0"/>
          <w:lang w:val="it-IT"/>
        </w:rPr>
        <w:t xml:space="preserve">° </w:t>
      </w:r>
      <w:r>
        <w:rPr>
          <w:rtl w:val="0"/>
          <w:lang w:val="it-IT"/>
        </w:rPr>
        <w:t>settembre 2008, n. 137, convertito, con modificazioni, dalla legge 30 ottobre 2008, n. 169, e in particolare l</w:t>
      </w:r>
      <w:r>
        <w:rPr>
          <w:rtl w:val="0"/>
          <w:lang w:val="it-IT"/>
        </w:rPr>
        <w:t>’</w:t>
      </w:r>
      <w:r>
        <w:rPr>
          <w:rtl w:val="0"/>
          <w:lang w:val="it-IT"/>
        </w:rPr>
        <w:t>articolo 4;</w:t>
      </w:r>
    </w:p>
    <w:p>
      <w:pPr>
        <w:pStyle w:val="Normale"/>
        <w:spacing w:after="120"/>
        <w:ind w:left="1418" w:hanging="1418"/>
        <w:jc w:val="both"/>
        <w:rPr>
          <w:lang w:val="it-IT"/>
        </w:rPr>
      </w:pPr>
      <w:r>
        <w:rPr>
          <w:rtl w:val="0"/>
          <w:lang w:val="it-IT"/>
        </w:rPr>
        <w:t xml:space="preserve">VISTO </w:t>
        <w:tab/>
        <w:tab/>
        <w:t>il Decreto-legge 7 ottobre 2008, n. 154, convertito, con modificazioni, dalla legge 4 dicembre 2008, n. 189, e in particolare l</w:t>
      </w:r>
      <w:r>
        <w:rPr>
          <w:rtl w:val="0"/>
          <w:lang w:val="it-IT"/>
        </w:rPr>
        <w:t>’</w:t>
      </w:r>
      <w:r>
        <w:rPr>
          <w:rtl w:val="0"/>
          <w:lang w:val="it-IT"/>
        </w:rPr>
        <w:t xml:space="preserve">articolo 3;  </w:t>
      </w:r>
    </w:p>
    <w:p>
      <w:pPr>
        <w:pStyle w:val="Normale"/>
        <w:spacing w:after="120"/>
        <w:ind w:left="1418" w:hanging="1418"/>
        <w:jc w:val="both"/>
        <w:rPr>
          <w:lang w:val="it-IT"/>
        </w:rPr>
      </w:pPr>
      <w:r>
        <w:rPr>
          <w:rtl w:val="0"/>
          <w:lang w:val="it-IT"/>
        </w:rPr>
        <w:t xml:space="preserve">VISTO </w:t>
        <w:tab/>
        <w:tab/>
        <w:t>il Decreto-legge 30 dicembre 2008, n. 207, convertito dalla legge 27 febbraio 2009, n. 14, e in particolare l</w:t>
      </w:r>
      <w:r>
        <w:rPr>
          <w:rtl w:val="0"/>
          <w:lang w:val="it-IT"/>
        </w:rPr>
        <w:t>’</w:t>
      </w:r>
      <w:r>
        <w:rPr>
          <w:rtl w:val="0"/>
          <w:lang w:val="it-IT"/>
        </w:rPr>
        <w:t xml:space="preserve">articolo 37; </w:t>
      </w:r>
    </w:p>
    <w:p>
      <w:pPr>
        <w:pStyle w:val="Normale"/>
        <w:spacing w:before="120"/>
        <w:ind w:left="1418" w:hanging="1418"/>
        <w:jc w:val="both"/>
        <w:rPr>
          <w:lang w:val="it-IT"/>
        </w:rPr>
      </w:pPr>
      <w:r>
        <w:rPr>
          <w:rtl w:val="0"/>
          <w:lang w:val="it-IT"/>
        </w:rPr>
        <w:t xml:space="preserve">VISTO </w:t>
        <w:tab/>
        <w:tab/>
        <w:t>il Decreto-legge 6 luglio 2011, n. 98, convertito dalla legge 15 luglio 2011, n. 111, e in particolare l</w:t>
      </w:r>
      <w:r>
        <w:rPr>
          <w:rtl w:val="0"/>
          <w:lang w:val="it-IT"/>
        </w:rPr>
        <w:t>’</w:t>
      </w:r>
      <w:r>
        <w:rPr>
          <w:rtl w:val="0"/>
          <w:lang w:val="it-IT"/>
        </w:rPr>
        <w:t>articolo 19, comma 7</w:t>
      </w:r>
      <w:r>
        <w:rPr>
          <w:rtl w:val="0"/>
          <w:lang w:val="it-IT"/>
        </w:rPr>
        <w:t>”</w:t>
      </w:r>
      <w:r>
        <w:rPr>
          <w:rtl w:val="0"/>
          <w:lang w:val="it-IT"/>
        </w:rPr>
        <w:t>;</w:t>
      </w:r>
    </w:p>
    <w:p>
      <w:pPr>
        <w:pStyle w:val="Body Text 3"/>
        <w:ind w:left="1418" w:hanging="1418"/>
        <w:rPr>
          <w:rFonts w:ascii="Times New Roman" w:cs="Times New Roman" w:hAnsi="Times New Roman" w:eastAsia="Times New Roman"/>
          <w:b w:val="0"/>
          <w:bCs w:val="0"/>
        </w:rPr>
      </w:pPr>
    </w:p>
    <w:p>
      <w:pPr>
        <w:pStyle w:val="Body Text 3"/>
        <w:ind w:left="1418" w:hanging="1418"/>
        <w:rPr>
          <w:rFonts w:ascii="Times New Roman" w:cs="Times New Roman" w:hAnsi="Times New Roman" w:eastAsia="Times New Roman"/>
          <w:b w:val="0"/>
          <w:bCs w:val="0"/>
        </w:rPr>
      </w:pPr>
      <w:r>
        <w:rPr>
          <w:rFonts w:ascii="Times New Roman" w:hAnsi="Times New Roman"/>
          <w:b w:val="0"/>
          <w:bCs w:val="0"/>
          <w:rtl w:val="0"/>
          <w:lang w:val="it-IT"/>
        </w:rPr>
        <w:t>VISTO</w:t>
        <w:tab/>
        <w:tab/>
        <w:t>l</w:t>
      </w:r>
      <w:r>
        <w:rPr>
          <w:rFonts w:ascii="Times New Roman" w:hAnsi="Times New Roman" w:hint="default"/>
          <w:b w:val="0"/>
          <w:bCs w:val="0"/>
          <w:rtl w:val="0"/>
          <w:lang w:val="it-IT"/>
        </w:rPr>
        <w:t>’</w:t>
      </w:r>
      <w:r>
        <w:rPr>
          <w:rFonts w:ascii="Times New Roman" w:hAnsi="Times New Roman"/>
          <w:b w:val="0"/>
          <w:bCs w:val="0"/>
          <w:rtl w:val="0"/>
          <w:lang w:val="it-IT"/>
        </w:rPr>
        <w:t>art.5, comma 1, del decreto legge 12 settembre 2013, n. 104 convertito, con modificazione, dalla legge 8.11.2013 n.128;</w:t>
      </w:r>
    </w:p>
    <w:p>
      <w:pPr>
        <w:pStyle w:val="Body Text 3"/>
        <w:rPr>
          <w:rFonts w:ascii="Times New Roman" w:cs="Times New Roman" w:hAnsi="Times New Roman" w:eastAsia="Times New Roman"/>
          <w:b w:val="0"/>
          <w:bCs w:val="0"/>
        </w:rPr>
      </w:pPr>
    </w:p>
    <w:p>
      <w:pPr>
        <w:pStyle w:val="Normale"/>
        <w:spacing w:after="120"/>
        <w:ind w:left="1418" w:hanging="1418"/>
        <w:jc w:val="both"/>
        <w:rPr>
          <w:lang w:val="it-IT"/>
        </w:rPr>
      </w:pPr>
      <w:r>
        <w:rPr>
          <w:rtl w:val="0"/>
          <w:lang w:val="it-IT"/>
        </w:rPr>
        <w:t>VISTO</w:t>
        <w:tab/>
        <w:tab/>
        <w:t>il Decreto del presidente della repubblica 20 marzo 2009, n. 89, recante il regolamento di revisione dell</w:t>
      </w:r>
      <w:r>
        <w:rPr>
          <w:rtl w:val="0"/>
          <w:lang w:val="it-IT"/>
        </w:rPr>
        <w:t>’</w:t>
      </w:r>
      <w:r>
        <w:rPr>
          <w:rtl w:val="0"/>
          <w:lang w:val="it-IT"/>
        </w:rPr>
        <w:t>assetto ordinamentale, organizzativo e didattico della scuola dell</w:t>
      </w:r>
      <w:r>
        <w:rPr>
          <w:rtl w:val="0"/>
          <w:lang w:val="it-IT"/>
        </w:rPr>
        <w:t>’</w:t>
      </w:r>
      <w:r>
        <w:rPr>
          <w:rtl w:val="0"/>
          <w:lang w:val="it-IT"/>
        </w:rPr>
        <w:t>infanzia e del primo ciclo di istruzione ai sensi dell'articolo 64, comma 4, del decreto-legge 25 giugno 2008, n. 112, convertito con modificazioni dalla legge 6 agosto</w:t>
      </w:r>
      <w:r>
        <w:rPr>
          <w:b w:val="1"/>
          <w:bCs w:val="1"/>
          <w:rtl w:val="0"/>
          <w:lang w:val="it-IT"/>
        </w:rPr>
        <w:t xml:space="preserve"> </w:t>
      </w:r>
      <w:r>
        <w:rPr>
          <w:rtl w:val="0"/>
          <w:lang w:val="it-IT"/>
        </w:rPr>
        <w:t>2008, n. 133;</w:t>
      </w:r>
    </w:p>
    <w:p>
      <w:pPr>
        <w:pStyle w:val="provv_r0"/>
        <w:ind w:left="1418" w:hanging="1418"/>
      </w:pPr>
      <w:r>
        <w:rPr>
          <w:rtl w:val="0"/>
          <w:lang w:val="it-IT"/>
        </w:rPr>
        <w:t xml:space="preserve">VISTO </w:t>
        <w:tab/>
        <w:tab/>
        <w:t>il Decreto del presidente della repubblica 20 marzo 2009, n. 81, recante norme per la riorganizzazione della rete scolastica e il razionale ed efficace utilizzo delle risorse umane della scuola, ai sensi dell'</w:t>
      </w:r>
      <w:r>
        <w:rPr/>
        <w:fldChar w:fldCharType="begin" w:fldLock="0"/>
      </w:r>
      <w:r>
        <w:instrText xml:space="preserve"> HYPERLINK "http://bd01.leggiditalia.it/cgi-bin/FulShow?TIPO=5&amp;NOTXT=1&amp;KEY=01LX0000607222ART121"</w:instrText>
      </w:r>
      <w:r>
        <w:rPr/>
        <w:fldChar w:fldCharType="separate" w:fldLock="0"/>
      </w:r>
      <w:r>
        <w:rPr>
          <w:rtl w:val="0"/>
          <w:lang w:val="it-IT"/>
        </w:rPr>
        <w:t>articolo 64, comma 4, del decreto-legge 25 giugno 2008, n. 112</w:t>
      </w:r>
      <w:r>
        <w:rPr/>
        <w:fldChar w:fldCharType="end" w:fldLock="0"/>
      </w:r>
      <w:r>
        <w:rPr>
          <w:rtl w:val="0"/>
          <w:lang w:val="it-IT"/>
        </w:rPr>
        <w:t xml:space="preserve">, convertito, con modificazioni, dalla </w:t>
      </w:r>
      <w:r>
        <w:rPr/>
        <w:fldChar w:fldCharType="begin" w:fldLock="0"/>
      </w:r>
      <w:r>
        <w:instrText xml:space="preserve"> HYPERLINK "http://bd01.leggiditalia.it/cgi-bin/FulShow?TIPO=5&amp;NOTXT=1&amp;KEY=01LX0000609570ART0"</w:instrText>
      </w:r>
      <w:r>
        <w:rPr/>
        <w:fldChar w:fldCharType="separate" w:fldLock="0"/>
      </w:r>
      <w:r>
        <w:rPr>
          <w:rtl w:val="0"/>
          <w:lang w:val="it-IT"/>
        </w:rPr>
        <w:t>legge 6 agosto 2008, n. 133</w:t>
      </w:r>
      <w:r>
        <w:rPr/>
        <w:fldChar w:fldCharType="end" w:fldLock="0"/>
      </w:r>
      <w:r>
        <w:rPr>
          <w:rtl w:val="0"/>
          <w:lang w:val="it-IT"/>
        </w:rPr>
        <w:t>;</w:t>
      </w:r>
    </w:p>
    <w:p>
      <w:pPr>
        <w:pStyle w:val="Normale"/>
        <w:spacing w:after="120"/>
        <w:ind w:left="1418" w:hanging="1418"/>
        <w:jc w:val="both"/>
        <w:rPr>
          <w:lang w:val="it-IT"/>
        </w:rPr>
      </w:pPr>
      <w:r>
        <w:rPr>
          <w:rtl w:val="0"/>
          <w:lang w:val="it-IT"/>
        </w:rPr>
        <w:t>VISTO</w:t>
        <w:tab/>
        <w:tab/>
        <w:t>il Decreto del presidente della repubblica 15 marzo 2010, n. 89, recante il regolamento di revisione dell</w:t>
      </w:r>
      <w:r>
        <w:rPr>
          <w:rtl w:val="0"/>
          <w:lang w:val="it-IT"/>
        </w:rPr>
        <w:t>’</w:t>
      </w:r>
      <w:r>
        <w:rPr>
          <w:rtl w:val="0"/>
          <w:lang w:val="it-IT"/>
        </w:rPr>
        <w:t>assetto ordinamentale, organizzativo e didattico dei licei ai sensi dell'articolo 64, comma 4, del decreto legge 25 giugno 2008, n. 112, convertito con modificazioni</w:t>
      </w:r>
      <w:r>
        <w:rPr>
          <w:b w:val="1"/>
          <w:bCs w:val="1"/>
          <w:rtl w:val="0"/>
          <w:lang w:val="it-IT"/>
        </w:rPr>
        <w:t xml:space="preserve"> </w:t>
      </w:r>
      <w:r>
        <w:rPr>
          <w:rtl w:val="0"/>
          <w:lang w:val="it-IT"/>
        </w:rPr>
        <w:t>dalla legge 6 agosto</w:t>
      </w:r>
      <w:r>
        <w:rPr>
          <w:b w:val="1"/>
          <w:bCs w:val="1"/>
          <w:rtl w:val="0"/>
          <w:lang w:val="it-IT"/>
        </w:rPr>
        <w:t xml:space="preserve"> </w:t>
      </w:r>
      <w:r>
        <w:rPr>
          <w:rtl w:val="0"/>
          <w:lang w:val="it-IT"/>
        </w:rPr>
        <w:t>2008, n. 133;</w:t>
      </w:r>
    </w:p>
    <w:p>
      <w:pPr>
        <w:pStyle w:val="Normale"/>
        <w:spacing w:after="120"/>
        <w:ind w:left="1418" w:hanging="1418"/>
        <w:jc w:val="both"/>
        <w:rPr>
          <w:lang w:val="it-IT"/>
        </w:rPr>
      </w:pPr>
      <w:r>
        <w:rPr>
          <w:rtl w:val="0"/>
          <w:lang w:val="it-IT"/>
        </w:rPr>
        <w:t xml:space="preserve">VISTO </w:t>
        <w:tab/>
        <w:tab/>
        <w:t>il Decreto del presidente della repubblica 15 marzo 2010, n. 88, concernente regolamento recante norme per il riordino degli istituti tecnici a norma dell'articolo 64, comma 4, del decreto-legge 25 giugno 2008, n. 112, convertito, con modificazioni, dalla legge 6 agosto 2008, n. 133;</w:t>
      </w:r>
    </w:p>
    <w:p>
      <w:pPr>
        <w:pStyle w:val="Normale"/>
        <w:spacing w:after="120"/>
        <w:ind w:left="1418" w:hanging="1418"/>
        <w:jc w:val="both"/>
        <w:rPr>
          <w:lang w:val="it-IT"/>
        </w:rPr>
      </w:pPr>
      <w:r>
        <w:rPr>
          <w:rtl w:val="0"/>
          <w:lang w:val="it-IT"/>
        </w:rPr>
        <w:t xml:space="preserve">VISTO </w:t>
        <w:tab/>
        <w:tab/>
        <w:t>il Decreto del presidente della repubblica 15 marzo 2010, n. 87, concernente regolamento recante norme per il riordino degli istituti professionali, a norma dell'articolo 64, comma 4, del decreto-legge 25 giugno 2008, n. 112, convertito, con modificazioni, dalla legge 6 agosto 2008, n. 133;</w:t>
      </w:r>
    </w:p>
    <w:p>
      <w:pPr>
        <w:pStyle w:val="Normale"/>
        <w:spacing w:line="320" w:lineRule="exact"/>
        <w:ind w:left="1418" w:hanging="1418"/>
        <w:jc w:val="both"/>
        <w:rPr>
          <w:lang w:val="it-IT"/>
        </w:rPr>
      </w:pPr>
      <w:r>
        <w:rPr>
          <w:rtl w:val="0"/>
          <w:lang w:val="it-IT"/>
        </w:rPr>
        <w:t xml:space="preserve">VISTO </w:t>
        <w:tab/>
        <w:tab/>
        <w:t>il Decreto del Presidente della Repubblica del 29 ottobre 2012, n.263, recante il Regolamento  per la ridefinizione dell</w:t>
      </w:r>
      <w:r>
        <w:rPr>
          <w:rtl w:val="0"/>
          <w:lang w:val="it-IT"/>
        </w:rPr>
        <w:t>’</w:t>
      </w:r>
      <w:r>
        <w:rPr>
          <w:rtl w:val="0"/>
          <w:lang w:val="it-IT"/>
        </w:rPr>
        <w:t>assetto organizzativo didattico dei Centri d</w:t>
      </w:r>
      <w:r>
        <w:rPr>
          <w:rtl w:val="0"/>
          <w:lang w:val="it-IT"/>
        </w:rPr>
        <w:t>’</w:t>
      </w:r>
      <w:r>
        <w:rPr>
          <w:rtl w:val="0"/>
          <w:lang w:val="it-IT"/>
        </w:rPr>
        <w:t>istruzione per adulti, ivi compresi i corsi serali, a norma dell</w:t>
      </w:r>
      <w:r>
        <w:rPr>
          <w:rtl w:val="0"/>
          <w:lang w:val="it-IT"/>
        </w:rPr>
        <w:t>’</w:t>
      </w:r>
      <w:r>
        <w:rPr>
          <w:rtl w:val="0"/>
          <w:lang w:val="it-IT"/>
        </w:rPr>
        <w:t>art.64, comma 4, del decreto legge 25 giugno 2008, n.</w:t>
      </w:r>
      <w:r>
        <w:rPr>
          <w:rtl w:val="0"/>
          <w:lang w:val="it-IT"/>
        </w:rPr>
        <w:t> </w:t>
      </w:r>
      <w:r>
        <w:rPr>
          <w:rtl w:val="0"/>
          <w:lang w:val="it-IT"/>
        </w:rPr>
        <w:t xml:space="preserve">112, convertito, con modificazioni, dalla legge 6 agosto 2008, n.133; </w:t>
      </w:r>
    </w:p>
    <w:p>
      <w:pPr>
        <w:pStyle w:val="Body Text 3"/>
        <w:rPr>
          <w:rFonts w:ascii="Times New Roman" w:cs="Times New Roman" w:hAnsi="Times New Roman" w:eastAsia="Times New Roman"/>
          <w:b w:val="0"/>
          <w:bCs w:val="0"/>
        </w:rPr>
      </w:pPr>
    </w:p>
    <w:p>
      <w:pPr>
        <w:pStyle w:val="Body Text 3"/>
        <w:ind w:left="1418" w:hanging="1418"/>
        <w:rPr>
          <w:rFonts w:ascii="Times New Roman" w:cs="Times New Roman" w:hAnsi="Times New Roman" w:eastAsia="Times New Roman"/>
          <w:b w:val="0"/>
          <w:bCs w:val="0"/>
        </w:rPr>
      </w:pPr>
      <w:r>
        <w:rPr>
          <w:rFonts w:ascii="Times New Roman" w:hAnsi="Times New Roman"/>
          <w:b w:val="0"/>
          <w:bCs w:val="0"/>
          <w:rtl w:val="0"/>
          <w:lang w:val="it-IT"/>
        </w:rPr>
        <w:t xml:space="preserve">VISTO </w:t>
        <w:tab/>
        <w:t xml:space="preserve">il D.P.C.M. 11/02/2014, n. 98, con il quale </w:t>
      </w:r>
      <w:r>
        <w:rPr>
          <w:rFonts w:ascii="Times New Roman" w:hAnsi="Times New Roman" w:hint="default"/>
          <w:b w:val="0"/>
          <w:bCs w:val="0"/>
          <w:rtl w:val="0"/>
          <w:lang w:val="it-IT"/>
        </w:rPr>
        <w:t xml:space="preserve">è </w:t>
      </w:r>
      <w:r>
        <w:rPr>
          <w:rFonts w:ascii="Times New Roman" w:hAnsi="Times New Roman"/>
          <w:b w:val="0"/>
          <w:bCs w:val="0"/>
          <w:rtl w:val="0"/>
          <w:lang w:val="it-IT"/>
        </w:rPr>
        <w:t>stato emanato il regolamento di organizzazione del ministero dell</w:t>
      </w:r>
      <w:r>
        <w:rPr>
          <w:rFonts w:ascii="Times New Roman" w:hAnsi="Times New Roman" w:hint="default"/>
          <w:b w:val="0"/>
          <w:bCs w:val="0"/>
          <w:rtl w:val="0"/>
          <w:lang w:val="it-IT"/>
        </w:rPr>
        <w:t>’</w:t>
      </w:r>
      <w:r>
        <w:rPr>
          <w:rFonts w:ascii="Times New Roman" w:hAnsi="Times New Roman"/>
          <w:b w:val="0"/>
          <w:bCs w:val="0"/>
          <w:rtl w:val="0"/>
          <w:lang w:val="it-IT"/>
        </w:rPr>
        <w:t>istruzione, dell</w:t>
      </w:r>
      <w:r>
        <w:rPr>
          <w:rFonts w:ascii="Times New Roman" w:hAnsi="Times New Roman" w:hint="default"/>
          <w:b w:val="0"/>
          <w:bCs w:val="0"/>
          <w:rtl w:val="0"/>
          <w:lang w:val="it-IT"/>
        </w:rPr>
        <w:t xml:space="preserve">’ </w:t>
      </w:r>
      <w:r>
        <w:rPr>
          <w:rFonts w:ascii="Times New Roman" w:hAnsi="Times New Roman"/>
          <w:b w:val="0"/>
          <w:bCs w:val="0"/>
          <w:rtl w:val="0"/>
          <w:lang w:val="it-IT"/>
        </w:rPr>
        <w:t>universit</w:t>
      </w:r>
      <w:r>
        <w:rPr>
          <w:rFonts w:ascii="Times New Roman" w:hAnsi="Times New Roman" w:hint="default"/>
          <w:b w:val="0"/>
          <w:bCs w:val="0"/>
          <w:rtl w:val="0"/>
          <w:lang w:val="it-IT"/>
        </w:rPr>
        <w:t xml:space="preserve">à </w:t>
      </w:r>
      <w:r>
        <w:rPr>
          <w:rFonts w:ascii="Times New Roman" w:hAnsi="Times New Roman"/>
          <w:b w:val="0"/>
          <w:bCs w:val="0"/>
          <w:rtl w:val="0"/>
          <w:lang w:val="it-IT"/>
        </w:rPr>
        <w:t>e della ricerca;</w:t>
      </w:r>
    </w:p>
    <w:p>
      <w:pPr>
        <w:pStyle w:val="Body Text 3"/>
        <w:rPr>
          <w:rFonts w:ascii="Times New Roman" w:cs="Times New Roman" w:hAnsi="Times New Roman" w:eastAsia="Times New Roman"/>
          <w:b w:val="0"/>
          <w:bCs w:val="0"/>
        </w:rPr>
      </w:pPr>
    </w:p>
    <w:p>
      <w:pPr>
        <w:pStyle w:val="Body Text 3"/>
        <w:ind w:left="1418" w:hanging="1418"/>
        <w:rPr>
          <w:rFonts w:ascii="Times New Roman" w:cs="Times New Roman" w:hAnsi="Times New Roman" w:eastAsia="Times New Roman"/>
          <w:b w:val="0"/>
          <w:bCs w:val="0"/>
        </w:rPr>
      </w:pPr>
      <w:r>
        <w:rPr>
          <w:rFonts w:ascii="Times New Roman" w:hAnsi="Times New Roman"/>
          <w:b w:val="0"/>
          <w:bCs w:val="0"/>
          <w:rtl w:val="0"/>
          <w:lang w:val="it-IT"/>
        </w:rPr>
        <w:t xml:space="preserve">VISTA </w:t>
        <w:tab/>
        <w:tab/>
        <w:t>la legge 107/15 e in particolare i commi 73 e 108 dell</w:t>
      </w:r>
      <w:r>
        <w:rPr>
          <w:rFonts w:ascii="Times New Roman" w:hAnsi="Times New Roman" w:hint="default"/>
          <w:b w:val="0"/>
          <w:bCs w:val="0"/>
          <w:rtl w:val="0"/>
          <w:lang w:val="it-IT"/>
        </w:rPr>
        <w:t>’</w:t>
      </w:r>
      <w:r>
        <w:rPr>
          <w:rFonts w:ascii="Times New Roman" w:hAnsi="Times New Roman"/>
          <w:b w:val="0"/>
          <w:bCs w:val="0"/>
          <w:rtl w:val="0"/>
          <w:lang w:val="it-IT"/>
        </w:rPr>
        <w:t>art. 1 che fissano nuove norme per la mobilit</w:t>
      </w:r>
      <w:r>
        <w:rPr>
          <w:rFonts w:ascii="Times New Roman" w:hAnsi="Times New Roman" w:hint="default"/>
          <w:b w:val="0"/>
          <w:bCs w:val="0"/>
          <w:rtl w:val="0"/>
          <w:lang w:val="it-IT"/>
        </w:rPr>
        <w:t xml:space="preserve">à </w:t>
      </w:r>
      <w:r>
        <w:rPr>
          <w:rFonts w:ascii="Times New Roman" w:hAnsi="Times New Roman"/>
          <w:b w:val="0"/>
          <w:bCs w:val="0"/>
          <w:rtl w:val="0"/>
          <w:lang w:val="it-IT"/>
        </w:rPr>
        <w:t>del personale docente e avviano un piano straordinario di mobilit</w:t>
      </w:r>
      <w:r>
        <w:rPr>
          <w:rFonts w:ascii="Times New Roman" w:hAnsi="Times New Roman" w:hint="default"/>
          <w:b w:val="0"/>
          <w:bCs w:val="0"/>
          <w:rtl w:val="0"/>
          <w:lang w:val="it-IT"/>
        </w:rPr>
        <w:t>à</w:t>
      </w:r>
      <w:r>
        <w:rPr>
          <w:rFonts w:ascii="Times New Roman" w:hAnsi="Times New Roman"/>
          <w:b w:val="0"/>
          <w:bCs w:val="0"/>
          <w:rtl w:val="0"/>
          <w:lang w:val="it-IT"/>
        </w:rPr>
        <w:t>;</w:t>
      </w:r>
    </w:p>
    <w:p>
      <w:pPr>
        <w:pStyle w:val="Body Text 3"/>
        <w:rPr>
          <w:rFonts w:ascii="Times New Roman" w:cs="Times New Roman" w:hAnsi="Times New Roman" w:eastAsia="Times New Roman"/>
          <w:b w:val="0"/>
          <w:bCs w:val="0"/>
        </w:rPr>
      </w:pPr>
    </w:p>
    <w:p>
      <w:pPr>
        <w:pStyle w:val="Body Text 3"/>
        <w:ind w:left="1418" w:hanging="1418"/>
        <w:rPr>
          <w:rFonts w:ascii="Times New Roman" w:cs="Times New Roman" w:hAnsi="Times New Roman" w:eastAsia="Times New Roman"/>
          <w:b w:val="0"/>
          <w:bCs w:val="0"/>
        </w:rPr>
      </w:pPr>
      <w:r>
        <w:rPr>
          <w:rFonts w:ascii="Times New Roman" w:hAnsi="Times New Roman"/>
          <w:b w:val="0"/>
          <w:bCs w:val="0"/>
          <w:rtl w:val="0"/>
          <w:lang w:val="it-IT"/>
        </w:rPr>
        <w:t xml:space="preserve">VISTO </w:t>
        <w:tab/>
        <w:t xml:space="preserve">il D.P.R. n. 19 del 14 febbraio 2016  con il quale si </w:t>
      </w:r>
      <w:r>
        <w:rPr>
          <w:rFonts w:ascii="Times New Roman" w:hAnsi="Times New Roman" w:hint="default"/>
          <w:b w:val="0"/>
          <w:bCs w:val="0"/>
          <w:rtl w:val="0"/>
          <w:lang w:val="it-IT"/>
        </w:rPr>
        <w:t xml:space="preserve">è </w:t>
      </w:r>
      <w:r>
        <w:rPr>
          <w:rFonts w:ascii="Times New Roman" w:hAnsi="Times New Roman"/>
          <w:b w:val="0"/>
          <w:bCs w:val="0"/>
          <w:rtl w:val="0"/>
          <w:lang w:val="it-IT"/>
        </w:rPr>
        <w:t>proceduto al riordino delle classi di concorso della scuola secondaria di secondo grado;</w:t>
      </w:r>
    </w:p>
    <w:p>
      <w:pPr>
        <w:pStyle w:val="Body Text 3"/>
        <w:ind w:left="1418" w:hanging="1418"/>
        <w:rPr>
          <w:rFonts w:ascii="Times New Roman" w:cs="Times New Roman" w:hAnsi="Times New Roman" w:eastAsia="Times New Roman"/>
          <w:b w:val="0"/>
          <w:bCs w:val="0"/>
        </w:rPr>
      </w:pPr>
    </w:p>
    <w:p>
      <w:pPr>
        <w:pStyle w:val="Body Text 3"/>
        <w:ind w:left="1418" w:hanging="1418"/>
        <w:rPr>
          <w:rFonts w:ascii="Times New Roman" w:cs="Times New Roman" w:hAnsi="Times New Roman" w:eastAsia="Times New Roman"/>
          <w:b w:val="0"/>
          <w:bCs w:val="0"/>
          <w:u w:val="single"/>
        </w:rPr>
      </w:pPr>
      <w:r>
        <w:rPr>
          <w:rFonts w:ascii="Times New Roman" w:hAnsi="Times New Roman"/>
          <w:b w:val="0"/>
          <w:bCs w:val="0"/>
          <w:rtl w:val="0"/>
          <w:lang w:val="it-IT"/>
        </w:rPr>
        <w:t>VISTO</w:t>
        <w:tab/>
        <w:t>D.M. n. 259 del 9 maggio 2017;</w:t>
      </w:r>
    </w:p>
    <w:p>
      <w:pPr>
        <w:pStyle w:val="Body Text 2"/>
        <w:tabs>
          <w:tab w:val="clear" w:pos="5670"/>
        </w:tabs>
        <w:rPr>
          <w:rFonts w:ascii="Times New Roman" w:cs="Times New Roman" w:hAnsi="Times New Roman" w:eastAsia="Times New Roman"/>
        </w:rPr>
      </w:pPr>
    </w:p>
    <w:p>
      <w:pPr>
        <w:pStyle w:val="Body Text 2"/>
        <w:tabs>
          <w:tab w:val="clear" w:pos="5670"/>
        </w:tabs>
        <w:ind w:left="1418" w:hanging="1418"/>
        <w:rPr>
          <w:rFonts w:ascii="Times New Roman" w:cs="Times New Roman" w:hAnsi="Times New Roman" w:eastAsia="Times New Roman"/>
        </w:rPr>
      </w:pPr>
      <w:r>
        <w:rPr>
          <w:rFonts w:ascii="Times New Roman" w:hAnsi="Times New Roman"/>
          <w:rtl w:val="0"/>
          <w:lang w:val="it-IT"/>
        </w:rPr>
        <w:t xml:space="preserve">VISTA </w:t>
        <w:tab/>
        <w:t xml:space="preserve">la legge 232 del </w:t>
      </w:r>
      <w:r>
        <w:rPr>
          <w:rFonts w:ascii="Times New Roman" w:hAnsi="Times New Roman"/>
          <w:shd w:val="clear" w:color="auto" w:fill="ffffff"/>
          <w:rtl w:val="0"/>
          <w:lang w:val="it-IT"/>
        </w:rPr>
        <w:t>11 dicembre 2016, pubblicata nella GU n. 297 del 21 dicembre 2016 (suppl. ord.) con Rettifica in G.U. n. 298 del 22 dicembre 2016 e in particolare l</w:t>
      </w:r>
      <w:r>
        <w:rPr>
          <w:rFonts w:ascii="Times New Roman" w:hAnsi="Times New Roman" w:hint="default"/>
          <w:shd w:val="clear" w:color="auto" w:fill="ffffff"/>
          <w:rtl w:val="0"/>
          <w:lang w:val="it-IT"/>
        </w:rPr>
        <w:t>’</w:t>
      </w:r>
      <w:r>
        <w:rPr>
          <w:rFonts w:ascii="Times New Roman" w:hAnsi="Times New Roman"/>
          <w:shd w:val="clear" w:color="auto" w:fill="ffffff"/>
          <w:rtl w:val="0"/>
          <w:lang w:val="it-IT"/>
        </w:rPr>
        <w:t>art 1 comma 366;</w:t>
      </w:r>
      <w:r>
        <w:rPr>
          <w:rFonts w:ascii="Times New Roman" w:cs="Times New Roman" w:hAnsi="Times New Roman" w:eastAsia="Times New Roman"/>
        </w:rPr>
        <w:tab/>
      </w:r>
    </w:p>
    <w:p>
      <w:pPr>
        <w:pStyle w:val="Body Text 2"/>
        <w:tabs>
          <w:tab w:val="clear" w:pos="5670"/>
        </w:tabs>
        <w:ind w:left="1418" w:hanging="1418"/>
        <w:rPr>
          <w:rFonts w:ascii="Times New Roman" w:cs="Times New Roman" w:hAnsi="Times New Roman" w:eastAsia="Times New Roman"/>
        </w:rPr>
      </w:pPr>
    </w:p>
    <w:p>
      <w:pPr>
        <w:pStyle w:val="Body Text 2"/>
        <w:tabs>
          <w:tab w:val="clear" w:pos="5670"/>
        </w:tabs>
        <w:ind w:left="1418" w:hanging="1418"/>
        <w:rPr>
          <w:rFonts w:ascii="Times New Roman" w:cs="Times New Roman" w:hAnsi="Times New Roman" w:eastAsia="Times New Roman"/>
        </w:rPr>
      </w:pPr>
      <w:r>
        <w:rPr>
          <w:rFonts w:ascii="Times New Roman" w:hAnsi="Times New Roman"/>
          <w:rtl w:val="0"/>
          <w:lang w:val="it-IT"/>
        </w:rPr>
        <w:t>VISTO</w:t>
        <w:tab/>
        <w:t>Il D. lgs. 13 aprile 2017, n. 61 Revisione dei percorsi dell'istruzione professionale</w:t>
      </w:r>
    </w:p>
    <w:p>
      <w:pPr>
        <w:pStyle w:val="Body Text 2"/>
        <w:tabs>
          <w:tab w:val="clear" w:pos="5670"/>
        </w:tabs>
        <w:rPr>
          <w:rFonts w:ascii="Times New Roman" w:cs="Times New Roman" w:hAnsi="Times New Roman" w:eastAsia="Times New Roman"/>
        </w:rPr>
      </w:pPr>
    </w:p>
    <w:p>
      <w:pPr>
        <w:pStyle w:val="Body Text 2"/>
        <w:tabs>
          <w:tab w:val="clear" w:pos="5670"/>
        </w:tabs>
        <w:ind w:left="1418" w:hanging="1418"/>
        <w:rPr>
          <w:rFonts w:ascii="Times New Roman" w:cs="Times New Roman" w:hAnsi="Times New Roman" w:eastAsia="Times New Roman"/>
        </w:rPr>
      </w:pPr>
      <w:r>
        <w:rPr>
          <w:rFonts w:ascii="Times New Roman" w:hAnsi="Times New Roman"/>
          <w:rtl w:val="0"/>
          <w:lang w:val="it-IT"/>
        </w:rPr>
        <w:t xml:space="preserve">VISTO </w:t>
        <w:tab/>
        <w:tab/>
        <w:t>il contratto collettivo nazionale di lavoro del comparto "scuola", per il quadriennio normativo 2006/2009 ed il primo biennio economico 2008/2009, sottoscritto il 29 novembre 2007;</w:t>
      </w:r>
    </w:p>
    <w:p>
      <w:pPr>
        <w:pStyle w:val="Normale"/>
        <w:widowControl w:val="1"/>
        <w:ind w:right="84"/>
        <w:jc w:val="both"/>
        <w:rPr>
          <w:i w:val="1"/>
          <w:iCs w:val="1"/>
          <w:u w:val="single"/>
          <w:lang w:val="it-IT"/>
        </w:rPr>
      </w:pPr>
    </w:p>
    <w:p>
      <w:pPr>
        <w:pStyle w:val="Body Text 2"/>
        <w:tabs>
          <w:tab w:val="clear" w:pos="5670"/>
        </w:tabs>
        <w:ind w:left="1418" w:hanging="1418"/>
        <w:rPr>
          <w:rFonts w:ascii="Times New Roman" w:cs="Times New Roman" w:hAnsi="Times New Roman" w:eastAsia="Times New Roman"/>
        </w:rPr>
      </w:pPr>
      <w:r>
        <w:rPr>
          <w:rFonts w:ascii="Times New Roman" w:hAnsi="Times New Roman"/>
          <w:rtl w:val="0"/>
          <w:lang w:val="it-IT"/>
        </w:rPr>
        <w:t xml:space="preserve">VISTO </w:t>
        <w:tab/>
        <w:t>il contratto collettivo nazionale integrativo concernente la mobilit</w:t>
      </w:r>
      <w:r>
        <w:rPr>
          <w:rFonts w:ascii="Times New Roman" w:hAnsi="Times New Roman" w:hint="default"/>
          <w:rtl w:val="0"/>
          <w:lang w:val="it-IT"/>
        </w:rPr>
        <w:t xml:space="preserve">à </w:t>
      </w:r>
      <w:r>
        <w:rPr>
          <w:rFonts w:ascii="Times New Roman" w:hAnsi="Times New Roman"/>
          <w:rtl w:val="0"/>
          <w:lang w:val="it-IT"/>
        </w:rPr>
        <w:t>del personale docente, educativo ed A. T .A. per l</w:t>
      </w:r>
      <w:r>
        <w:rPr>
          <w:rFonts w:ascii="Times New Roman" w:hAnsi="Times New Roman" w:hint="default"/>
          <w:rtl w:val="0"/>
          <w:lang w:val="it-IT"/>
        </w:rPr>
        <w:t xml:space="preserve">’ </w:t>
      </w:r>
      <w:r>
        <w:rPr>
          <w:rFonts w:ascii="Times New Roman" w:hAnsi="Times New Roman"/>
          <w:rtl w:val="0"/>
          <w:lang w:val="it-IT"/>
        </w:rPr>
        <w:t>a. s. 2017/2018;</w:t>
      </w:r>
    </w:p>
    <w:p>
      <w:pPr>
        <w:pStyle w:val="Body Text 2"/>
        <w:tabs>
          <w:tab w:val="clear" w:pos="5670"/>
        </w:tabs>
        <w:ind w:left="1418" w:hanging="1418"/>
        <w:rPr>
          <w:rFonts w:ascii="Times New Roman" w:cs="Times New Roman" w:hAnsi="Times New Roman" w:eastAsia="Times New Roman"/>
        </w:rPr>
      </w:pPr>
    </w:p>
    <w:p>
      <w:pPr>
        <w:pStyle w:val="Body Text 2"/>
        <w:tabs>
          <w:tab w:val="clear" w:pos="5670"/>
        </w:tabs>
        <w:ind w:left="1418" w:hanging="1418"/>
        <w:rPr>
          <w:rFonts w:ascii="Times New Roman" w:cs="Times New Roman" w:hAnsi="Times New Roman" w:eastAsia="Times New Roman"/>
          <w:u w:val="single"/>
        </w:rPr>
      </w:pPr>
      <w:r>
        <w:rPr>
          <w:rFonts w:ascii="Times New Roman" w:hAnsi="Times New Roman"/>
          <w:rtl w:val="0"/>
          <w:lang w:val="it-IT"/>
        </w:rPr>
        <w:t>VISTO           l</w:t>
      </w:r>
      <w:r>
        <w:rPr>
          <w:rFonts w:ascii="Times New Roman" w:hAnsi="Times New Roman" w:hint="default"/>
          <w:rtl w:val="0"/>
          <w:lang w:val="it-IT"/>
        </w:rPr>
        <w:t>’</w:t>
      </w:r>
      <w:r>
        <w:rPr>
          <w:rFonts w:ascii="Times New Roman" w:hAnsi="Times New Roman"/>
          <w:rtl w:val="0"/>
          <w:lang w:val="it-IT"/>
        </w:rPr>
        <w:t xml:space="preserve">accordo ponte definitivamente sottoscritto in data 7 marzo 2018 </w:t>
      </w:r>
    </w:p>
    <w:p>
      <w:pPr>
        <w:pStyle w:val="Body Text 2"/>
        <w:tabs>
          <w:tab w:val="clear" w:pos="5670"/>
        </w:tabs>
        <w:rPr>
          <w:rFonts w:ascii="Times New Roman" w:cs="Times New Roman" w:hAnsi="Times New Roman" w:eastAsia="Times New Roman"/>
          <w:u w:val="single"/>
        </w:rPr>
      </w:pPr>
    </w:p>
    <w:p>
      <w:pPr>
        <w:pStyle w:val="Normale"/>
        <w:widowControl w:val="1"/>
        <w:ind w:left="1418" w:right="84" w:hanging="1418"/>
        <w:jc w:val="both"/>
        <w:rPr>
          <w:lang w:val="it-IT"/>
        </w:rPr>
      </w:pPr>
      <w:r>
        <w:rPr>
          <w:rtl w:val="0"/>
          <w:lang w:val="it-IT"/>
        </w:rPr>
        <w:t xml:space="preserve">RITENUTO </w:t>
        <w:tab/>
        <w:t>di dover, ai sensi dell'art. 462 del D. l. vo n. 297/94, dettare per l</w:t>
      </w:r>
      <w:r>
        <w:rPr>
          <w:rtl w:val="0"/>
          <w:lang w:val="it-IT"/>
        </w:rPr>
        <w:t>’</w:t>
      </w:r>
      <w:r>
        <w:rPr>
          <w:rtl w:val="0"/>
          <w:lang w:val="it-IT"/>
        </w:rPr>
        <w:t>anno scolastico 2018/19 specifiche disposizioni ed istruzioni in materia di mobilit</w:t>
      </w:r>
      <w:r>
        <w:rPr>
          <w:rtl w:val="0"/>
          <w:lang w:val="it-IT"/>
        </w:rPr>
        <w:t xml:space="preserve">à </w:t>
      </w:r>
      <w:r>
        <w:rPr>
          <w:rtl w:val="0"/>
          <w:lang w:val="it-IT"/>
        </w:rPr>
        <w:t>del personale docente, educativo ed a. t. a. con particolare riguardo alla fissazione dei termini di presentazione delle domande, alla indicazione degli atti e dei documenti che gli aspiranti debbono produrre a corredo delle domande stesse e alla determinazione degli adempimenti facenti carico agli uffici ed alle istituzioni scolastiche;</w:t>
      </w:r>
    </w:p>
    <w:p>
      <w:pPr>
        <w:pStyle w:val="Normale"/>
        <w:widowControl w:val="1"/>
        <w:ind w:right="84"/>
        <w:jc w:val="both"/>
        <w:rPr>
          <w:lang w:val="it-IT"/>
        </w:rPr>
      </w:pPr>
    </w:p>
    <w:p>
      <w:pPr>
        <w:pStyle w:val="Normale"/>
        <w:widowControl w:val="1"/>
        <w:ind w:right="84"/>
        <w:jc w:val="both"/>
        <w:rPr>
          <w:lang w:val="it-IT"/>
        </w:rPr>
      </w:pPr>
      <w:r>
        <w:rPr>
          <w:rtl w:val="0"/>
          <w:lang w:val="it-IT"/>
        </w:rPr>
        <w:t xml:space="preserve">SENTITE </w:t>
        <w:tab/>
        <w:t>le organizzazioni sindacali del comparto scuola;</w:t>
      </w:r>
    </w:p>
    <w:p>
      <w:pPr>
        <w:pStyle w:val="Normale"/>
        <w:widowControl w:val="1"/>
        <w:ind w:right="84"/>
        <w:jc w:val="both"/>
        <w:rPr>
          <w:lang w:val="it-IT"/>
        </w:rPr>
      </w:pPr>
    </w:p>
    <w:p>
      <w:pPr>
        <w:pStyle w:val="Body Text 2"/>
        <w:tabs>
          <w:tab w:val="clear" w:pos="5670"/>
        </w:tabs>
        <w:rPr>
          <w:rFonts w:ascii="Times New Roman" w:cs="Times New Roman" w:hAnsi="Times New Roman" w:eastAsia="Times New Roman"/>
        </w:rPr>
      </w:pPr>
    </w:p>
    <w:p>
      <w:pPr>
        <w:pStyle w:val="Normale"/>
        <w:widowControl w:val="1"/>
        <w:ind w:right="84"/>
        <w:jc w:val="center"/>
        <w:rPr>
          <w:lang w:val="it-IT"/>
        </w:rPr>
      </w:pPr>
      <w:r>
        <w:rPr>
          <w:rtl w:val="0"/>
          <w:lang w:val="it-IT"/>
        </w:rPr>
        <w:t>O R D I N A :</w:t>
      </w:r>
    </w:p>
    <w:p>
      <w:pPr>
        <w:pStyle w:val="Normale"/>
        <w:widowControl w:val="1"/>
        <w:ind w:right="84"/>
        <w:jc w:val="center"/>
        <w:rPr>
          <w:lang w:val="it-IT"/>
        </w:rPr>
      </w:pPr>
    </w:p>
    <w:p>
      <w:pPr>
        <w:pStyle w:val="Titolo 1"/>
        <w:widowControl w:val="1"/>
        <w:jc w:val="center"/>
        <w:rPr>
          <w:b w:val="0"/>
          <w:bCs w:val="0"/>
          <w:u w:val="none"/>
        </w:rPr>
      </w:pPr>
      <w:r>
        <w:rPr>
          <w:b w:val="0"/>
          <w:bCs w:val="0"/>
          <w:u w:val="none"/>
          <w:rtl w:val="0"/>
          <w:lang w:val="it-IT"/>
        </w:rPr>
        <w:t>- ARTICOLO  1 -</w:t>
      </w:r>
    </w:p>
    <w:p>
      <w:pPr>
        <w:pStyle w:val="Normale"/>
        <w:widowControl w:val="1"/>
        <w:rPr>
          <w:lang w:val="it-IT"/>
        </w:rPr>
      </w:pPr>
    </w:p>
    <w:p>
      <w:pPr>
        <w:pStyle w:val="Titolo 1"/>
        <w:widowControl w:val="1"/>
        <w:jc w:val="center"/>
        <w:rPr>
          <w:b w:val="0"/>
          <w:bCs w:val="0"/>
          <w:u w:val="none"/>
        </w:rPr>
      </w:pPr>
      <w:r>
        <w:rPr>
          <w:b w:val="0"/>
          <w:bCs w:val="0"/>
          <w:u w:val="none"/>
          <w:rtl w:val="0"/>
          <w:lang w:val="it-IT"/>
        </w:rPr>
        <w:t>CAMPO DI APPLICAZIONE, DURATA E DECORRENZA DELL'ORDINANZA</w:t>
      </w:r>
    </w:p>
    <w:p>
      <w:pPr>
        <w:pStyle w:val="Normale"/>
        <w:widowControl w:val="1"/>
        <w:jc w:val="both"/>
        <w:rPr>
          <w:lang w:val="it-IT"/>
        </w:rPr>
      </w:pPr>
    </w:p>
    <w:p>
      <w:pPr>
        <w:pStyle w:val="Normale"/>
        <w:widowControl w:val="1"/>
        <w:tabs>
          <w:tab w:val="left" w:pos="360"/>
        </w:tabs>
        <w:jc w:val="both"/>
        <w:rPr>
          <w:lang w:val="it-IT"/>
        </w:rPr>
      </w:pPr>
      <w:r>
        <w:rPr>
          <w:rtl w:val="0"/>
          <w:lang w:val="it-IT"/>
        </w:rPr>
        <w:t>1.La presente ordinanza disciplina la mobilit</w:t>
      </w:r>
      <w:r>
        <w:rPr>
          <w:rtl w:val="0"/>
          <w:lang w:val="it-IT"/>
        </w:rPr>
        <w:t xml:space="preserve">à </w:t>
      </w:r>
      <w:r>
        <w:rPr>
          <w:rtl w:val="0"/>
          <w:lang w:val="it-IT"/>
        </w:rPr>
        <w:t>del personale docente, educativo ed A.T.A. per l</w:t>
      </w:r>
      <w:r>
        <w:rPr>
          <w:rtl w:val="0"/>
          <w:lang w:val="it-IT"/>
        </w:rPr>
        <w:t>’</w:t>
      </w:r>
      <w:r>
        <w:rPr>
          <w:rtl w:val="0"/>
          <w:lang w:val="it-IT"/>
        </w:rPr>
        <w:t>anno scolastico 2018/19. Le norme in essa contenute determinano le modalit</w:t>
      </w:r>
      <w:r>
        <w:rPr>
          <w:rtl w:val="0"/>
          <w:lang w:val="it-IT"/>
        </w:rPr>
        <w:t xml:space="preserve">à </w:t>
      </w:r>
      <w:r>
        <w:rPr>
          <w:rtl w:val="0"/>
          <w:lang w:val="it-IT"/>
        </w:rPr>
        <w:t>di applicazione delle disposizioni del contratto collettivo nazionale integrativo concernente la mobilit</w:t>
      </w:r>
      <w:r>
        <w:rPr>
          <w:rtl w:val="0"/>
          <w:lang w:val="it-IT"/>
        </w:rPr>
        <w:t xml:space="preserve">à </w:t>
      </w:r>
      <w:r>
        <w:rPr>
          <w:rtl w:val="0"/>
          <w:lang w:val="it-IT"/>
        </w:rPr>
        <w:t>del personale della scuola citato in premessa.</w:t>
      </w:r>
    </w:p>
    <w:p>
      <w:pPr>
        <w:pStyle w:val="Normale"/>
        <w:widowControl w:val="1"/>
        <w:ind w:left="283" w:hanging="283"/>
        <w:jc w:val="both"/>
        <w:rPr>
          <w:lang w:val="it-IT"/>
        </w:rPr>
      </w:pPr>
    </w:p>
    <w:p>
      <w:pPr>
        <w:pStyle w:val="Normale"/>
        <w:widowControl w:val="1"/>
        <w:tabs>
          <w:tab w:val="left" w:pos="360"/>
        </w:tabs>
        <w:jc w:val="both"/>
        <w:rPr>
          <w:lang w:val="it-IT"/>
        </w:rPr>
      </w:pPr>
      <w:r>
        <w:rPr>
          <w:rtl w:val="0"/>
          <w:lang w:val="it-IT"/>
        </w:rPr>
        <w:t xml:space="preserve">2.La presente ordinanza </w:t>
      </w:r>
      <w:r>
        <w:rPr>
          <w:rtl w:val="0"/>
          <w:lang w:val="it-IT"/>
        </w:rPr>
        <w:t xml:space="preserve">è </w:t>
      </w:r>
      <w:r>
        <w:rPr>
          <w:rtl w:val="0"/>
          <w:lang w:val="it-IT"/>
        </w:rPr>
        <w:t>pubblicata all</w:t>
      </w:r>
      <w:r>
        <w:rPr>
          <w:rtl w:val="0"/>
          <w:lang w:val="it-IT"/>
        </w:rPr>
        <w:t>’</w:t>
      </w:r>
      <w:r>
        <w:rPr>
          <w:rtl w:val="0"/>
          <w:lang w:val="it-IT"/>
        </w:rPr>
        <w:t>albo del MIUR.</w:t>
      </w:r>
    </w:p>
    <w:p>
      <w:pPr>
        <w:pStyle w:val="Titolo 1"/>
        <w:widowControl w:val="1"/>
        <w:tabs>
          <w:tab w:val="left" w:pos="360"/>
        </w:tabs>
        <w:jc w:val="center"/>
        <w:rPr>
          <w:u w:val="none"/>
        </w:rPr>
      </w:pPr>
    </w:p>
    <w:p>
      <w:pPr>
        <w:pStyle w:val="Titolo 1"/>
        <w:widowControl w:val="1"/>
        <w:tabs>
          <w:tab w:val="left" w:pos="360"/>
        </w:tabs>
        <w:jc w:val="center"/>
        <w:rPr>
          <w:b w:val="0"/>
          <w:bCs w:val="0"/>
          <w:u w:val="none"/>
        </w:rPr>
      </w:pPr>
      <w:r>
        <w:rPr>
          <w:b w:val="0"/>
          <w:bCs w:val="0"/>
          <w:u w:val="none"/>
          <w:rtl w:val="0"/>
          <w:lang w:val="it-IT"/>
        </w:rPr>
        <w:t xml:space="preserve">- ARTICOLO  2 - </w:t>
      </w:r>
    </w:p>
    <w:p>
      <w:pPr>
        <w:pStyle w:val="Titolo 1"/>
        <w:widowControl w:val="1"/>
        <w:jc w:val="center"/>
        <w:rPr>
          <w:b w:val="0"/>
          <w:bCs w:val="0"/>
          <w:u w:val="none"/>
        </w:rPr>
      </w:pPr>
    </w:p>
    <w:p>
      <w:pPr>
        <w:pStyle w:val="Titolo 1"/>
        <w:widowControl w:val="1"/>
        <w:jc w:val="center"/>
        <w:rPr>
          <w:b w:val="0"/>
          <w:bCs w:val="0"/>
        </w:rPr>
      </w:pPr>
      <w:r>
        <w:rPr>
          <w:b w:val="0"/>
          <w:bCs w:val="0"/>
          <w:u w:val="none"/>
          <w:rtl w:val="0"/>
          <w:lang w:val="it-IT"/>
        </w:rPr>
        <w:t>TERMINI PER LE OPERAZIONI DI MOBILITA</w:t>
      </w:r>
      <w:r>
        <w:rPr>
          <w:b w:val="0"/>
          <w:bCs w:val="0"/>
          <w:u w:val="none"/>
          <w:rtl w:val="0"/>
          <w:lang w:val="it-IT"/>
        </w:rPr>
        <w:t>’</w:t>
      </w:r>
    </w:p>
    <w:p>
      <w:pPr>
        <w:pStyle w:val="Normale"/>
        <w:widowControl w:val="1"/>
        <w:jc w:val="both"/>
        <w:rPr>
          <w:lang w:val="it-IT"/>
        </w:rPr>
      </w:pPr>
    </w:p>
    <w:p>
      <w:pPr>
        <w:pStyle w:val="Normale"/>
        <w:widowControl w:val="1"/>
        <w:jc w:val="both"/>
        <w:rPr>
          <w:lang w:val="it-IT"/>
        </w:rPr>
      </w:pPr>
      <w:r>
        <w:rPr>
          <w:rtl w:val="0"/>
          <w:lang w:val="it-IT"/>
        </w:rPr>
        <w:t xml:space="preserve">1.Il termine iniziale per la presentazione delle domande di movimento per  tutto il personale docente </w:t>
      </w:r>
      <w:r>
        <w:rPr>
          <w:rtl w:val="0"/>
          <w:lang w:val="it-IT"/>
        </w:rPr>
        <w:t xml:space="preserve">è </w:t>
      </w:r>
      <w:r>
        <w:rPr>
          <w:rtl w:val="0"/>
          <w:lang w:val="it-IT"/>
        </w:rPr>
        <w:t>fissato al 3 aprile 2018</w:t>
      </w:r>
      <w:r>
        <w:rPr>
          <w:b w:val="1"/>
          <w:bCs w:val="1"/>
          <w:rtl w:val="0"/>
          <w:lang w:val="it-IT"/>
        </w:rPr>
        <w:t xml:space="preserve"> </w:t>
      </w:r>
      <w:r>
        <w:rPr>
          <w:rtl w:val="0"/>
          <w:lang w:val="it-IT"/>
        </w:rPr>
        <w:t xml:space="preserve">ed il termine ultimo </w:t>
      </w:r>
      <w:r>
        <w:rPr>
          <w:rtl w:val="0"/>
          <w:lang w:val="it-IT"/>
        </w:rPr>
        <w:t xml:space="preserve">è </w:t>
      </w:r>
      <w:r>
        <w:rPr>
          <w:rtl w:val="0"/>
          <w:lang w:val="it-IT"/>
        </w:rPr>
        <w:t>fissato al 26 aprile 2018.</w:t>
      </w:r>
    </w:p>
    <w:p>
      <w:pPr>
        <w:pStyle w:val="Normale"/>
        <w:widowControl w:val="1"/>
        <w:jc w:val="both"/>
        <w:rPr>
          <w:lang w:val="it-IT"/>
        </w:rPr>
      </w:pPr>
    </w:p>
    <w:p>
      <w:pPr>
        <w:pStyle w:val="Normale"/>
        <w:widowControl w:val="1"/>
        <w:jc w:val="both"/>
        <w:rPr>
          <w:lang w:val="it-IT"/>
        </w:rPr>
      </w:pPr>
      <w:r>
        <w:rPr>
          <w:rtl w:val="0"/>
          <w:lang w:val="it-IT"/>
        </w:rPr>
        <w:t xml:space="preserve">2.Il termine iniziale per la presentazione delle domande di movimento per il personale educativo </w:t>
      </w:r>
      <w:r>
        <w:rPr>
          <w:rtl w:val="0"/>
          <w:lang w:val="it-IT"/>
        </w:rPr>
        <w:t xml:space="preserve">è </w:t>
      </w:r>
      <w:r>
        <w:rPr>
          <w:rtl w:val="0"/>
          <w:lang w:val="it-IT"/>
        </w:rPr>
        <w:t xml:space="preserve">fissato al 3 maggio ed il termine ultimo </w:t>
      </w:r>
      <w:r>
        <w:rPr>
          <w:rtl w:val="0"/>
          <w:lang w:val="it-IT"/>
        </w:rPr>
        <w:t xml:space="preserve">è </w:t>
      </w:r>
      <w:r>
        <w:rPr>
          <w:rtl w:val="0"/>
          <w:lang w:val="it-IT"/>
        </w:rPr>
        <w:t xml:space="preserve">fissato al 28 maggio. Il termine iniziale per la presentazione delle domande di movimento per il personale A.T.A. </w:t>
      </w:r>
      <w:r>
        <w:rPr>
          <w:rtl w:val="0"/>
          <w:lang w:val="it-IT"/>
        </w:rPr>
        <w:t xml:space="preserve">è </w:t>
      </w:r>
      <w:r>
        <w:rPr>
          <w:rtl w:val="0"/>
          <w:lang w:val="it-IT"/>
        </w:rPr>
        <w:t xml:space="preserve">fissato al 23 aprile ed il termine ultimo </w:t>
      </w:r>
      <w:r>
        <w:rPr>
          <w:rtl w:val="0"/>
          <w:lang w:val="it-IT"/>
        </w:rPr>
        <w:t xml:space="preserve">è </w:t>
      </w:r>
      <w:r>
        <w:rPr>
          <w:rtl w:val="0"/>
          <w:lang w:val="it-IT"/>
        </w:rPr>
        <w:t>fissato al 14 maggio.</w:t>
      </w:r>
    </w:p>
    <w:p>
      <w:pPr>
        <w:pStyle w:val="Normale"/>
        <w:widowControl w:val="1"/>
        <w:jc w:val="both"/>
        <w:rPr>
          <w:lang w:val="it-IT"/>
        </w:rPr>
      </w:pPr>
      <w:r>
        <w:rPr>
          <w:rtl w:val="0"/>
          <w:lang w:val="it-IT"/>
        </w:rPr>
        <w:t>I termini per le successive operazioni e per la pubblicazione dei movimenti, definiti secondo i criteri previsti dal CCNI 2017/18 sono i seguenti:</w:t>
      </w:r>
    </w:p>
    <w:p>
      <w:pPr>
        <w:pStyle w:val="Normale"/>
        <w:widowControl w:val="1"/>
        <w:jc w:val="both"/>
        <w:rPr>
          <w:lang w:val="it-IT"/>
        </w:rPr>
      </w:pPr>
    </w:p>
    <w:p>
      <w:pPr>
        <w:pStyle w:val="Normale"/>
        <w:widowControl w:val="1"/>
        <w:jc w:val="both"/>
        <w:rPr>
          <w:lang w:val="it-IT"/>
        </w:rPr>
      </w:pPr>
      <w:r>
        <w:rPr>
          <w:rtl w:val="0"/>
          <w:lang w:val="it-IT"/>
        </w:rPr>
        <w:t>a) personale docente</w:t>
      </w:r>
    </w:p>
    <w:p>
      <w:pPr>
        <w:pStyle w:val="Corpo del testo 31"/>
        <w:rPr>
          <w:rFonts w:ascii="Times New Roman" w:cs="Times New Roman" w:hAnsi="Times New Roman" w:eastAsia="Times New Roman"/>
          <w:b w:val="0"/>
          <w:bCs w:val="0"/>
        </w:rPr>
      </w:pPr>
    </w:p>
    <w:p>
      <w:pPr>
        <w:pStyle w:val="Normale"/>
        <w:widowControl w:val="1"/>
        <w:tabs>
          <w:tab w:val="left" w:pos="5954"/>
        </w:tabs>
        <w:jc w:val="both"/>
        <w:rPr>
          <w:lang w:val="it-IT"/>
        </w:rPr>
      </w:pPr>
      <w:r>
        <w:rPr>
          <w:i w:val="1"/>
          <w:iCs w:val="1"/>
          <w:rtl w:val="0"/>
          <w:lang w:val="it-IT"/>
        </w:rPr>
        <w:t>scuola dell</w:t>
      </w:r>
      <w:r>
        <w:rPr>
          <w:i w:val="1"/>
          <w:iCs w:val="1"/>
          <w:rtl w:val="0"/>
          <w:lang w:val="it-IT"/>
        </w:rPr>
        <w:t>’</w:t>
      </w:r>
      <w:r>
        <w:rPr>
          <w:i w:val="1"/>
          <w:iCs w:val="1"/>
          <w:rtl w:val="0"/>
          <w:lang w:val="it-IT"/>
        </w:rPr>
        <w:t xml:space="preserve">infanzia </w:t>
      </w:r>
    </w:p>
    <w:p>
      <w:pPr>
        <w:pStyle w:val="Corpo del testo 31"/>
        <w:rPr>
          <w:rFonts w:ascii="Times New Roman" w:cs="Times New Roman" w:hAnsi="Times New Roman" w:eastAsia="Times New Roman"/>
          <w:b w:val="0"/>
          <w:bCs w:val="0"/>
        </w:rPr>
      </w:pPr>
      <w:r>
        <w:rPr>
          <w:rFonts w:ascii="Times New Roman" w:hAnsi="Times New Roman"/>
          <w:b w:val="0"/>
          <w:bCs w:val="0"/>
          <w:rtl w:val="0"/>
          <w:lang w:val="it-IT"/>
        </w:rPr>
        <w:t>- termine ultimo comunicazione al SIDI delle domande di mobilit</w:t>
      </w:r>
      <w:r>
        <w:rPr>
          <w:rFonts w:ascii="Times New Roman" w:hAnsi="Times New Roman" w:hint="default"/>
          <w:b w:val="0"/>
          <w:bCs w:val="0"/>
          <w:rtl w:val="0"/>
          <w:lang w:val="it-IT"/>
        </w:rPr>
        <w:t xml:space="preserve">à </w:t>
      </w:r>
      <w:r>
        <w:rPr>
          <w:rFonts w:ascii="Times New Roman" w:hAnsi="Times New Roman"/>
          <w:b w:val="0"/>
          <w:bCs w:val="0"/>
          <w:rtl w:val="0"/>
          <w:lang w:val="it-IT"/>
        </w:rPr>
        <w:t xml:space="preserve">e dei posti disponibili  </w:t>
      </w:r>
    </w:p>
    <w:p>
      <w:pPr>
        <w:pStyle w:val="Corpo del testo 31"/>
        <w:rPr>
          <w:rFonts w:ascii="Times New Roman" w:cs="Times New Roman" w:hAnsi="Times New Roman" w:eastAsia="Times New Roman"/>
          <w:b w:val="0"/>
          <w:bCs w:val="0"/>
        </w:rPr>
      </w:pPr>
      <w:r>
        <w:rPr>
          <w:rFonts w:ascii="Times New Roman" w:hAnsi="Times New Roman"/>
          <w:b w:val="0"/>
          <w:bCs w:val="0"/>
          <w:rtl w:val="0"/>
          <w:lang w:val="it-IT"/>
        </w:rPr>
        <w:t xml:space="preserve">11 maggio 2018                </w:t>
      </w:r>
    </w:p>
    <w:p>
      <w:pPr>
        <w:pStyle w:val="Normale"/>
        <w:widowControl w:val="1"/>
        <w:jc w:val="both"/>
        <w:rPr>
          <w:lang w:val="it-IT"/>
        </w:rPr>
      </w:pPr>
      <w:r>
        <w:rPr>
          <w:b w:val="1"/>
          <w:bCs w:val="1"/>
          <w:rtl w:val="0"/>
          <w:lang w:val="it-IT"/>
        </w:rPr>
        <w:t xml:space="preserve">- </w:t>
      </w:r>
      <w:r>
        <w:rPr>
          <w:rtl w:val="0"/>
          <w:lang w:val="it-IT"/>
        </w:rPr>
        <w:t xml:space="preserve">pubblicazione dei movimenti   </w:t>
      </w:r>
    </w:p>
    <w:p>
      <w:pPr>
        <w:pStyle w:val="Normale"/>
        <w:widowControl w:val="1"/>
        <w:jc w:val="both"/>
        <w:rPr>
          <w:lang w:val="it-IT"/>
        </w:rPr>
      </w:pPr>
      <w:r>
        <w:rPr>
          <w:rtl w:val="0"/>
          <w:lang w:val="it-IT"/>
        </w:rPr>
        <w:t xml:space="preserve">8 giugno 2018       </w:t>
      </w:r>
    </w:p>
    <w:p>
      <w:pPr>
        <w:pStyle w:val="Normale"/>
        <w:widowControl w:val="1"/>
        <w:jc w:val="both"/>
        <w:rPr>
          <w:lang w:val="it-IT"/>
        </w:rPr>
      </w:pPr>
    </w:p>
    <w:p>
      <w:pPr>
        <w:pStyle w:val="Normale"/>
        <w:widowControl w:val="1"/>
        <w:jc w:val="both"/>
        <w:rPr>
          <w:lang w:val="it-IT"/>
        </w:rPr>
      </w:pPr>
      <w:r>
        <w:rPr>
          <w:i w:val="1"/>
          <w:iCs w:val="1"/>
          <w:rtl w:val="0"/>
          <w:lang w:val="it-IT"/>
        </w:rPr>
        <w:t>scuola primaria</w:t>
      </w:r>
    </w:p>
    <w:p>
      <w:pPr>
        <w:pStyle w:val="Corpo del testo 31"/>
      </w:pPr>
      <w:r>
        <w:rPr>
          <w:rFonts w:ascii="Times New Roman" w:hAnsi="Times New Roman"/>
          <w:b w:val="0"/>
          <w:bCs w:val="0"/>
          <w:rtl w:val="0"/>
          <w:lang w:val="it-IT"/>
        </w:rPr>
        <w:t>- termine ultimo comunicazione al SIDI delle domande  di mobilit</w:t>
      </w:r>
      <w:r>
        <w:rPr>
          <w:rFonts w:ascii="Times New Roman" w:hAnsi="Times New Roman" w:hint="default"/>
          <w:b w:val="0"/>
          <w:bCs w:val="0"/>
          <w:rtl w:val="0"/>
          <w:lang w:val="it-IT"/>
        </w:rPr>
        <w:t xml:space="preserve">à </w:t>
      </w:r>
      <w:r>
        <w:rPr>
          <w:rFonts w:ascii="Times New Roman" w:hAnsi="Times New Roman"/>
          <w:b w:val="0"/>
          <w:bCs w:val="0"/>
          <w:rtl w:val="0"/>
          <w:lang w:val="it-IT"/>
        </w:rPr>
        <w:t>e dei posti disponibili</w:t>
      </w:r>
      <w:r>
        <w:rPr>
          <w:rFonts w:cs="Arial Unicode MS" w:eastAsia="Arial Unicode MS"/>
          <w:rtl w:val="0"/>
        </w:rPr>
        <w:t xml:space="preserve">  </w:t>
      </w:r>
    </w:p>
    <w:p>
      <w:pPr>
        <w:pStyle w:val="Corpo del testo 31"/>
        <w:rPr>
          <w:rFonts w:ascii="Times New Roman" w:cs="Times New Roman" w:hAnsi="Times New Roman" w:eastAsia="Times New Roman"/>
          <w:b w:val="0"/>
          <w:bCs w:val="0"/>
        </w:rPr>
      </w:pPr>
      <w:r>
        <w:rPr>
          <w:rFonts w:ascii="Times New Roman" w:hAnsi="Times New Roman"/>
          <w:b w:val="0"/>
          <w:bCs w:val="0"/>
          <w:rtl w:val="0"/>
          <w:lang w:val="it-IT"/>
        </w:rPr>
        <w:t xml:space="preserve">11 maggio 2018                </w:t>
      </w:r>
    </w:p>
    <w:p>
      <w:pPr>
        <w:pStyle w:val="Normale"/>
        <w:widowControl w:val="1"/>
        <w:jc w:val="both"/>
        <w:rPr>
          <w:lang w:val="it-IT"/>
        </w:rPr>
      </w:pPr>
      <w:r>
        <w:rPr>
          <w:rtl w:val="0"/>
          <w:lang w:val="it-IT"/>
        </w:rPr>
        <w:t xml:space="preserve">- pubblicazione  dei movimenti     </w:t>
      </w:r>
    </w:p>
    <w:p>
      <w:pPr>
        <w:pStyle w:val="Normale"/>
        <w:widowControl w:val="1"/>
        <w:jc w:val="both"/>
        <w:rPr>
          <w:lang w:val="it-IT"/>
        </w:rPr>
      </w:pPr>
      <w:r>
        <w:rPr>
          <w:rtl w:val="0"/>
          <w:lang w:val="it-IT"/>
        </w:rPr>
        <w:t xml:space="preserve">30 maggio 2018       </w:t>
      </w:r>
    </w:p>
    <w:p>
      <w:pPr>
        <w:pStyle w:val="Corpo del testo 31"/>
        <w:rPr>
          <w:rFonts w:ascii="Times New Roman" w:cs="Times New Roman" w:hAnsi="Times New Roman" w:eastAsia="Times New Roman"/>
          <w:b w:val="0"/>
          <w:bCs w:val="0"/>
        </w:rPr>
      </w:pPr>
    </w:p>
    <w:p>
      <w:pPr>
        <w:pStyle w:val="Normale"/>
        <w:widowControl w:val="1"/>
        <w:jc w:val="both"/>
        <w:rPr>
          <w:lang w:val="it-IT"/>
        </w:rPr>
      </w:pPr>
      <w:r>
        <w:rPr>
          <w:i w:val="1"/>
          <w:iCs w:val="1"/>
          <w:rtl w:val="0"/>
          <w:lang w:val="it-IT"/>
        </w:rPr>
        <w:t>scuola secondaria di I grado</w:t>
      </w:r>
    </w:p>
    <w:p>
      <w:pPr>
        <w:pStyle w:val="Corpo del testo 31"/>
        <w:rPr>
          <w:rFonts w:ascii="Times New Roman" w:cs="Times New Roman" w:hAnsi="Times New Roman" w:eastAsia="Times New Roman"/>
        </w:rPr>
      </w:pPr>
      <w:r>
        <w:rPr>
          <w:rFonts w:ascii="Times New Roman" w:hAnsi="Times New Roman"/>
          <w:rtl w:val="0"/>
          <w:lang w:val="it-IT"/>
        </w:rPr>
        <w:t xml:space="preserve">- </w:t>
      </w:r>
      <w:r>
        <w:rPr>
          <w:rFonts w:ascii="Times New Roman" w:hAnsi="Times New Roman"/>
          <w:b w:val="0"/>
          <w:bCs w:val="0"/>
          <w:rtl w:val="0"/>
          <w:lang w:val="it-IT"/>
        </w:rPr>
        <w:t>termine ultimo comunicazione al SIDI delle domande di mobilit</w:t>
      </w:r>
      <w:r>
        <w:rPr>
          <w:rFonts w:ascii="Times New Roman" w:hAnsi="Times New Roman" w:hint="default"/>
          <w:b w:val="0"/>
          <w:bCs w:val="0"/>
          <w:rtl w:val="0"/>
          <w:lang w:val="it-IT"/>
        </w:rPr>
        <w:t xml:space="preserve">à </w:t>
      </w:r>
      <w:r>
        <w:rPr>
          <w:rFonts w:ascii="Times New Roman" w:hAnsi="Times New Roman"/>
          <w:b w:val="0"/>
          <w:bCs w:val="0"/>
          <w:rtl w:val="0"/>
          <w:lang w:val="it-IT"/>
        </w:rPr>
        <w:t>e dei posti disponibili</w:t>
      </w:r>
      <w:r>
        <w:rPr>
          <w:rFonts w:ascii="Times New Roman" w:hAnsi="Times New Roman"/>
          <w:rtl w:val="0"/>
          <w:lang w:val="it-IT"/>
        </w:rPr>
        <w:t xml:space="preserve"> </w:t>
      </w:r>
    </w:p>
    <w:p>
      <w:pPr>
        <w:pStyle w:val="Corpo del testo 31"/>
        <w:rPr>
          <w:rFonts w:ascii="Times New Roman" w:cs="Times New Roman" w:hAnsi="Times New Roman" w:eastAsia="Times New Roman"/>
          <w:b w:val="0"/>
          <w:bCs w:val="0"/>
        </w:rPr>
      </w:pPr>
      <w:r>
        <w:rPr>
          <w:rFonts w:ascii="Times New Roman" w:hAnsi="Times New Roman"/>
          <w:b w:val="0"/>
          <w:bCs w:val="0"/>
          <w:rtl w:val="0"/>
          <w:lang w:val="it-IT"/>
        </w:rPr>
        <w:t>5 giugno 2018</w:t>
      </w:r>
    </w:p>
    <w:p>
      <w:pPr>
        <w:pStyle w:val="Normale"/>
        <w:widowControl w:val="1"/>
        <w:jc w:val="both"/>
        <w:rPr>
          <w:lang w:val="it-IT"/>
        </w:rPr>
      </w:pPr>
      <w:r>
        <w:rPr>
          <w:b w:val="1"/>
          <w:bCs w:val="1"/>
          <w:rtl w:val="0"/>
          <w:lang w:val="it-IT"/>
        </w:rPr>
        <w:t xml:space="preserve">- </w:t>
      </w:r>
      <w:r>
        <w:rPr>
          <w:rtl w:val="0"/>
          <w:lang w:val="it-IT"/>
        </w:rPr>
        <w:t xml:space="preserve"> pubblicazione  dei movimenti </w:t>
      </w:r>
    </w:p>
    <w:p>
      <w:pPr>
        <w:pStyle w:val="Normale"/>
        <w:widowControl w:val="1"/>
        <w:jc w:val="both"/>
        <w:rPr>
          <w:lang w:val="it-IT"/>
        </w:rPr>
      </w:pPr>
      <w:r>
        <w:rPr>
          <w:rtl w:val="0"/>
          <w:lang w:val="it-IT"/>
        </w:rPr>
        <w:t>25 giugno 2018</w:t>
      </w:r>
    </w:p>
    <w:p>
      <w:pPr>
        <w:pStyle w:val="Normale"/>
        <w:widowControl w:val="1"/>
        <w:jc w:val="both"/>
        <w:rPr>
          <w:lang w:val="it-IT"/>
        </w:rPr>
      </w:pPr>
    </w:p>
    <w:p>
      <w:pPr>
        <w:pStyle w:val="Normale"/>
        <w:widowControl w:val="1"/>
        <w:jc w:val="both"/>
        <w:rPr>
          <w:lang w:val="it-IT"/>
        </w:rPr>
      </w:pPr>
      <w:r>
        <w:rPr>
          <w:i w:val="1"/>
          <w:iCs w:val="1"/>
          <w:rtl w:val="0"/>
          <w:lang w:val="it-IT"/>
        </w:rPr>
        <w:t>scuola secondaria di II grado</w:t>
      </w:r>
    </w:p>
    <w:p>
      <w:pPr>
        <w:pStyle w:val="Corpo del testo 31"/>
        <w:rPr>
          <w:rFonts w:ascii="Times New Roman" w:cs="Times New Roman" w:hAnsi="Times New Roman" w:eastAsia="Times New Roman"/>
          <w:b w:val="0"/>
          <w:bCs w:val="0"/>
        </w:rPr>
      </w:pPr>
      <w:r>
        <w:rPr>
          <w:rFonts w:ascii="Times New Roman" w:hAnsi="Times New Roman"/>
          <w:b w:val="0"/>
          <w:bCs w:val="0"/>
          <w:rtl w:val="0"/>
          <w:lang w:val="it-IT"/>
        </w:rPr>
        <w:t>-termine ultimo comunicazione al SIDI delle domande di mobilit</w:t>
      </w:r>
      <w:r>
        <w:rPr>
          <w:rFonts w:ascii="Times New Roman" w:hAnsi="Times New Roman" w:hint="default"/>
          <w:b w:val="0"/>
          <w:bCs w:val="0"/>
          <w:rtl w:val="0"/>
          <w:lang w:val="it-IT"/>
        </w:rPr>
        <w:t xml:space="preserve">à </w:t>
      </w:r>
      <w:r>
        <w:rPr>
          <w:rFonts w:ascii="Times New Roman" w:hAnsi="Times New Roman"/>
          <w:b w:val="0"/>
          <w:bCs w:val="0"/>
          <w:rtl w:val="0"/>
          <w:lang w:val="it-IT"/>
        </w:rPr>
        <w:t xml:space="preserve">e dei posti disponibili </w:t>
      </w:r>
    </w:p>
    <w:p>
      <w:pPr>
        <w:pStyle w:val="Corpo del testo 31"/>
        <w:rPr>
          <w:rFonts w:ascii="Times New Roman" w:cs="Times New Roman" w:hAnsi="Times New Roman" w:eastAsia="Times New Roman"/>
          <w:b w:val="0"/>
          <w:bCs w:val="0"/>
        </w:rPr>
      </w:pPr>
      <w:r>
        <w:rPr>
          <w:rFonts w:ascii="Times New Roman" w:hAnsi="Times New Roman"/>
          <w:b w:val="0"/>
          <w:bCs w:val="0"/>
          <w:rtl w:val="0"/>
          <w:lang w:val="it-IT"/>
        </w:rPr>
        <w:t>22 giugno 2018</w:t>
      </w:r>
    </w:p>
    <w:p>
      <w:pPr>
        <w:pStyle w:val="Normale"/>
        <w:widowControl w:val="1"/>
        <w:jc w:val="both"/>
        <w:rPr>
          <w:lang w:val="it-IT"/>
        </w:rPr>
      </w:pPr>
      <w:r>
        <w:rPr>
          <w:b w:val="1"/>
          <w:bCs w:val="1"/>
          <w:rtl w:val="0"/>
          <w:lang w:val="it-IT"/>
        </w:rPr>
        <w:t>-</w:t>
      </w:r>
      <w:r>
        <w:rPr>
          <w:rtl w:val="0"/>
          <w:lang w:val="it-IT"/>
        </w:rPr>
        <w:t xml:space="preserve"> pubblicazione  dei movimenti </w:t>
      </w:r>
    </w:p>
    <w:p>
      <w:pPr>
        <w:pStyle w:val="Normale"/>
        <w:widowControl w:val="1"/>
        <w:jc w:val="both"/>
        <w:rPr>
          <w:lang w:val="it-IT"/>
        </w:rPr>
      </w:pPr>
      <w:r>
        <w:rPr>
          <w:rtl w:val="0"/>
          <w:lang w:val="it-IT"/>
        </w:rPr>
        <w:t xml:space="preserve">10 luglio 2018                  </w:t>
      </w:r>
    </w:p>
    <w:p>
      <w:pPr>
        <w:pStyle w:val="Normale"/>
        <w:widowControl w:val="1"/>
        <w:jc w:val="both"/>
        <w:rPr>
          <w:b w:val="1"/>
          <w:bCs w:val="1"/>
          <w:lang w:val="it-IT"/>
        </w:rPr>
      </w:pPr>
    </w:p>
    <w:p>
      <w:pPr>
        <w:pStyle w:val="Normale"/>
        <w:widowControl w:val="1"/>
        <w:jc w:val="both"/>
        <w:rPr>
          <w:lang w:val="it-IT"/>
        </w:rPr>
      </w:pPr>
      <w:r>
        <w:rPr>
          <w:rtl w:val="0"/>
          <w:lang w:val="it-IT"/>
        </w:rPr>
        <w:t>mobilit</w:t>
      </w:r>
      <w:r>
        <w:rPr>
          <w:rtl w:val="0"/>
          <w:lang w:val="it-IT"/>
        </w:rPr>
        <w:t xml:space="preserve">à </w:t>
      </w:r>
      <w:r>
        <w:rPr>
          <w:rtl w:val="0"/>
          <w:lang w:val="it-IT"/>
        </w:rPr>
        <w:t>professionale verso le discipline specifiche dei Licei musicali</w:t>
      </w:r>
    </w:p>
    <w:p>
      <w:pPr>
        <w:pStyle w:val="Corpo del testo 31"/>
        <w:rPr>
          <w:rFonts w:ascii="Times New Roman" w:cs="Times New Roman" w:hAnsi="Times New Roman" w:eastAsia="Times New Roman"/>
          <w:b w:val="0"/>
          <w:bCs w:val="0"/>
        </w:rPr>
      </w:pPr>
      <w:r>
        <w:rPr>
          <w:rFonts w:ascii="Times New Roman" w:hAnsi="Times New Roman"/>
          <w:b w:val="0"/>
          <w:bCs w:val="0"/>
          <w:rtl w:val="0"/>
          <w:lang w:val="it-IT"/>
        </w:rPr>
        <w:t xml:space="preserve">-termine ultimo comunicazione al SIDI dei posti disponibili </w:t>
      </w:r>
    </w:p>
    <w:p>
      <w:pPr>
        <w:pStyle w:val="Corpo del testo 31"/>
        <w:rPr>
          <w:rFonts w:ascii="Times New Roman" w:cs="Times New Roman" w:hAnsi="Times New Roman" w:eastAsia="Times New Roman"/>
          <w:b w:val="0"/>
          <w:bCs w:val="0"/>
        </w:rPr>
      </w:pPr>
      <w:r>
        <w:rPr>
          <w:rFonts w:ascii="Times New Roman" w:hAnsi="Times New Roman"/>
          <w:b w:val="0"/>
          <w:bCs w:val="0"/>
          <w:rtl w:val="0"/>
          <w:lang w:val="it-IT"/>
        </w:rPr>
        <w:t>8 maggio 2018</w:t>
      </w:r>
    </w:p>
    <w:p>
      <w:pPr>
        <w:pStyle w:val="Normale"/>
        <w:widowControl w:val="1"/>
        <w:jc w:val="both"/>
        <w:rPr>
          <w:lang w:val="it-IT"/>
        </w:rPr>
      </w:pPr>
      <w:r>
        <w:rPr>
          <w:b w:val="1"/>
          <w:bCs w:val="1"/>
          <w:rtl w:val="0"/>
          <w:lang w:val="it-IT"/>
        </w:rPr>
        <w:t>-</w:t>
      </w:r>
      <w:r>
        <w:rPr>
          <w:rtl w:val="0"/>
          <w:lang w:val="it-IT"/>
        </w:rPr>
        <w:t xml:space="preserve"> pubblicazione  dei movimenti </w:t>
      </w:r>
    </w:p>
    <w:p>
      <w:pPr>
        <w:pStyle w:val="Normale"/>
        <w:widowControl w:val="1"/>
        <w:jc w:val="both"/>
        <w:rPr>
          <w:lang w:val="it-IT"/>
        </w:rPr>
      </w:pPr>
      <w:r>
        <w:rPr>
          <w:rtl w:val="0"/>
          <w:lang w:val="it-IT"/>
        </w:rPr>
        <w:t>28 maggio 2018 movimenti ai sensi del comma 9 dell</w:t>
      </w:r>
      <w:r>
        <w:rPr>
          <w:rtl w:val="0"/>
          <w:lang w:val="it-IT"/>
        </w:rPr>
        <w:t>’</w:t>
      </w:r>
      <w:r>
        <w:rPr>
          <w:rtl w:val="0"/>
          <w:lang w:val="it-IT"/>
        </w:rPr>
        <w:t>art 4 del CCNI</w:t>
      </w:r>
    </w:p>
    <w:p>
      <w:pPr>
        <w:pStyle w:val="Normale"/>
        <w:widowControl w:val="1"/>
        <w:jc w:val="both"/>
        <w:rPr>
          <w:lang w:val="it-IT"/>
        </w:rPr>
      </w:pPr>
      <w:r>
        <w:rPr>
          <w:rtl w:val="0"/>
          <w:lang w:val="it-IT"/>
        </w:rPr>
        <w:t>4 giugno 2018 movimenti ai sensi del comma 10 dell</w:t>
      </w:r>
      <w:r>
        <w:rPr>
          <w:rtl w:val="0"/>
          <w:lang w:val="it-IT"/>
        </w:rPr>
        <w:t>’</w:t>
      </w:r>
      <w:r>
        <w:rPr>
          <w:rtl w:val="0"/>
          <w:lang w:val="it-IT"/>
        </w:rPr>
        <w:t xml:space="preserve">art 4 del CCNI                 </w:t>
      </w:r>
    </w:p>
    <w:p>
      <w:pPr>
        <w:pStyle w:val="Normale"/>
        <w:widowControl w:val="1"/>
        <w:jc w:val="both"/>
        <w:rPr>
          <w:lang w:val="it-IT"/>
        </w:rPr>
      </w:pPr>
    </w:p>
    <w:p>
      <w:pPr>
        <w:pStyle w:val="Normale"/>
        <w:widowControl w:val="1"/>
        <w:jc w:val="both"/>
        <w:rPr>
          <w:lang w:val="it-IT"/>
        </w:rPr>
      </w:pPr>
      <w:r>
        <w:rPr>
          <w:rtl w:val="0"/>
          <w:lang w:val="it-IT"/>
        </w:rPr>
        <w:t>b) personale educativo</w:t>
      </w:r>
    </w:p>
    <w:p>
      <w:pPr>
        <w:pStyle w:val="Normale"/>
        <w:widowControl w:val="1"/>
        <w:jc w:val="both"/>
        <w:rPr>
          <w:lang w:val="it-IT"/>
        </w:rPr>
      </w:pPr>
    </w:p>
    <w:p>
      <w:pPr>
        <w:pStyle w:val="Normale"/>
        <w:widowControl w:val="1"/>
        <w:jc w:val="both"/>
        <w:rPr>
          <w:lang w:val="it-IT"/>
        </w:rPr>
      </w:pPr>
      <w:r>
        <w:rPr>
          <w:b w:val="1"/>
          <w:bCs w:val="1"/>
          <w:rtl w:val="0"/>
          <w:lang w:val="it-IT"/>
        </w:rPr>
        <w:t>-</w:t>
      </w:r>
      <w:r>
        <w:rPr>
          <w:rtl w:val="0"/>
          <w:lang w:val="it-IT"/>
        </w:rPr>
        <w:t>termine ultimo comunicazione a SIDI delle domande di mobilit</w:t>
      </w:r>
      <w:r>
        <w:rPr>
          <w:rtl w:val="0"/>
          <w:lang w:val="it-IT"/>
        </w:rPr>
        <w:t xml:space="preserve">à </w:t>
      </w:r>
      <w:r>
        <w:rPr>
          <w:rtl w:val="0"/>
          <w:lang w:val="it-IT"/>
        </w:rPr>
        <w:t>e dei posti disponibili</w:t>
      </w:r>
    </w:p>
    <w:p>
      <w:pPr>
        <w:pStyle w:val="Normale"/>
        <w:widowControl w:val="1"/>
        <w:jc w:val="both"/>
        <w:rPr>
          <w:lang w:val="it-IT"/>
        </w:rPr>
      </w:pPr>
      <w:r>
        <w:rPr>
          <w:rtl w:val="0"/>
          <w:lang w:val="it-IT"/>
        </w:rPr>
        <w:t xml:space="preserve"> 22 giugno 2018</w:t>
        <w:tab/>
        <w:tab/>
        <w:tab/>
        <w:tab/>
      </w:r>
    </w:p>
    <w:p>
      <w:pPr>
        <w:pStyle w:val="Normale"/>
        <w:widowControl w:val="1"/>
        <w:jc w:val="both"/>
        <w:rPr>
          <w:lang w:val="it-IT"/>
        </w:rPr>
      </w:pPr>
      <w:r>
        <w:rPr>
          <w:b w:val="1"/>
          <w:bCs w:val="1"/>
          <w:rtl w:val="0"/>
          <w:lang w:val="it-IT"/>
        </w:rPr>
        <w:t>-</w:t>
      </w:r>
      <w:r>
        <w:rPr>
          <w:rtl w:val="0"/>
          <w:lang w:val="it-IT"/>
        </w:rPr>
        <w:t xml:space="preserve">pubblicazione  dei movimenti </w:t>
      </w:r>
    </w:p>
    <w:p>
      <w:pPr>
        <w:pStyle w:val="Normale"/>
        <w:widowControl w:val="1"/>
        <w:jc w:val="both"/>
        <w:rPr>
          <w:lang w:val="it-IT"/>
        </w:rPr>
      </w:pPr>
      <w:r>
        <w:rPr>
          <w:rtl w:val="0"/>
          <w:lang w:val="it-IT"/>
        </w:rPr>
        <w:t xml:space="preserve">10 luglio 2018                 </w:t>
      </w:r>
    </w:p>
    <w:p>
      <w:pPr>
        <w:pStyle w:val="Normale"/>
        <w:widowControl w:val="1"/>
        <w:jc w:val="both"/>
        <w:rPr>
          <w:lang w:val="it-IT"/>
        </w:rPr>
      </w:pPr>
    </w:p>
    <w:p>
      <w:pPr>
        <w:pStyle w:val="Corpo del testo 31"/>
        <w:rPr>
          <w:rFonts w:ascii="Times New Roman" w:cs="Times New Roman" w:hAnsi="Times New Roman" w:eastAsia="Times New Roman"/>
          <w:b w:val="0"/>
          <w:bCs w:val="0"/>
          <w:u w:color="auto"/>
        </w:rPr>
      </w:pPr>
      <w:r>
        <w:rPr>
          <w:rFonts w:ascii="Times New Roman" w:hAnsi="Times New Roman"/>
          <w:b w:val="0"/>
          <w:bCs w:val="0"/>
          <w:rtl w:val="0"/>
          <w:lang w:val="it-IT"/>
        </w:rPr>
        <w:t>c) personale A.T.A.</w:t>
      </w:r>
    </w:p>
    <w:p>
      <w:pPr>
        <w:pStyle w:val="Corpo del testo 31"/>
        <w:rPr>
          <w:rFonts w:ascii="Times New Roman" w:cs="Times New Roman" w:hAnsi="Times New Roman" w:eastAsia="Times New Roman"/>
          <w:b w:val="0"/>
          <w:bCs w:val="0"/>
        </w:rPr>
      </w:pPr>
    </w:p>
    <w:p>
      <w:pPr>
        <w:pStyle w:val="Normale"/>
        <w:jc w:val="both"/>
        <w:rPr>
          <w:rFonts w:ascii="Calibri" w:cs="Calibri" w:hAnsi="Calibri" w:eastAsia="Calibri"/>
          <w:lang w:val="it-IT"/>
        </w:rPr>
      </w:pPr>
      <w:r>
        <w:rPr>
          <w:rtl w:val="0"/>
          <w:lang w:val="it-IT"/>
        </w:rPr>
        <w:t xml:space="preserve">1.Il termine iniziale per la presentazione delle domande di movimento per il personale ATA </w:t>
      </w:r>
      <w:r>
        <w:rPr>
          <w:rtl w:val="0"/>
          <w:lang w:val="it-IT"/>
        </w:rPr>
        <w:t xml:space="preserve">è </w:t>
      </w:r>
      <w:r>
        <w:rPr>
          <w:rtl w:val="0"/>
          <w:lang w:val="it-IT"/>
        </w:rPr>
        <w:t xml:space="preserve">fissato al </w:t>
      </w:r>
      <w:r>
        <w:rPr>
          <w:b w:val="1"/>
          <w:bCs w:val="1"/>
          <w:rtl w:val="0"/>
          <w:lang w:val="it-IT"/>
        </w:rPr>
        <w:t> </w:t>
      </w:r>
      <w:r>
        <w:rPr>
          <w:rtl w:val="0"/>
          <w:lang w:val="it-IT"/>
        </w:rPr>
        <w:t>23 aprile 2018</w:t>
      </w:r>
      <w:r>
        <w:rPr>
          <w:b w:val="1"/>
          <w:bCs w:val="1"/>
          <w:rtl w:val="0"/>
          <w:lang w:val="it-IT"/>
        </w:rPr>
        <w:t xml:space="preserve"> </w:t>
      </w:r>
      <w:r>
        <w:rPr>
          <w:rtl w:val="0"/>
          <w:lang w:val="it-IT"/>
        </w:rPr>
        <w:t xml:space="preserve">ed il termine ultimo </w:t>
      </w:r>
      <w:r>
        <w:rPr>
          <w:rtl w:val="0"/>
          <w:lang w:val="it-IT"/>
        </w:rPr>
        <w:t xml:space="preserve">è </w:t>
      </w:r>
      <w:r>
        <w:rPr>
          <w:rtl w:val="0"/>
          <w:lang w:val="it-IT"/>
        </w:rPr>
        <w:t>fissato al 14 maggio 2018.</w:t>
      </w:r>
    </w:p>
    <w:p>
      <w:pPr>
        <w:pStyle w:val="Corpo del testo 31"/>
        <w:rPr>
          <w:rFonts w:ascii="Times New Roman" w:cs="Times New Roman" w:hAnsi="Times New Roman" w:eastAsia="Times New Roman"/>
          <w:b w:val="0"/>
          <w:bCs w:val="0"/>
        </w:rPr>
      </w:pPr>
    </w:p>
    <w:p>
      <w:pPr>
        <w:pStyle w:val="Corpo del testo 31"/>
        <w:rPr>
          <w:rFonts w:ascii="Times New Roman" w:cs="Times New Roman" w:hAnsi="Times New Roman" w:eastAsia="Times New Roman"/>
          <w:b w:val="0"/>
          <w:bCs w:val="0"/>
        </w:rPr>
      </w:pPr>
      <w:r>
        <w:rPr>
          <w:rFonts w:ascii="Times New Roman" w:hAnsi="Times New Roman"/>
          <w:b w:val="0"/>
          <w:bCs w:val="0"/>
          <w:rtl w:val="0"/>
          <w:lang w:val="it-IT"/>
        </w:rPr>
        <w:t>-termine ultimo comunicazione al SIDI delle domande di mobilit</w:t>
      </w:r>
      <w:r>
        <w:rPr>
          <w:rFonts w:ascii="Times New Roman" w:hAnsi="Times New Roman" w:hint="default"/>
          <w:b w:val="0"/>
          <w:bCs w:val="0"/>
          <w:rtl w:val="0"/>
          <w:lang w:val="it-IT"/>
        </w:rPr>
        <w:t xml:space="preserve">à </w:t>
      </w:r>
      <w:r>
        <w:rPr>
          <w:rFonts w:ascii="Times New Roman" w:hAnsi="Times New Roman"/>
          <w:b w:val="0"/>
          <w:bCs w:val="0"/>
          <w:rtl w:val="0"/>
          <w:lang w:val="it-IT"/>
        </w:rPr>
        <w:t xml:space="preserve">e dei posti disponibili </w:t>
      </w:r>
    </w:p>
    <w:p>
      <w:pPr>
        <w:pStyle w:val="Corpo del testo 31"/>
        <w:rPr>
          <w:rFonts w:ascii="Times New Roman" w:cs="Times New Roman" w:hAnsi="Times New Roman" w:eastAsia="Times New Roman"/>
          <w:b w:val="0"/>
          <w:bCs w:val="0"/>
        </w:rPr>
      </w:pPr>
      <w:r>
        <w:rPr>
          <w:rFonts w:ascii="Times New Roman" w:hAnsi="Times New Roman"/>
          <w:b w:val="0"/>
          <w:bCs w:val="0"/>
          <w:sz w:val="22"/>
          <w:szCs w:val="22"/>
          <w:rtl w:val="0"/>
          <w:lang w:val="it-IT"/>
        </w:rPr>
        <w:t xml:space="preserve">22 </w:t>
      </w:r>
      <w:r>
        <w:rPr>
          <w:rFonts w:ascii="Times New Roman" w:hAnsi="Times New Roman"/>
          <w:b w:val="0"/>
          <w:bCs w:val="0"/>
          <w:rtl w:val="0"/>
          <w:lang w:val="it-IT"/>
        </w:rPr>
        <w:t>giugno 2018</w:t>
      </w:r>
    </w:p>
    <w:p>
      <w:pPr>
        <w:pStyle w:val="Normale"/>
        <w:jc w:val="both"/>
        <w:rPr>
          <w:lang w:val="it-IT"/>
        </w:rPr>
      </w:pPr>
      <w:r>
        <w:rPr>
          <w:b w:val="1"/>
          <w:bCs w:val="1"/>
          <w:rtl w:val="0"/>
          <w:lang w:val="it-IT"/>
        </w:rPr>
        <w:t>-</w:t>
      </w:r>
      <w:r>
        <w:rPr>
          <w:rtl w:val="0"/>
          <w:lang w:val="it-IT"/>
        </w:rPr>
        <w:t xml:space="preserve"> pubblicazione</w:t>
      </w:r>
      <w:r>
        <w:rPr>
          <w:rtl w:val="0"/>
          <w:lang w:val="it-IT"/>
        </w:rPr>
        <w:t xml:space="preserve">  </w:t>
      </w:r>
      <w:r>
        <w:rPr>
          <w:rtl w:val="0"/>
          <w:lang w:val="it-IT"/>
        </w:rPr>
        <w:t xml:space="preserve">dei movimenti </w:t>
      </w:r>
    </w:p>
    <w:p>
      <w:pPr>
        <w:pStyle w:val="testo"/>
        <w:ind w:left="0" w:firstLine="0"/>
      </w:pPr>
      <w:r>
        <w:rPr>
          <w:rtl w:val="0"/>
          <w:lang w:val="it-IT"/>
        </w:rPr>
        <w:t>16 luglio 2018</w:t>
      </w:r>
      <w:r>
        <w:rPr>
          <w:rtl w:val="0"/>
          <w:lang w:val="it-IT"/>
        </w:rPr>
        <w:t>     </w:t>
      </w:r>
    </w:p>
    <w:p>
      <w:pPr>
        <w:pStyle w:val="testo"/>
        <w:ind w:left="0" w:firstLine="0"/>
      </w:pPr>
    </w:p>
    <w:p>
      <w:pPr>
        <w:pStyle w:val="testo"/>
        <w:ind w:left="0" w:firstLine="0"/>
      </w:pPr>
      <w:r>
        <w:rPr>
          <w:rtl w:val="0"/>
          <w:lang w:val="it-IT"/>
        </w:rPr>
        <w:t>3.Il personale scolastico destinatario di nomina giuridica a tempo indeterminato, successivamente al termine di presentazione delle domande di mobilit</w:t>
      </w:r>
      <w:r>
        <w:rPr>
          <w:rtl w:val="0"/>
          <w:lang w:val="it-IT"/>
        </w:rPr>
        <w:t>à</w:t>
      </w:r>
      <w:r>
        <w:rPr>
          <w:rtl w:val="0"/>
          <w:lang w:val="it-IT"/>
        </w:rPr>
        <w:t xml:space="preserve">, </w:t>
      </w:r>
      <w:r>
        <w:rPr>
          <w:rtl w:val="0"/>
          <w:lang w:val="it-IT"/>
        </w:rPr>
        <w:t xml:space="preserve">è </w:t>
      </w:r>
      <w:r>
        <w:rPr>
          <w:rtl w:val="0"/>
          <w:lang w:val="it-IT"/>
        </w:rPr>
        <w:t>riammesso nei termini entro 5 giorni dalla nomina e nel rispetto dei termini ultimi per la comunicazione al SIDI delle domande di mobilit</w:t>
      </w:r>
      <w:r>
        <w:rPr>
          <w:rtl w:val="0"/>
          <w:lang w:val="it-IT"/>
        </w:rPr>
        <w:t xml:space="preserve">à </w:t>
      </w:r>
      <w:r>
        <w:rPr>
          <w:rtl w:val="0"/>
          <w:lang w:val="it-IT"/>
        </w:rPr>
        <w:t>previsti, per ciascun ordine di scuola e tipo di personale, nella presente O.M..</w:t>
      </w:r>
    </w:p>
    <w:p>
      <w:pPr>
        <w:pStyle w:val="Body Text Indent 2"/>
        <w:rPr>
          <w:rFonts w:ascii="Times New Roman" w:cs="Times New Roman" w:hAnsi="Times New Roman" w:eastAsia="Times New Roman"/>
        </w:rPr>
      </w:pPr>
    </w:p>
    <w:p>
      <w:pPr>
        <w:pStyle w:val="Body Text Indent 2"/>
        <w:ind w:left="0" w:firstLine="0"/>
        <w:rPr>
          <w:rFonts w:ascii="Times New Roman" w:cs="Times New Roman" w:hAnsi="Times New Roman" w:eastAsia="Times New Roman"/>
        </w:rPr>
      </w:pPr>
      <w:r>
        <w:rPr>
          <w:rFonts w:ascii="Times New Roman" w:hAnsi="Times New Roman"/>
          <w:rtl w:val="0"/>
          <w:lang w:val="it-IT"/>
        </w:rPr>
        <w:t xml:space="preserve">4.Il termine ultimo per la presentazione della richiesta di revoca delle domande </w:t>
      </w:r>
      <w:r>
        <w:rPr>
          <w:rFonts w:ascii="Times New Roman" w:hAnsi="Times New Roman" w:hint="default"/>
          <w:rtl w:val="0"/>
          <w:lang w:val="it-IT"/>
        </w:rPr>
        <w:t xml:space="preserve">è </w:t>
      </w:r>
      <w:r>
        <w:rPr>
          <w:rFonts w:ascii="Times New Roman" w:hAnsi="Times New Roman"/>
          <w:rtl w:val="0"/>
          <w:lang w:val="it-IT"/>
        </w:rPr>
        <w:t>fissato a dieci giorni prima del termine ultimo per la comunicazione al SIDI o all</w:t>
      </w:r>
      <w:r>
        <w:rPr>
          <w:rFonts w:ascii="Times New Roman" w:hAnsi="Times New Roman" w:hint="default"/>
          <w:rtl w:val="0"/>
          <w:lang w:val="it-IT"/>
        </w:rPr>
        <w:t>’</w:t>
      </w:r>
      <w:r>
        <w:rPr>
          <w:rFonts w:ascii="Times New Roman" w:hAnsi="Times New Roman"/>
          <w:rtl w:val="0"/>
          <w:lang w:val="it-IT"/>
        </w:rPr>
        <w:t>ufficio dei posti disponibili.</w:t>
      </w:r>
    </w:p>
    <w:p>
      <w:pPr>
        <w:pStyle w:val="Body Text Indent 2"/>
        <w:rPr>
          <w:rFonts w:ascii="Times New Roman" w:cs="Times New Roman" w:hAnsi="Times New Roman" w:eastAsia="Times New Roman"/>
        </w:rPr>
      </w:pPr>
    </w:p>
    <w:p>
      <w:pPr>
        <w:pStyle w:val="Body Text Indent 2"/>
        <w:rPr>
          <w:rFonts w:ascii="Times New Roman" w:cs="Times New Roman" w:hAnsi="Times New Roman" w:eastAsia="Times New Roman"/>
        </w:rPr>
      </w:pPr>
    </w:p>
    <w:p>
      <w:pPr>
        <w:pStyle w:val="Body Text Indent 2"/>
        <w:rPr>
          <w:rFonts w:ascii="Times New Roman" w:cs="Times New Roman" w:hAnsi="Times New Roman" w:eastAsia="Times New Roman"/>
        </w:rPr>
      </w:pPr>
    </w:p>
    <w:p>
      <w:pPr>
        <w:pStyle w:val="Titolo 1"/>
        <w:widowControl w:val="1"/>
        <w:jc w:val="center"/>
        <w:rPr>
          <w:b w:val="0"/>
          <w:bCs w:val="0"/>
          <w:u w:val="none"/>
        </w:rPr>
      </w:pPr>
      <w:r>
        <w:rPr>
          <w:b w:val="0"/>
          <w:bCs w:val="0"/>
          <w:u w:val="none"/>
          <w:rtl w:val="0"/>
          <w:lang w:val="it-IT"/>
        </w:rPr>
        <w:t>- ARTICOLO 3 -</w:t>
      </w:r>
    </w:p>
    <w:p>
      <w:pPr>
        <w:pStyle w:val="Titolo 1"/>
        <w:widowControl w:val="1"/>
        <w:jc w:val="center"/>
        <w:rPr>
          <w:b w:val="0"/>
          <w:bCs w:val="0"/>
          <w:u w:val="none"/>
        </w:rPr>
      </w:pPr>
    </w:p>
    <w:p>
      <w:pPr>
        <w:pStyle w:val="Titolo 1"/>
        <w:widowControl w:val="1"/>
        <w:jc w:val="center"/>
        <w:rPr>
          <w:b w:val="0"/>
          <w:bCs w:val="0"/>
          <w:u w:val="none"/>
        </w:rPr>
      </w:pPr>
      <w:r>
        <w:rPr>
          <w:b w:val="0"/>
          <w:bCs w:val="0"/>
          <w:u w:val="none"/>
          <w:rtl w:val="0"/>
          <w:lang w:val="it-IT"/>
        </w:rPr>
        <w:t>PRESENTAZIONE DELLE DOMANDE</w:t>
      </w:r>
    </w:p>
    <w:p>
      <w:pPr>
        <w:pStyle w:val="Normale"/>
        <w:widowControl w:val="1"/>
        <w:ind w:right="84"/>
        <w:jc w:val="center"/>
        <w:rPr>
          <w:lang w:val="it-IT"/>
        </w:rPr>
      </w:pPr>
    </w:p>
    <w:p>
      <w:pPr>
        <w:pStyle w:val="Normale"/>
        <w:widowControl w:val="1"/>
        <w:tabs>
          <w:tab w:val="left" w:pos="360"/>
        </w:tabs>
        <w:ind w:right="84"/>
        <w:jc w:val="both"/>
        <w:rPr>
          <w:lang w:val="it-IT"/>
        </w:rPr>
      </w:pPr>
      <w:r>
        <w:rPr>
          <w:rtl w:val="0"/>
          <w:lang w:val="it-IT"/>
        </w:rPr>
        <w:t>1.Il personale docente, ed A.T.A. deve inviare le domande di trasferimento e di passaggio, corredate dalla relativa documentazione, all</w:t>
      </w:r>
      <w:r>
        <w:rPr>
          <w:rtl w:val="0"/>
          <w:lang w:val="it-IT"/>
        </w:rPr>
        <w:t>’</w:t>
      </w:r>
      <w:r>
        <w:rPr>
          <w:rtl w:val="0"/>
          <w:lang w:val="it-IT"/>
        </w:rPr>
        <w:t xml:space="preserve">Ufficio scolastico Regionale </w:t>
      </w:r>
      <w:r>
        <w:rPr>
          <w:rtl w:val="0"/>
          <w:lang w:val="it-IT"/>
        </w:rPr>
        <w:t xml:space="preserve">– </w:t>
      </w:r>
      <w:r>
        <w:rPr>
          <w:rtl w:val="0"/>
          <w:lang w:val="it-IT"/>
        </w:rPr>
        <w:t>Ufficio territorialmente competente rispetto alla provincia di titolarit</w:t>
      </w:r>
      <w:r>
        <w:rPr>
          <w:rtl w:val="0"/>
          <w:lang w:val="it-IT"/>
        </w:rPr>
        <w:t xml:space="preserve">à </w:t>
      </w:r>
      <w:r>
        <w:rPr>
          <w:rtl w:val="0"/>
          <w:lang w:val="it-IT"/>
        </w:rPr>
        <w:t xml:space="preserve">o di assunzione attraverso il portale ISTANZE ON LINE del sito del MIUR. </w:t>
      </w:r>
      <w:r>
        <w:rPr>
          <w:u w:color="auto"/>
          <w:rtl w:val="0"/>
          <w:lang w:val="it-IT"/>
        </w:rPr>
        <w:t>A tal fine, nell</w:t>
      </w:r>
      <w:r>
        <w:rPr>
          <w:u w:color="auto"/>
          <w:rtl w:val="0"/>
          <w:lang w:val="it-IT"/>
        </w:rPr>
        <w:t>’</w:t>
      </w:r>
      <w:r>
        <w:rPr>
          <w:u w:color="auto"/>
          <w:rtl w:val="0"/>
          <w:lang w:val="it-IT"/>
        </w:rPr>
        <w:t>apposita sezione del sito MOBILITA</w:t>
      </w:r>
      <w:r>
        <w:rPr>
          <w:u w:color="auto"/>
          <w:rtl w:val="0"/>
          <w:lang w:val="it-IT"/>
        </w:rPr>
        <w:t xml:space="preserve">’ </w:t>
      </w:r>
      <w:r>
        <w:rPr>
          <w:u w:color="auto"/>
          <w:rtl w:val="0"/>
          <w:lang w:val="it-IT"/>
        </w:rPr>
        <w:t>saranno fornite indicazioni operative e la modulistica necessaria. I docenti che effettuano la mobilit</w:t>
      </w:r>
      <w:r>
        <w:rPr>
          <w:u w:color="auto"/>
          <w:rtl w:val="0"/>
          <w:lang w:val="it-IT"/>
        </w:rPr>
        <w:t xml:space="preserve">à </w:t>
      </w:r>
      <w:r>
        <w:rPr>
          <w:u w:color="auto"/>
          <w:rtl w:val="0"/>
          <w:lang w:val="it-IT"/>
        </w:rPr>
        <w:t>professionale verso i posti delle discipline specifiche dei licei musicali inviano le domande in forma cartacea utilizzando i modelli presenti nella sezione MOBILITA</w:t>
      </w:r>
      <w:r>
        <w:rPr>
          <w:u w:color="auto"/>
          <w:rtl w:val="0"/>
          <w:lang w:val="it-IT"/>
        </w:rPr>
        <w:t xml:space="preserve">’ </w:t>
      </w:r>
      <w:r>
        <w:rPr>
          <w:u w:color="auto"/>
          <w:rtl w:val="0"/>
          <w:lang w:val="it-IT"/>
        </w:rPr>
        <w:t>del sito. Tali domande vanno inviate all</w:t>
      </w:r>
      <w:r>
        <w:rPr>
          <w:u w:color="auto"/>
          <w:rtl w:val="0"/>
          <w:lang w:val="it-IT"/>
        </w:rPr>
        <w:t>’</w:t>
      </w:r>
      <w:r>
        <w:rPr>
          <w:u w:color="auto"/>
          <w:rtl w:val="0"/>
          <w:lang w:val="it-IT"/>
        </w:rPr>
        <w:t>Ufficio provinciale competente per il liceo di destinazione che provveder</w:t>
      </w:r>
      <w:r>
        <w:rPr>
          <w:u w:color="auto"/>
          <w:rtl w:val="0"/>
          <w:lang w:val="it-IT"/>
        </w:rPr>
        <w:t xml:space="preserve">à </w:t>
      </w:r>
      <w:r>
        <w:rPr>
          <w:u w:color="auto"/>
          <w:rtl w:val="0"/>
          <w:lang w:val="it-IT"/>
        </w:rPr>
        <w:t>alla valutazione delle medesime. In caso di presentazione di pi</w:t>
      </w:r>
      <w:r>
        <w:rPr>
          <w:u w:color="auto"/>
          <w:rtl w:val="0"/>
          <w:lang w:val="it-IT"/>
        </w:rPr>
        <w:t xml:space="preserve">ù </w:t>
      </w:r>
      <w:r>
        <w:rPr>
          <w:u w:color="auto"/>
          <w:rtl w:val="0"/>
          <w:lang w:val="it-IT"/>
        </w:rPr>
        <w:t>domande in relazione al comma 10 dell</w:t>
      </w:r>
      <w:r>
        <w:rPr>
          <w:u w:color="auto"/>
          <w:rtl w:val="0"/>
          <w:lang w:val="it-IT"/>
        </w:rPr>
        <w:t>’</w:t>
      </w:r>
      <w:r>
        <w:rPr>
          <w:u w:color="auto"/>
          <w:rtl w:val="0"/>
          <w:lang w:val="it-IT"/>
        </w:rPr>
        <w:t xml:space="preserve">art 4 del CCNI le medesime andranno inviate anche alla provincia alla quale </w:t>
      </w:r>
      <w:r>
        <w:rPr>
          <w:u w:color="auto"/>
          <w:rtl w:val="0"/>
          <w:lang w:val="it-IT"/>
        </w:rPr>
        <w:t xml:space="preserve">è </w:t>
      </w:r>
      <w:r>
        <w:rPr>
          <w:u w:color="auto"/>
          <w:rtl w:val="0"/>
          <w:lang w:val="it-IT"/>
        </w:rPr>
        <w:t>stata inviata la domanda ai sensi del comma 9.</w:t>
      </w:r>
    </w:p>
    <w:p>
      <w:pPr>
        <w:pStyle w:val="Normale"/>
        <w:widowControl w:val="1"/>
        <w:tabs>
          <w:tab w:val="left" w:pos="360"/>
        </w:tabs>
        <w:ind w:left="283" w:right="84" w:firstLine="0"/>
        <w:jc w:val="both"/>
        <w:rPr>
          <w:lang w:val="it-IT"/>
        </w:rPr>
      </w:pPr>
    </w:p>
    <w:p>
      <w:pPr>
        <w:pStyle w:val="Normale"/>
        <w:widowControl w:val="1"/>
        <w:tabs>
          <w:tab w:val="left" w:pos="360"/>
        </w:tabs>
        <w:ind w:right="84"/>
        <w:jc w:val="both"/>
        <w:rPr>
          <w:lang w:val="it-IT"/>
        </w:rPr>
      </w:pPr>
      <w:r>
        <w:rPr>
          <w:rtl w:val="0"/>
          <w:lang w:val="it-IT"/>
        </w:rPr>
        <w:t xml:space="preserve">2.La procedura di cui al comma 1 </w:t>
      </w:r>
      <w:r>
        <w:rPr>
          <w:rtl w:val="0"/>
          <w:lang w:val="it-IT"/>
        </w:rPr>
        <w:t xml:space="preserve">è </w:t>
      </w:r>
      <w:r>
        <w:rPr>
          <w:rtl w:val="0"/>
          <w:lang w:val="it-IT"/>
        </w:rPr>
        <w:t>consentita esclusivamente per le domande volontarie presentate entro il termine di scadenza. Pertanto le domande presentate dal personale dichiarato soprannumerario dopo la scadenza del termine relativo al personale docente e di quello relativo al personale A.T.A. o dal personale destinatario di nomina giuridica a tempo indeterminato successivamente al termine di presentazione delle domande di mobilit</w:t>
      </w:r>
      <w:r>
        <w:rPr>
          <w:rtl w:val="0"/>
          <w:lang w:val="it-IT"/>
        </w:rPr>
        <w:t>à</w:t>
      </w:r>
      <w:r>
        <w:rPr>
          <w:rtl w:val="0"/>
          <w:lang w:val="it-IT"/>
        </w:rPr>
        <w:t>, devono essere presentate su modello cartaceo ed inviate all</w:t>
      </w:r>
      <w:r>
        <w:rPr>
          <w:rtl w:val="0"/>
          <w:lang w:val="it-IT"/>
        </w:rPr>
        <w:t>’</w:t>
      </w:r>
      <w:r>
        <w:rPr>
          <w:rtl w:val="0"/>
          <w:lang w:val="it-IT"/>
        </w:rPr>
        <w:t>Ufficio scolastico territorialmente competente per il tramite delle istituzioni scolastiche di servizio entro i termini per la comunicazione a SIDI delle domande del proprio ruolo. L</w:t>
      </w:r>
      <w:r>
        <w:rPr>
          <w:rtl w:val="0"/>
          <w:lang w:val="it-IT"/>
        </w:rPr>
        <w:t>’</w:t>
      </w:r>
      <w:r>
        <w:rPr>
          <w:rtl w:val="0"/>
          <w:lang w:val="it-IT"/>
        </w:rPr>
        <w:t>Ufficio territorialmente competente provveder</w:t>
      </w:r>
      <w:r>
        <w:rPr>
          <w:rtl w:val="0"/>
          <w:lang w:val="it-IT"/>
        </w:rPr>
        <w:t xml:space="preserve">à </w:t>
      </w:r>
      <w:r>
        <w:rPr>
          <w:rtl w:val="0"/>
          <w:lang w:val="it-IT"/>
        </w:rPr>
        <w:t>all</w:t>
      </w:r>
      <w:r>
        <w:rPr>
          <w:rtl w:val="0"/>
          <w:lang w:val="it-IT"/>
        </w:rPr>
        <w:t>’</w:t>
      </w:r>
      <w:r>
        <w:rPr>
          <w:rtl w:val="0"/>
          <w:lang w:val="it-IT"/>
        </w:rPr>
        <w:t>acquisizione della domanda a sistema ove previsto. Analoga possibilit</w:t>
      </w:r>
      <w:r>
        <w:rPr>
          <w:rtl w:val="0"/>
          <w:lang w:val="it-IT"/>
        </w:rPr>
        <w:t xml:space="preserve">à è </w:t>
      </w:r>
      <w:r>
        <w:rPr>
          <w:rtl w:val="0"/>
          <w:lang w:val="it-IT"/>
        </w:rPr>
        <w:t>consentita al personale che ha richiesto e non ottenuto la mobilit</w:t>
      </w:r>
      <w:r>
        <w:rPr>
          <w:rtl w:val="0"/>
          <w:lang w:val="it-IT"/>
        </w:rPr>
        <w:t xml:space="preserve">à </w:t>
      </w:r>
      <w:r>
        <w:rPr>
          <w:rtl w:val="0"/>
          <w:lang w:val="it-IT"/>
        </w:rPr>
        <w:t>professionale verso i licei musicali.</w:t>
      </w:r>
    </w:p>
    <w:p>
      <w:pPr>
        <w:pStyle w:val="Normale"/>
        <w:widowControl w:val="1"/>
        <w:tabs>
          <w:tab w:val="left" w:pos="360"/>
        </w:tabs>
        <w:ind w:left="283" w:right="84" w:firstLine="0"/>
        <w:jc w:val="both"/>
        <w:rPr>
          <w:lang w:val="it-IT"/>
        </w:rPr>
      </w:pPr>
    </w:p>
    <w:p>
      <w:pPr>
        <w:pStyle w:val="Normale"/>
        <w:widowControl w:val="1"/>
        <w:ind w:right="84"/>
        <w:jc w:val="both"/>
        <w:rPr>
          <w:lang w:val="it-IT"/>
        </w:rPr>
      </w:pPr>
      <w:r>
        <w:rPr>
          <w:rtl w:val="0"/>
          <w:lang w:val="it-IT"/>
        </w:rPr>
        <w:t>3.Il personale il cui rientro e restituzione al ruolo di provenienza viene disciplinato dal C.C.N.I. deve presentare domanda cartacea all</w:t>
      </w:r>
      <w:r>
        <w:rPr>
          <w:rtl w:val="0"/>
          <w:lang w:val="it-IT"/>
        </w:rPr>
        <w:t>’</w:t>
      </w:r>
      <w:r>
        <w:rPr>
          <w:rtl w:val="0"/>
          <w:lang w:val="it-IT"/>
        </w:rPr>
        <w:t xml:space="preserve">Ufficio scolastico regionale </w:t>
      </w:r>
      <w:r>
        <w:rPr>
          <w:rtl w:val="0"/>
          <w:lang w:val="it-IT"/>
        </w:rPr>
        <w:t xml:space="preserve">– </w:t>
      </w:r>
      <w:r>
        <w:rPr>
          <w:rtl w:val="0"/>
          <w:lang w:val="it-IT"/>
        </w:rPr>
        <w:t>Ufficio territorialmente competente rispetto alla provincia scelta per il rientro, entro il quindicesimo giorno precedente il termine ultimo per la comunicazione delle domande a SIDI per il proprio ruolo ai fini dell</w:t>
      </w:r>
      <w:r>
        <w:rPr>
          <w:rtl w:val="0"/>
          <w:lang w:val="it-IT"/>
        </w:rPr>
        <w:t>’</w:t>
      </w:r>
      <w:r>
        <w:rPr>
          <w:rtl w:val="0"/>
          <w:lang w:val="it-IT"/>
        </w:rPr>
        <w:t>assegnazione della scuola di titolarit</w:t>
      </w:r>
      <w:r>
        <w:rPr>
          <w:rtl w:val="0"/>
          <w:lang w:val="it-IT"/>
        </w:rPr>
        <w:t xml:space="preserve">à </w:t>
      </w:r>
      <w:r>
        <w:rPr>
          <w:rtl w:val="0"/>
          <w:lang w:val="it-IT"/>
        </w:rPr>
        <w:t>prima delle operazioni di mobilit</w:t>
      </w:r>
      <w:r>
        <w:rPr>
          <w:rtl w:val="0"/>
          <w:lang w:val="it-IT"/>
        </w:rPr>
        <w:t>à</w:t>
      </w:r>
      <w:r>
        <w:rPr>
          <w:rtl w:val="0"/>
          <w:lang w:val="it-IT"/>
        </w:rPr>
        <w:t>. Nell</w:t>
      </w:r>
      <w:r>
        <w:rPr>
          <w:rtl w:val="0"/>
          <w:lang w:val="it-IT"/>
        </w:rPr>
        <w:t>’</w:t>
      </w:r>
      <w:r>
        <w:rPr>
          <w:rtl w:val="0"/>
          <w:lang w:val="it-IT"/>
        </w:rPr>
        <w:t>impossibilit</w:t>
      </w:r>
      <w:r>
        <w:rPr>
          <w:rtl w:val="0"/>
          <w:lang w:val="it-IT"/>
        </w:rPr>
        <w:t xml:space="preserve">à </w:t>
      </w:r>
      <w:r>
        <w:rPr>
          <w:rtl w:val="0"/>
          <w:lang w:val="it-IT"/>
        </w:rPr>
        <w:t>di ottenere le sedi richieste, per mancanza di disponibilit</w:t>
      </w:r>
      <w:r>
        <w:rPr>
          <w:rtl w:val="0"/>
          <w:lang w:val="it-IT"/>
        </w:rPr>
        <w:t>à</w:t>
      </w:r>
      <w:r>
        <w:rPr>
          <w:rtl w:val="0"/>
          <w:lang w:val="it-IT"/>
        </w:rPr>
        <w:t>, gli interessati sono riammessi nei termini e possono presentare domanda di mobilit</w:t>
      </w:r>
      <w:r>
        <w:rPr>
          <w:rtl w:val="0"/>
          <w:lang w:val="it-IT"/>
        </w:rPr>
        <w:t xml:space="preserve">à </w:t>
      </w:r>
      <w:r>
        <w:rPr>
          <w:rtl w:val="0"/>
          <w:lang w:val="it-IT"/>
        </w:rPr>
        <w:t>al predetto ufficio, il quale la acquisisce al sistema informativo per l</w:t>
      </w:r>
      <w:r>
        <w:rPr>
          <w:rtl w:val="0"/>
          <w:lang w:val="it-IT"/>
        </w:rPr>
        <w:t>’</w:t>
      </w:r>
      <w:r>
        <w:rPr>
          <w:rtl w:val="0"/>
          <w:lang w:val="it-IT"/>
        </w:rPr>
        <w:t>assegnazione della titolarit</w:t>
      </w:r>
      <w:r>
        <w:rPr>
          <w:rtl w:val="0"/>
          <w:lang w:val="it-IT"/>
        </w:rPr>
        <w:t xml:space="preserve">à </w:t>
      </w:r>
      <w:r>
        <w:rPr>
          <w:rtl w:val="0"/>
          <w:lang w:val="it-IT"/>
        </w:rPr>
        <w:t xml:space="preserve">definitiva nel corso delle operazioni di movimento. </w:t>
      </w:r>
    </w:p>
    <w:p>
      <w:pPr>
        <w:pStyle w:val="Normale"/>
        <w:widowControl w:val="1"/>
        <w:ind w:left="283" w:right="84" w:firstLine="0"/>
        <w:jc w:val="both"/>
        <w:rPr>
          <w:lang w:val="it-IT"/>
        </w:rPr>
      </w:pPr>
    </w:p>
    <w:p>
      <w:pPr>
        <w:pStyle w:val="Normale"/>
        <w:widowControl w:val="1"/>
        <w:ind w:right="84"/>
        <w:jc w:val="both"/>
        <w:rPr>
          <w:lang w:val="it-IT"/>
        </w:rPr>
      </w:pPr>
      <w:r>
        <w:rPr>
          <w:rtl w:val="0"/>
          <w:lang w:val="it-IT"/>
        </w:rPr>
        <w:t>4.Le domande dei docenti appartenenti ai ruoli della Val d</w:t>
      </w:r>
      <w:r>
        <w:rPr>
          <w:rtl w:val="0"/>
          <w:lang w:val="it-IT"/>
        </w:rPr>
        <w:t>’</w:t>
      </w:r>
      <w:r>
        <w:rPr>
          <w:rtl w:val="0"/>
          <w:lang w:val="it-IT"/>
        </w:rPr>
        <w:t>Aosta, intese ad ottenere il trasferimento o il passaggio nelle scuole del rimanente territorio nazionale, debbono essere inviate all</w:t>
      </w:r>
      <w:r>
        <w:rPr>
          <w:rtl w:val="0"/>
          <w:lang w:val="it-IT"/>
        </w:rPr>
        <w:t>’</w:t>
      </w:r>
      <w:r>
        <w:rPr>
          <w:rtl w:val="0"/>
          <w:lang w:val="it-IT"/>
        </w:rPr>
        <w:t>Ufficio scolastico regionale per il Piemonte, ufficio territoriale competente per la provincia di Torino che provveder</w:t>
      </w:r>
      <w:r>
        <w:rPr>
          <w:rtl w:val="0"/>
          <w:lang w:val="it-IT"/>
        </w:rPr>
        <w:t xml:space="preserve">à </w:t>
      </w:r>
      <w:r>
        <w:rPr>
          <w:rtl w:val="0"/>
          <w:lang w:val="it-IT"/>
        </w:rPr>
        <w:t>all</w:t>
      </w:r>
      <w:r>
        <w:rPr>
          <w:rtl w:val="0"/>
          <w:lang w:val="it-IT"/>
        </w:rPr>
        <w:t>’</w:t>
      </w:r>
      <w:r>
        <w:rPr>
          <w:rtl w:val="0"/>
          <w:lang w:val="it-IT"/>
        </w:rPr>
        <w:t>acquisizione della domanda a sistema entro i termini di cui all</w:t>
      </w:r>
      <w:r>
        <w:rPr>
          <w:rtl w:val="0"/>
          <w:lang w:val="it-IT"/>
        </w:rPr>
        <w:t>’</w:t>
      </w:r>
      <w:r>
        <w:rPr>
          <w:rtl w:val="0"/>
          <w:lang w:val="it-IT"/>
        </w:rPr>
        <w:t>art 2.</w:t>
      </w:r>
    </w:p>
    <w:p>
      <w:pPr>
        <w:pStyle w:val="Paragrafo elenco"/>
        <w:rPr>
          <w:lang w:val="it-IT"/>
        </w:rPr>
      </w:pPr>
    </w:p>
    <w:p>
      <w:pPr>
        <w:pStyle w:val="Normale"/>
        <w:widowControl w:val="1"/>
        <w:ind w:left="283" w:right="84" w:firstLine="0"/>
        <w:jc w:val="both"/>
        <w:rPr>
          <w:lang w:val="it-IT"/>
        </w:rPr>
      </w:pPr>
    </w:p>
    <w:p>
      <w:pPr>
        <w:pStyle w:val="Normale"/>
        <w:widowControl w:val="1"/>
        <w:ind w:right="84"/>
        <w:jc w:val="both"/>
        <w:rPr>
          <w:lang w:val="it-IT"/>
        </w:rPr>
      </w:pPr>
      <w:r>
        <w:rPr>
          <w:rtl w:val="0"/>
          <w:lang w:val="it-IT"/>
        </w:rPr>
        <w:t>5.Le domande debbono contenere le seguenti indicazioni: generalit</w:t>
      </w:r>
      <w:r>
        <w:rPr>
          <w:rtl w:val="0"/>
          <w:lang w:val="it-IT"/>
        </w:rPr>
        <w:t xml:space="preserve">à </w:t>
      </w:r>
      <w:r>
        <w:rPr>
          <w:rtl w:val="0"/>
          <w:lang w:val="it-IT"/>
        </w:rPr>
        <w:t>dell'interessato (1); la scuola o l</w:t>
      </w:r>
      <w:r>
        <w:rPr>
          <w:rtl w:val="0"/>
          <w:lang w:val="it-IT"/>
        </w:rPr>
        <w:t>’</w:t>
      </w:r>
      <w:r>
        <w:rPr>
          <w:rtl w:val="0"/>
          <w:lang w:val="it-IT"/>
        </w:rPr>
        <w:t>ambito di titolarit</w:t>
      </w:r>
      <w:r>
        <w:rPr>
          <w:rtl w:val="0"/>
          <w:lang w:val="it-IT"/>
        </w:rPr>
        <w:t xml:space="preserve">à </w:t>
      </w:r>
      <w:r>
        <w:rPr>
          <w:rtl w:val="0"/>
          <w:lang w:val="it-IT"/>
        </w:rPr>
        <w:t>ed eventualmente la scuola presso la quale il richiedente presta servizio per incarico triennale nel corrente anno scolastico (2); per i docenti delle scuole o istituti di istruzione secondaria la classe di concorso di titolarit</w:t>
      </w:r>
      <w:r>
        <w:rPr>
          <w:rtl w:val="0"/>
          <w:lang w:val="it-IT"/>
        </w:rPr>
        <w:t xml:space="preserve">à </w:t>
      </w:r>
      <w:r>
        <w:rPr>
          <w:rtl w:val="0"/>
          <w:lang w:val="it-IT"/>
        </w:rPr>
        <w:t>(3). Le domande del personale ATA devono contenere le seguente indicazioni: generalit</w:t>
      </w:r>
      <w:r>
        <w:rPr>
          <w:rtl w:val="0"/>
          <w:lang w:val="it-IT"/>
        </w:rPr>
        <w:t xml:space="preserve">à </w:t>
      </w:r>
      <w:r>
        <w:rPr>
          <w:rtl w:val="0"/>
          <w:lang w:val="it-IT"/>
        </w:rPr>
        <w:t>dell'interessato (1); la scuola o il comune di titolarit</w:t>
      </w:r>
      <w:r>
        <w:rPr>
          <w:rtl w:val="0"/>
          <w:lang w:val="it-IT"/>
        </w:rPr>
        <w:t>à</w:t>
      </w:r>
      <w:r>
        <w:rPr>
          <w:rtl w:val="0"/>
          <w:lang w:val="it-IT"/>
        </w:rPr>
        <w:t>. Nella apposita sezione del modulo domanda debbono essere elencati i documenti allegati. I docenti che intendono usufruire della precedenza di cui al punto II dell</w:t>
      </w:r>
      <w:r>
        <w:rPr>
          <w:rtl w:val="0"/>
          <w:lang w:val="it-IT"/>
        </w:rPr>
        <w:t>’</w:t>
      </w:r>
      <w:r>
        <w:rPr>
          <w:rtl w:val="0"/>
          <w:lang w:val="it-IT"/>
        </w:rPr>
        <w:t>art 13 del CCNI devono indicare come scuola di rientro la sede di organico che comprende la scuola di precedente titolarit</w:t>
      </w:r>
      <w:r>
        <w:rPr>
          <w:rtl w:val="0"/>
          <w:lang w:val="it-IT"/>
        </w:rPr>
        <w:t>à</w:t>
      </w:r>
      <w:r>
        <w:rPr>
          <w:rtl w:val="0"/>
          <w:lang w:val="it-IT"/>
        </w:rPr>
        <w:t xml:space="preserve">. </w:t>
      </w:r>
    </w:p>
    <w:p>
      <w:pPr>
        <w:pStyle w:val="Normale"/>
        <w:widowControl w:val="1"/>
        <w:ind w:left="283" w:right="84" w:firstLine="0"/>
        <w:jc w:val="both"/>
        <w:rPr>
          <w:lang w:val="it-IT"/>
        </w:rPr>
      </w:pPr>
    </w:p>
    <w:p>
      <w:pPr>
        <w:pStyle w:val="Normale"/>
        <w:widowControl w:val="1"/>
        <w:ind w:right="84"/>
        <w:jc w:val="both"/>
        <w:rPr>
          <w:lang w:val="it-IT"/>
        </w:rPr>
      </w:pPr>
      <w:r>
        <w:rPr>
          <w:rtl w:val="0"/>
          <w:lang w:val="it-IT"/>
        </w:rPr>
        <w:t>6.I docenti  e il personale ATA devono redigere le domande, sia di trasferimento che di passaggio, in conformit</w:t>
      </w:r>
      <w:r>
        <w:rPr>
          <w:rtl w:val="0"/>
          <w:lang w:val="it-IT"/>
        </w:rPr>
        <w:t xml:space="preserve">à </w:t>
      </w:r>
      <w:r>
        <w:rPr>
          <w:rtl w:val="0"/>
          <w:lang w:val="it-IT"/>
        </w:rPr>
        <w:t xml:space="preserve">alle indicazioni e ai modelli contenuti nelle apposite sezioni del portale delle ISTANZE ON LINE e del sito Miur </w:t>
      </w:r>
      <w:r>
        <w:rPr>
          <w:u w:color="auto"/>
          <w:rtl w:val="0"/>
          <w:lang w:val="it-IT"/>
        </w:rPr>
        <w:t>nell</w:t>
      </w:r>
      <w:r>
        <w:rPr>
          <w:u w:color="auto"/>
          <w:rtl w:val="0"/>
          <w:lang w:val="it-IT"/>
        </w:rPr>
        <w:t>’</w:t>
      </w:r>
      <w:r>
        <w:rPr>
          <w:u w:color="auto"/>
          <w:rtl w:val="0"/>
          <w:lang w:val="it-IT"/>
        </w:rPr>
        <w:t>apposita sezione MOBILITA</w:t>
      </w:r>
      <w:r>
        <w:rPr>
          <w:u w:color="auto"/>
          <w:rtl w:val="0"/>
          <w:lang w:val="it-IT"/>
        </w:rPr>
        <w:t>’</w:t>
      </w:r>
      <w:r>
        <w:rPr>
          <w:u w:color="auto"/>
          <w:rtl w:val="0"/>
          <w:lang w:val="it-IT"/>
        </w:rPr>
        <w:t>.</w:t>
      </w:r>
      <w:r>
        <w:rPr>
          <w:rtl w:val="0"/>
          <w:lang w:val="it-IT"/>
        </w:rPr>
        <w:t xml:space="preserve"> </w:t>
      </w:r>
    </w:p>
    <w:p>
      <w:pPr>
        <w:pStyle w:val="Paragrafo elenco"/>
        <w:rPr>
          <w:lang w:val="it-IT"/>
        </w:rPr>
      </w:pPr>
    </w:p>
    <w:p>
      <w:pPr>
        <w:pStyle w:val="Normale"/>
        <w:widowControl w:val="1"/>
        <w:ind w:right="84"/>
        <w:jc w:val="both"/>
        <w:rPr>
          <w:lang w:val="it-IT"/>
        </w:rPr>
      </w:pPr>
      <w:r>
        <w:rPr>
          <w:rtl w:val="0"/>
          <w:lang w:val="it-IT"/>
        </w:rPr>
        <w:t xml:space="preserve">7. In caso di presentazione della domanda in formato cartaceo, i docenti utilizzeranno gli appositi moduli reperibili nel sito Miur </w:t>
      </w:r>
      <w:r>
        <w:rPr>
          <w:u w:color="auto"/>
          <w:rtl w:val="0"/>
          <w:lang w:val="it-IT"/>
        </w:rPr>
        <w:t>nell</w:t>
      </w:r>
      <w:r>
        <w:rPr>
          <w:u w:color="auto"/>
          <w:rtl w:val="0"/>
          <w:lang w:val="it-IT"/>
        </w:rPr>
        <w:t>’</w:t>
      </w:r>
      <w:r>
        <w:rPr>
          <w:u w:color="auto"/>
          <w:rtl w:val="0"/>
          <w:lang w:val="it-IT"/>
        </w:rPr>
        <w:t>apposita sezione MOBILITA</w:t>
      </w:r>
      <w:r>
        <w:rPr>
          <w:u w:color="auto"/>
          <w:rtl w:val="0"/>
          <w:lang w:val="it-IT"/>
        </w:rPr>
        <w:t>’</w:t>
      </w:r>
      <w:r>
        <w:rPr>
          <w:u w:color="auto"/>
          <w:rtl w:val="0"/>
          <w:lang w:val="it-IT"/>
        </w:rPr>
        <w:t>.</w:t>
      </w:r>
    </w:p>
    <w:p>
      <w:pPr>
        <w:pStyle w:val="Paragrafo elenco"/>
        <w:rPr>
          <w:lang w:val="it-IT"/>
        </w:rPr>
      </w:pPr>
    </w:p>
    <w:p>
      <w:pPr>
        <w:pStyle w:val="Normale"/>
        <w:jc w:val="both"/>
        <w:rPr>
          <w:lang w:val="it-IT"/>
        </w:rPr>
      </w:pPr>
      <w:r>
        <w:rPr>
          <w:rtl w:val="0"/>
          <w:lang w:val="it-IT"/>
        </w:rPr>
        <w:t>8.Il personale educativo deve redigere le domande, sia di trasferimento che di passaggio, in conformit</w:t>
      </w:r>
      <w:r>
        <w:rPr>
          <w:rtl w:val="0"/>
          <w:lang w:val="it-IT"/>
        </w:rPr>
        <w:t xml:space="preserve">à </w:t>
      </w:r>
      <w:r>
        <w:rPr>
          <w:rtl w:val="0"/>
          <w:lang w:val="it-IT"/>
        </w:rPr>
        <w:t xml:space="preserve">alle indicazioni e ai modelli contenuti nelle apposite sezioni del portale delle ISTANZE ON LINE e del sito Miur </w:t>
      </w:r>
      <w:r>
        <w:rPr>
          <w:u w:color="auto"/>
          <w:rtl w:val="0"/>
          <w:lang w:val="it-IT"/>
        </w:rPr>
        <w:t>nell</w:t>
      </w:r>
      <w:r>
        <w:rPr>
          <w:u w:color="auto"/>
          <w:rtl w:val="0"/>
          <w:lang w:val="it-IT"/>
        </w:rPr>
        <w:t>’</w:t>
      </w:r>
      <w:r>
        <w:rPr>
          <w:u w:color="auto"/>
          <w:rtl w:val="0"/>
          <w:lang w:val="it-IT"/>
        </w:rPr>
        <w:t>apposita sezione MOBILITA</w:t>
      </w:r>
      <w:r>
        <w:rPr>
          <w:u w:color="auto"/>
          <w:rtl w:val="0"/>
          <w:lang w:val="it-IT"/>
        </w:rPr>
        <w:t>’</w:t>
      </w:r>
      <w:r>
        <w:rPr>
          <w:rtl w:val="0"/>
          <w:lang w:val="it-IT"/>
        </w:rPr>
        <w:t>.</w:t>
      </w:r>
    </w:p>
    <w:p>
      <w:pPr>
        <w:pStyle w:val="Paragrafo elenco"/>
        <w:rPr>
          <w:lang w:val="it-IT"/>
        </w:rPr>
      </w:pPr>
    </w:p>
    <w:p>
      <w:pPr>
        <w:pStyle w:val="Normale"/>
        <w:widowControl w:val="1"/>
        <w:ind w:right="84"/>
        <w:jc w:val="both"/>
        <w:rPr>
          <w:lang w:val="it-IT"/>
        </w:rPr>
      </w:pPr>
      <w:r>
        <w:rPr>
          <w:rtl w:val="0"/>
          <w:lang w:val="it-IT"/>
        </w:rPr>
        <w:t>9.I docenti che intendono chiedere contemporaneamente il trasferimento ed il passaggio debbono presentare una domanda per il trasferimento e tante domande quanti sono i passaggi richiesti. Le domande di passaggio di ruolo possono essere presentate per un solo ruolo.</w:t>
      </w:r>
    </w:p>
    <w:p>
      <w:pPr>
        <w:pStyle w:val="Paragrafo elenco"/>
        <w:rPr>
          <w:lang w:val="it-IT"/>
        </w:rPr>
      </w:pPr>
    </w:p>
    <w:p>
      <w:pPr>
        <w:pStyle w:val="Normale"/>
        <w:widowControl w:val="1"/>
        <w:ind w:right="84"/>
        <w:jc w:val="both"/>
        <w:rPr>
          <w:lang w:val="it-IT"/>
        </w:rPr>
      </w:pPr>
      <w:r>
        <w:rPr>
          <w:rtl w:val="0"/>
          <w:lang w:val="it-IT"/>
        </w:rPr>
        <w:t xml:space="preserve">10.In caso di richiesta contemporanea di trasferimento e di passaggio </w:t>
      </w:r>
      <w:r>
        <w:rPr>
          <w:rtl w:val="0"/>
          <w:lang w:val="it-IT"/>
        </w:rPr>
        <w:t xml:space="preserve">è </w:t>
      </w:r>
      <w:r>
        <w:rPr>
          <w:rtl w:val="0"/>
          <w:lang w:val="it-IT"/>
        </w:rPr>
        <w:t>consentito documentare una sola delle domande, essendo sufficiente per l'altra il riferimento alla documentazione allegata alla prima. Le domande di passaggio di cattedra o di ruolo debbono contenere l'indicazione della specifica o delle specifiche abilitazioni possedute, ove necessarie per ottenere il passaggio, o del titolo di specializzazione per l'accesso a scuole con finalit</w:t>
      </w:r>
      <w:r>
        <w:rPr>
          <w:rtl w:val="0"/>
          <w:lang w:val="it-IT"/>
        </w:rPr>
        <w:t xml:space="preserve">à </w:t>
      </w:r>
      <w:r>
        <w:rPr>
          <w:rtl w:val="0"/>
          <w:lang w:val="it-IT"/>
        </w:rPr>
        <w:t>speciali. Sono ritenuti validi, ove non specificato diversamente dal CCNI, solo i titoli posseduti alla data ultima di presentazione delle domande di cui all</w:t>
      </w:r>
      <w:r>
        <w:rPr>
          <w:rtl w:val="0"/>
          <w:lang w:val="it-IT"/>
        </w:rPr>
        <w:t>’</w:t>
      </w:r>
      <w:r>
        <w:rPr>
          <w:rtl w:val="0"/>
          <w:lang w:val="it-IT"/>
        </w:rPr>
        <w:t xml:space="preserve">art. 2. </w:t>
      </w:r>
    </w:p>
    <w:p>
      <w:pPr>
        <w:pStyle w:val="Paragrafo elenco"/>
        <w:rPr>
          <w:lang w:val="it-IT"/>
        </w:rPr>
      </w:pPr>
    </w:p>
    <w:p>
      <w:pPr>
        <w:pStyle w:val="Normale"/>
        <w:widowControl w:val="1"/>
        <w:ind w:right="84"/>
        <w:jc w:val="both"/>
        <w:rPr>
          <w:lang w:val="it-IT"/>
        </w:rPr>
      </w:pPr>
      <w:r>
        <w:rPr>
          <w:rtl w:val="0"/>
          <w:lang w:val="it-IT"/>
        </w:rPr>
        <w:t>11.Al fine di poter consentire la partecipazione alle operazioni di mobilit</w:t>
      </w:r>
      <w:r>
        <w:rPr>
          <w:rtl w:val="0"/>
          <w:lang w:val="it-IT"/>
        </w:rPr>
        <w:t xml:space="preserve">à </w:t>
      </w:r>
      <w:r>
        <w:rPr>
          <w:rtl w:val="0"/>
          <w:lang w:val="it-IT"/>
        </w:rPr>
        <w:t>territoriale e/o professionale di talune categorie, i termini per la presentazione delle relative domande vengono riaperti per:</w:t>
      </w:r>
    </w:p>
    <w:p>
      <w:pPr>
        <w:pStyle w:val="Normale"/>
        <w:widowControl w:val="1"/>
        <w:tabs>
          <w:tab w:val="left" w:pos="5670"/>
        </w:tabs>
        <w:ind w:left="567" w:right="84" w:hanging="567"/>
        <w:jc w:val="both"/>
        <w:rPr>
          <w:lang w:val="it-IT"/>
        </w:rPr>
      </w:pPr>
      <w:r>
        <w:rPr>
          <w:rtl w:val="0"/>
          <w:lang w:val="it-IT"/>
        </w:rPr>
        <w:t xml:space="preserve">        - il personale scolastico che conclude i corsi di riconversione professionale. A tal proposito l</w:t>
      </w:r>
      <w:r>
        <w:rPr>
          <w:rtl w:val="0"/>
          <w:lang w:val="it-IT"/>
        </w:rPr>
        <w:t>’</w:t>
      </w:r>
      <w:r>
        <w:rPr>
          <w:rtl w:val="0"/>
          <w:lang w:val="it-IT"/>
        </w:rPr>
        <w:t>art 26 comma 4 del CCNI 2017/2018 viene integrato prevedendo tale possibilit</w:t>
      </w:r>
      <w:r>
        <w:rPr>
          <w:rtl w:val="0"/>
          <w:lang w:val="it-IT"/>
        </w:rPr>
        <w:t xml:space="preserve">à </w:t>
      </w:r>
      <w:r>
        <w:rPr>
          <w:rtl w:val="0"/>
          <w:lang w:val="it-IT"/>
        </w:rPr>
        <w:t>anche per i docenti che partecipano ai corsi universitari di specializzazione sul sostegno nel caso in cui conseguano il titolo successivamente al termine previsto dall</w:t>
      </w:r>
      <w:r>
        <w:rPr>
          <w:rtl w:val="0"/>
          <w:lang w:val="it-IT"/>
        </w:rPr>
        <w:t>’</w:t>
      </w:r>
      <w:r>
        <w:rPr>
          <w:rtl w:val="0"/>
          <w:lang w:val="it-IT"/>
        </w:rPr>
        <w:t>OM sino a 5 giorni prima della chiusura delle funzioni SIDI.</w:t>
      </w:r>
    </w:p>
    <w:p>
      <w:pPr>
        <w:pStyle w:val="Body Text 2"/>
        <w:ind w:left="567" w:hanging="567"/>
        <w:rPr>
          <w:rFonts w:ascii="Times New Roman" w:cs="Times New Roman" w:hAnsi="Times New Roman" w:eastAsia="Times New Roman"/>
        </w:rPr>
      </w:pPr>
      <w:r>
        <w:rPr>
          <w:rFonts w:ascii="Times New Roman" w:hAnsi="Times New Roman"/>
          <w:rtl w:val="0"/>
          <w:lang w:val="it-IT"/>
        </w:rPr>
        <w:t xml:space="preserve">        - i docenti che concludono i corsi di sostegno.</w:t>
      </w:r>
    </w:p>
    <w:p>
      <w:pPr>
        <w:pStyle w:val="Body Text 2"/>
        <w:rPr>
          <w:rFonts w:ascii="Times New Roman" w:cs="Times New Roman" w:hAnsi="Times New Roman" w:eastAsia="Times New Roman"/>
        </w:rPr>
      </w:pPr>
      <w:r>
        <w:rPr>
          <w:rFonts w:ascii="Times New Roman" w:hAnsi="Times New Roman"/>
          <w:rtl w:val="0"/>
          <w:lang w:val="it-IT"/>
        </w:rPr>
        <w:t>Il termine improrogabile per la presentazione della domanda di mobilit</w:t>
      </w:r>
      <w:r>
        <w:rPr>
          <w:rFonts w:ascii="Times New Roman" w:hAnsi="Times New Roman" w:hint="default"/>
          <w:rtl w:val="0"/>
          <w:lang w:val="it-IT"/>
        </w:rPr>
        <w:t xml:space="preserve">à </w:t>
      </w:r>
      <w:r>
        <w:rPr>
          <w:rFonts w:ascii="Times New Roman" w:hAnsi="Times New Roman"/>
          <w:rtl w:val="0"/>
          <w:lang w:val="it-IT"/>
        </w:rPr>
        <w:t xml:space="preserve">del predetto personale, </w:t>
      </w:r>
      <w:r>
        <w:rPr>
          <w:rFonts w:ascii="Times New Roman" w:hAnsi="Times New Roman" w:hint="default"/>
          <w:rtl w:val="0"/>
          <w:lang w:val="it-IT"/>
        </w:rPr>
        <w:t xml:space="preserve">è </w:t>
      </w:r>
      <w:r>
        <w:rPr>
          <w:rFonts w:ascii="Times New Roman" w:hAnsi="Times New Roman"/>
          <w:rtl w:val="0"/>
          <w:lang w:val="it-IT"/>
        </w:rPr>
        <w:t>fissato a cinque giorni prima delle date previste dall</w:t>
      </w:r>
      <w:r>
        <w:rPr>
          <w:rFonts w:ascii="Times New Roman" w:hAnsi="Times New Roman" w:hint="default"/>
          <w:rtl w:val="0"/>
          <w:lang w:val="it-IT"/>
        </w:rPr>
        <w:t>’</w:t>
      </w:r>
      <w:r>
        <w:rPr>
          <w:rFonts w:ascii="Times New Roman" w:hAnsi="Times New Roman"/>
          <w:rtl w:val="0"/>
          <w:lang w:val="it-IT"/>
        </w:rPr>
        <w:t>art. 2 della presente O.M. per la comunicazione al SIDI delle domande stesse; per altri titoli soggetti a valutazione si fa riferimento al termine ultimo fissato per la presentazione delle domande, previsto dal comma 1 art. 2 della presente O.M.</w:t>
      </w:r>
    </w:p>
    <w:p>
      <w:pPr>
        <w:pStyle w:val="Body Text 2"/>
        <w:rPr>
          <w:rFonts w:ascii="Times New Roman" w:cs="Times New Roman" w:hAnsi="Times New Roman" w:eastAsia="Times New Roman"/>
        </w:rPr>
      </w:pPr>
    </w:p>
    <w:p>
      <w:pPr>
        <w:pStyle w:val="Body Text 2"/>
      </w:pPr>
      <w:r>
        <w:rPr>
          <w:rFonts w:ascii="Times New Roman" w:hAnsi="Times New Roman"/>
          <w:rtl w:val="0"/>
          <w:lang w:val="it-IT"/>
        </w:rPr>
        <w:t xml:space="preserve">12.Il personale A.T.A. deve redigere le domande, sia di trasferimento che di passaggio, attraverso il portale ISTANZE ON LINE del sito del MIUR. </w:t>
      </w:r>
      <w:r>
        <w:rPr>
          <w:rFonts w:ascii="Times New Roman" w:hAnsi="Times New Roman"/>
          <w:u w:color="auto"/>
          <w:rtl w:val="0"/>
          <w:lang w:val="it-IT"/>
        </w:rPr>
        <w:t>A tal fine, nell</w:t>
      </w:r>
      <w:r>
        <w:rPr>
          <w:rFonts w:ascii="Times New Roman" w:hAnsi="Times New Roman" w:hint="default"/>
          <w:u w:color="auto"/>
          <w:rtl w:val="0"/>
          <w:lang w:val="it-IT"/>
        </w:rPr>
        <w:t>’</w:t>
      </w:r>
      <w:r>
        <w:rPr>
          <w:rFonts w:ascii="Times New Roman" w:hAnsi="Times New Roman"/>
          <w:u w:color="auto"/>
          <w:rtl w:val="0"/>
          <w:lang w:val="it-IT"/>
        </w:rPr>
        <w:t>apposita sezione del sito MOBILITA</w:t>
      </w:r>
      <w:r>
        <w:rPr>
          <w:rFonts w:ascii="Times New Roman" w:hAnsi="Times New Roman" w:hint="default"/>
          <w:u w:color="auto"/>
          <w:rtl w:val="0"/>
          <w:lang w:val="it-IT"/>
        </w:rPr>
        <w:t xml:space="preserve">’ </w:t>
      </w:r>
      <w:r>
        <w:rPr>
          <w:rFonts w:ascii="Times New Roman" w:hAnsi="Times New Roman"/>
          <w:u w:color="auto"/>
          <w:rtl w:val="0"/>
          <w:lang w:val="it-IT"/>
        </w:rPr>
        <w:t xml:space="preserve">saranno fornite indicazioni operative e la modulistica necessaria. </w:t>
      </w:r>
      <w:r>
        <w:rPr>
          <w:rFonts w:ascii="Times New Roman" w:hAnsi="Times New Roman"/>
          <w:rtl w:val="0"/>
          <w:lang w:val="it-IT"/>
        </w:rPr>
        <w:t xml:space="preserve"> </w:t>
      </w:r>
    </w:p>
    <w:p>
      <w:pPr>
        <w:pStyle w:val="Body Text 2 A"/>
        <w:tabs>
          <w:tab w:val="clear" w:pos="360"/>
        </w:tabs>
        <w:rPr>
          <w:i w:val="0"/>
          <w:iCs w:val="0"/>
          <w:u w:val="none"/>
        </w:rPr>
      </w:pPr>
      <w:r>
        <w:rPr>
          <w:i w:val="0"/>
          <w:iCs w:val="0"/>
          <w:u w:val="none"/>
          <w:rtl w:val="0"/>
          <w:lang w:val="it-IT"/>
        </w:rPr>
        <w:t>13. Relativamente al personale ATA,  le istituzioni scolastiche devono trasmettere tempestivamente le domande di mobilit</w:t>
      </w:r>
      <w:r>
        <w:rPr>
          <w:i w:val="0"/>
          <w:iCs w:val="0"/>
          <w:u w:val="none"/>
          <w:rtl w:val="0"/>
          <w:lang w:val="it-IT"/>
        </w:rPr>
        <w:t xml:space="preserve">à </w:t>
      </w:r>
      <w:r>
        <w:rPr>
          <w:i w:val="0"/>
          <w:iCs w:val="0"/>
          <w:u w:val="none"/>
          <w:rtl w:val="0"/>
          <w:lang w:val="it-IT"/>
        </w:rPr>
        <w:t>presentate dal personale agli Uffici territorialmente competenti rispetto alla provincia di titolarit</w:t>
      </w:r>
      <w:r>
        <w:rPr>
          <w:i w:val="0"/>
          <w:iCs w:val="0"/>
          <w:u w:val="none"/>
          <w:rtl w:val="0"/>
          <w:lang w:val="it-IT"/>
        </w:rPr>
        <w:t xml:space="preserve">à </w:t>
      </w:r>
      <w:r>
        <w:rPr>
          <w:i w:val="0"/>
          <w:iCs w:val="0"/>
          <w:u w:val="none"/>
          <w:rtl w:val="0"/>
          <w:lang w:val="it-IT"/>
        </w:rPr>
        <w:t xml:space="preserve">del medesimo personale.   </w:t>
      </w:r>
    </w:p>
    <w:p>
      <w:pPr>
        <w:pStyle w:val="Normale"/>
        <w:widowControl w:val="1"/>
        <w:tabs>
          <w:tab w:val="left" w:pos="5670"/>
        </w:tabs>
        <w:ind w:left="283" w:right="84" w:hanging="283"/>
        <w:jc w:val="both"/>
        <w:rPr>
          <w:lang w:val="it-IT"/>
        </w:rPr>
      </w:pPr>
    </w:p>
    <w:p>
      <w:pPr>
        <w:pStyle w:val="Block Text"/>
        <w:tabs>
          <w:tab w:val="left" w:pos="5670"/>
        </w:tabs>
        <w:ind w:left="0" w:firstLine="0"/>
        <w:jc w:val="both"/>
        <w:rPr>
          <w:rFonts w:ascii="Times New Roman" w:cs="Times New Roman" w:hAnsi="Times New Roman" w:eastAsia="Times New Roman"/>
        </w:rPr>
      </w:pPr>
      <w:r>
        <w:rPr>
          <w:rFonts w:ascii="Times New Roman" w:hAnsi="Times New Roman"/>
          <w:rtl w:val="0"/>
          <w:lang w:val="it-IT"/>
        </w:rPr>
        <w:t>14. Le domande debbono essere corredate dalla documentazione attestante il possesso dei titoli per l'attribuzione dei punteggi previsti dalle tabelle di valutazione allegate al contratto sulla mobilit</w:t>
      </w:r>
      <w:r>
        <w:rPr>
          <w:rFonts w:ascii="Times New Roman" w:hAnsi="Times New Roman" w:hint="default"/>
          <w:rtl w:val="0"/>
          <w:lang w:val="it-IT"/>
        </w:rPr>
        <w:t xml:space="preserve">à </w:t>
      </w:r>
      <w:r>
        <w:rPr>
          <w:rFonts w:ascii="Times New Roman" w:hAnsi="Times New Roman"/>
          <w:rtl w:val="0"/>
          <w:lang w:val="it-IT"/>
        </w:rPr>
        <w:t>del personale della scuola, nonch</w:t>
      </w:r>
      <w:r>
        <w:rPr>
          <w:rFonts w:ascii="Times New Roman" w:hAnsi="Times New Roman" w:hint="default"/>
          <w:rtl w:val="0"/>
          <w:lang w:val="it-IT"/>
        </w:rPr>
        <w:t xml:space="preserve">é </w:t>
      </w:r>
      <w:r>
        <w:rPr>
          <w:rFonts w:ascii="Times New Roman" w:hAnsi="Times New Roman"/>
          <w:rtl w:val="0"/>
          <w:lang w:val="it-IT"/>
        </w:rPr>
        <w:t>da ogni altra certificazione richiesta dallo stesso contratto o dalla presente ordinanza.</w:t>
      </w:r>
    </w:p>
    <w:p>
      <w:pPr>
        <w:pStyle w:val="Normale"/>
        <w:widowControl w:val="1"/>
        <w:ind w:left="283" w:right="84" w:hanging="283"/>
        <w:jc w:val="both"/>
        <w:rPr>
          <w:lang w:val="it-IT"/>
        </w:rPr>
      </w:pPr>
    </w:p>
    <w:p>
      <w:pPr>
        <w:pStyle w:val="Normale"/>
        <w:widowControl w:val="1"/>
        <w:ind w:right="84"/>
        <w:jc w:val="both"/>
        <w:rPr>
          <w:lang w:val="it-IT"/>
        </w:rPr>
      </w:pPr>
      <w:r>
        <w:rPr>
          <w:rtl w:val="0"/>
          <w:lang w:val="it-IT"/>
        </w:rPr>
        <w:t>15. I titoli di servizio valutabili ai sensi della relativa tabella devono essere attestati dall'interessato sotto la propria responsabilit</w:t>
      </w:r>
      <w:r>
        <w:rPr>
          <w:rtl w:val="0"/>
          <w:lang w:val="it-IT"/>
        </w:rPr>
        <w:t xml:space="preserve">à </w:t>
      </w:r>
      <w:r>
        <w:rPr>
          <w:rtl w:val="0"/>
          <w:lang w:val="it-IT"/>
        </w:rPr>
        <w:t>con dichiarazione personale e riportati nell'apposita casella del modulo domanda.</w:t>
      </w:r>
    </w:p>
    <w:p>
      <w:pPr>
        <w:pStyle w:val="Normale"/>
        <w:widowControl w:val="1"/>
        <w:ind w:left="283" w:right="84" w:hanging="283"/>
        <w:jc w:val="both"/>
        <w:rPr>
          <w:lang w:val="it-IT"/>
        </w:rPr>
      </w:pPr>
    </w:p>
    <w:p>
      <w:pPr>
        <w:pStyle w:val="Normale"/>
        <w:widowControl w:val="1"/>
        <w:ind w:right="84"/>
        <w:jc w:val="both"/>
        <w:rPr>
          <w:lang w:val="it-IT"/>
        </w:rPr>
      </w:pPr>
      <w:r>
        <w:rPr>
          <w:rtl w:val="0"/>
          <w:lang w:val="it-IT"/>
        </w:rPr>
        <w:t>16. I titoli valutabili per esigenze di famiglia devono essere documentati secondo quanto indicato nell</w:t>
      </w:r>
      <w:r>
        <w:rPr>
          <w:rtl w:val="0"/>
          <w:lang w:val="it-IT"/>
        </w:rPr>
        <w:t>’</w:t>
      </w:r>
      <w:r>
        <w:rPr>
          <w:rtl w:val="0"/>
          <w:lang w:val="it-IT"/>
        </w:rPr>
        <w:t>art. 4 della presente O.M.</w:t>
      </w:r>
    </w:p>
    <w:p>
      <w:pPr>
        <w:pStyle w:val="Normale"/>
        <w:widowControl w:val="1"/>
        <w:ind w:left="283" w:right="84" w:hanging="283"/>
        <w:jc w:val="both"/>
        <w:rPr>
          <w:lang w:val="it-IT"/>
        </w:rPr>
      </w:pPr>
    </w:p>
    <w:p>
      <w:pPr>
        <w:pStyle w:val="Body Text 2"/>
        <w:tabs>
          <w:tab w:val="clear" w:pos="5670"/>
        </w:tabs>
        <w:rPr>
          <w:rFonts w:ascii="Times New Roman" w:cs="Times New Roman" w:hAnsi="Times New Roman" w:eastAsia="Times New Roman"/>
        </w:rPr>
      </w:pPr>
      <w:r>
        <w:rPr>
          <w:rFonts w:ascii="Times New Roman" w:hAnsi="Times New Roman"/>
          <w:rtl w:val="0"/>
          <w:lang w:val="it-IT"/>
        </w:rPr>
        <w:t>17.Le dichiarazioni mendaci, le falsit</w:t>
      </w:r>
      <w:r>
        <w:rPr>
          <w:rFonts w:ascii="Times New Roman" w:hAnsi="Times New Roman" w:hint="default"/>
          <w:rtl w:val="0"/>
          <w:lang w:val="it-IT"/>
        </w:rPr>
        <w:t xml:space="preserve">à </w:t>
      </w:r>
      <w:r>
        <w:rPr>
          <w:rFonts w:ascii="Times New Roman" w:hAnsi="Times New Roman"/>
          <w:rtl w:val="0"/>
          <w:lang w:val="it-IT"/>
        </w:rPr>
        <w:t>negli atti e l'uso di atti falsi sono puniti a norma delle disposizioni vigenti e comportano l</w:t>
      </w:r>
      <w:r>
        <w:rPr>
          <w:rFonts w:ascii="Times New Roman" w:hAnsi="Times New Roman" w:hint="default"/>
          <w:rtl w:val="0"/>
          <w:lang w:val="it-IT"/>
        </w:rPr>
        <w:t>’</w:t>
      </w:r>
      <w:r>
        <w:rPr>
          <w:rFonts w:ascii="Times New Roman" w:hAnsi="Times New Roman"/>
          <w:rtl w:val="0"/>
          <w:lang w:val="it-IT"/>
        </w:rPr>
        <w:t>annullamento del movimento ottenuto e la restituzione alla precedente titolarit</w:t>
      </w:r>
      <w:r>
        <w:rPr>
          <w:rFonts w:ascii="Times New Roman" w:hAnsi="Times New Roman" w:hint="default"/>
          <w:rtl w:val="0"/>
          <w:lang w:val="it-IT"/>
        </w:rPr>
        <w:t xml:space="preserve">à </w:t>
      </w:r>
      <w:r>
        <w:rPr>
          <w:rFonts w:ascii="Times New Roman" w:hAnsi="Times New Roman"/>
          <w:rtl w:val="0"/>
          <w:lang w:val="it-IT"/>
        </w:rPr>
        <w:t>o, in caso di indisponibilit</w:t>
      </w:r>
      <w:r>
        <w:rPr>
          <w:rFonts w:ascii="Times New Roman" w:hAnsi="Times New Roman" w:hint="default"/>
          <w:rtl w:val="0"/>
          <w:lang w:val="it-IT"/>
        </w:rPr>
        <w:t xml:space="preserve">à </w:t>
      </w:r>
      <w:r>
        <w:rPr>
          <w:rFonts w:ascii="Times New Roman" w:hAnsi="Times New Roman"/>
          <w:rtl w:val="0"/>
          <w:lang w:val="it-IT"/>
        </w:rPr>
        <w:t>di quest</w:t>
      </w:r>
      <w:r>
        <w:rPr>
          <w:rFonts w:ascii="Times New Roman" w:hAnsi="Times New Roman" w:hint="default"/>
          <w:rtl w:val="0"/>
          <w:lang w:val="it-IT"/>
        </w:rPr>
        <w:t>’</w:t>
      </w:r>
      <w:r>
        <w:rPr>
          <w:rFonts w:ascii="Times New Roman" w:hAnsi="Times New Roman"/>
          <w:rtl w:val="0"/>
          <w:lang w:val="it-IT"/>
        </w:rPr>
        <w:t>ultima, all</w:t>
      </w:r>
      <w:r>
        <w:rPr>
          <w:rFonts w:ascii="Times New Roman" w:hAnsi="Times New Roman" w:hint="default"/>
          <w:rtl w:val="0"/>
          <w:lang w:val="it-IT"/>
        </w:rPr>
        <w:t>’</w:t>
      </w:r>
      <w:r>
        <w:rPr>
          <w:rFonts w:ascii="Times New Roman" w:hAnsi="Times New Roman"/>
          <w:rtl w:val="0"/>
          <w:lang w:val="it-IT"/>
        </w:rPr>
        <w:t>ambito territoriale corrispondente alla medesima.</w:t>
      </w:r>
    </w:p>
    <w:p>
      <w:pPr>
        <w:pStyle w:val="Body Text 2"/>
        <w:tabs>
          <w:tab w:val="clear" w:pos="5670"/>
        </w:tabs>
        <w:rPr>
          <w:rFonts w:ascii="Times New Roman" w:cs="Times New Roman" w:hAnsi="Times New Roman" w:eastAsia="Times New Roman"/>
        </w:rPr>
      </w:pPr>
    </w:p>
    <w:p>
      <w:pPr>
        <w:pStyle w:val="Normale"/>
        <w:widowControl w:val="1"/>
        <w:ind w:right="84"/>
        <w:jc w:val="both"/>
        <w:rPr>
          <w:lang w:val="it-IT"/>
        </w:rPr>
      </w:pPr>
      <w:r>
        <w:rPr>
          <w:rtl w:val="0"/>
          <w:lang w:val="it-IT"/>
        </w:rPr>
        <w:t>---------------</w:t>
      </w:r>
    </w:p>
    <w:p>
      <w:pPr>
        <w:pStyle w:val="Normale"/>
        <w:widowControl w:val="1"/>
        <w:ind w:right="84"/>
        <w:jc w:val="both"/>
        <w:rPr>
          <w:lang w:val="it-IT"/>
        </w:rPr>
      </w:pPr>
    </w:p>
    <w:p>
      <w:pPr>
        <w:pStyle w:val="Normale"/>
        <w:widowControl w:val="1"/>
        <w:ind w:right="84"/>
        <w:jc w:val="both"/>
        <w:rPr>
          <w:i w:val="1"/>
          <w:iCs w:val="1"/>
          <w:lang w:val="it-IT"/>
        </w:rPr>
      </w:pPr>
      <w:r>
        <w:rPr>
          <w:rtl w:val="0"/>
          <w:lang w:val="it-IT"/>
        </w:rPr>
        <w:t>(</w:t>
      </w:r>
      <w:r>
        <w:rPr>
          <w:i w:val="1"/>
          <w:iCs w:val="1"/>
          <w:rtl w:val="0"/>
          <w:lang w:val="it-IT"/>
        </w:rPr>
        <w:t>1</w:t>
      </w:r>
      <w:r>
        <w:rPr>
          <w:rtl w:val="0"/>
          <w:lang w:val="it-IT"/>
        </w:rPr>
        <w:t xml:space="preserve">) </w:t>
      </w:r>
      <w:r>
        <w:rPr>
          <w:i w:val="1"/>
          <w:iCs w:val="1"/>
          <w:rtl w:val="0"/>
          <w:lang w:val="it-IT"/>
        </w:rPr>
        <w:t>Le donne coniugate indicano esclusivamente il proprio cognome di nascita.</w:t>
      </w:r>
    </w:p>
    <w:p>
      <w:pPr>
        <w:pStyle w:val="Normale"/>
        <w:widowControl w:val="1"/>
        <w:ind w:left="284" w:right="84" w:hanging="284"/>
        <w:jc w:val="both"/>
        <w:rPr>
          <w:i w:val="1"/>
          <w:iCs w:val="1"/>
          <w:lang w:val="it-IT"/>
        </w:rPr>
      </w:pPr>
      <w:r>
        <w:rPr>
          <w:i w:val="1"/>
          <w:iCs w:val="1"/>
          <w:rtl w:val="0"/>
          <w:lang w:val="it-IT"/>
        </w:rPr>
        <w:t>(2) I docenti titolari sui posti per l</w:t>
      </w:r>
      <w:r>
        <w:rPr>
          <w:i w:val="1"/>
          <w:iCs w:val="1"/>
          <w:rtl w:val="0"/>
          <w:lang w:val="it-IT"/>
        </w:rPr>
        <w:t>’</w:t>
      </w:r>
      <w:r>
        <w:rPr>
          <w:i w:val="1"/>
          <w:iCs w:val="1"/>
          <w:rtl w:val="0"/>
          <w:lang w:val="it-IT"/>
        </w:rPr>
        <w:t>istruzione degli adulti devono indicare nello spazio riservato all'unit</w:t>
      </w:r>
      <w:r>
        <w:rPr>
          <w:i w:val="1"/>
          <w:iCs w:val="1"/>
          <w:rtl w:val="0"/>
          <w:lang w:val="it-IT"/>
        </w:rPr>
        <w:t xml:space="preserve">à </w:t>
      </w:r>
      <w:r>
        <w:rPr>
          <w:i w:val="1"/>
          <w:iCs w:val="1"/>
          <w:rtl w:val="0"/>
          <w:lang w:val="it-IT"/>
        </w:rPr>
        <w:t>scolastica di titolarit</w:t>
      </w:r>
      <w:r>
        <w:rPr>
          <w:i w:val="1"/>
          <w:iCs w:val="1"/>
          <w:rtl w:val="0"/>
          <w:lang w:val="it-IT"/>
        </w:rPr>
        <w:t xml:space="preserve">à </w:t>
      </w:r>
      <w:r>
        <w:rPr>
          <w:i w:val="1"/>
          <w:iCs w:val="1"/>
          <w:rtl w:val="0"/>
          <w:lang w:val="it-IT"/>
        </w:rPr>
        <w:t>il codice e la dizione in chiaro del centro territoriale nei centri provinciali per l</w:t>
      </w:r>
      <w:r>
        <w:rPr>
          <w:i w:val="1"/>
          <w:iCs w:val="1"/>
          <w:rtl w:val="0"/>
          <w:lang w:val="it-IT"/>
        </w:rPr>
        <w:t>’</w:t>
      </w:r>
      <w:r>
        <w:rPr>
          <w:i w:val="1"/>
          <w:iCs w:val="1"/>
          <w:rtl w:val="0"/>
          <w:lang w:val="it-IT"/>
        </w:rPr>
        <w:t>istruzione degli adulti ai sensi di quanto disposto dal D.P.R. 29 ottobre 2012 n. 263.I docenti che non hanno ottenuto una titolarit</w:t>
      </w:r>
      <w:r>
        <w:rPr>
          <w:i w:val="1"/>
          <w:iCs w:val="1"/>
          <w:rtl w:val="0"/>
          <w:lang w:val="it-IT"/>
        </w:rPr>
        <w:t xml:space="preserve">à </w:t>
      </w:r>
      <w:r>
        <w:rPr>
          <w:i w:val="1"/>
          <w:iCs w:val="1"/>
          <w:rtl w:val="0"/>
          <w:lang w:val="it-IT"/>
        </w:rPr>
        <w:t>su ambito a seguito dei movimenti dell</w:t>
      </w:r>
      <w:r>
        <w:rPr>
          <w:i w:val="1"/>
          <w:iCs w:val="1"/>
          <w:rtl w:val="0"/>
          <w:lang w:val="it-IT"/>
        </w:rPr>
        <w:t>’</w:t>
      </w:r>
      <w:r>
        <w:rPr>
          <w:i w:val="1"/>
          <w:iCs w:val="1"/>
          <w:rtl w:val="0"/>
          <w:lang w:val="it-IT"/>
        </w:rPr>
        <w:t>anno scolastico 17/18 (art. 2 comma 3 del CCNI) devono indicare la provincia di assunzione.</w:t>
      </w:r>
    </w:p>
    <w:p>
      <w:pPr>
        <w:pStyle w:val="Normale"/>
        <w:widowControl w:val="1"/>
        <w:ind w:left="284" w:right="84" w:hanging="284"/>
        <w:jc w:val="both"/>
        <w:rPr>
          <w:i w:val="1"/>
          <w:iCs w:val="1"/>
          <w:lang w:val="it-IT"/>
        </w:rPr>
      </w:pPr>
      <w:r>
        <w:rPr>
          <w:i w:val="1"/>
          <w:iCs w:val="1"/>
          <w:rtl w:val="0"/>
          <w:lang w:val="it-IT"/>
        </w:rPr>
        <w:t>(3) Va fatto riferimento alle classi di concorso di cui D.P.R. 19 del 14 febbraio 2016 e successive integrazioni e modifiche secondo la tabella di confluenza sintetica che verr</w:t>
      </w:r>
      <w:r>
        <w:rPr>
          <w:i w:val="1"/>
          <w:iCs w:val="1"/>
          <w:rtl w:val="0"/>
          <w:lang w:val="it-IT"/>
        </w:rPr>
        <w:t xml:space="preserve">à </w:t>
      </w:r>
      <w:r>
        <w:rPr>
          <w:i w:val="1"/>
          <w:iCs w:val="1"/>
          <w:rtl w:val="0"/>
          <w:lang w:val="it-IT"/>
        </w:rPr>
        <w:t>pubblicata nell</w:t>
      </w:r>
      <w:r>
        <w:rPr>
          <w:i w:val="1"/>
          <w:iCs w:val="1"/>
          <w:rtl w:val="0"/>
          <w:lang w:val="it-IT"/>
        </w:rPr>
        <w:t>’</w:t>
      </w:r>
      <w:r>
        <w:rPr>
          <w:i w:val="1"/>
          <w:iCs w:val="1"/>
          <w:rtl w:val="0"/>
          <w:lang w:val="it-IT"/>
        </w:rPr>
        <w:t>apposita sezione del sito MIUR MOBILITA</w:t>
      </w:r>
      <w:r>
        <w:rPr>
          <w:i w:val="1"/>
          <w:iCs w:val="1"/>
          <w:rtl w:val="0"/>
          <w:lang w:val="it-IT"/>
        </w:rPr>
        <w:t>’</w:t>
      </w:r>
      <w:r>
        <w:rPr>
          <w:b w:val="1"/>
          <w:bCs w:val="1"/>
          <w:i w:val="1"/>
          <w:iCs w:val="1"/>
          <w:rtl w:val="0"/>
          <w:lang w:val="it-IT"/>
        </w:rPr>
        <w:t xml:space="preserve"> </w:t>
      </w:r>
    </w:p>
    <w:p>
      <w:pPr>
        <w:pStyle w:val="INDICE"/>
        <w:widowControl w:val="1"/>
        <w:rPr>
          <w:b w:val="0"/>
          <w:bCs w:val="0"/>
        </w:rPr>
      </w:pPr>
    </w:p>
    <w:p>
      <w:pPr>
        <w:pStyle w:val="INDICE"/>
        <w:widowControl w:val="1"/>
        <w:rPr>
          <w:b w:val="0"/>
          <w:bCs w:val="0"/>
        </w:rPr>
      </w:pPr>
      <w:r>
        <w:rPr>
          <w:b w:val="0"/>
          <w:bCs w:val="0"/>
          <w:rtl w:val="0"/>
          <w:lang w:val="it-IT"/>
        </w:rPr>
        <w:t>- ARTICOLO 4 -</w:t>
      </w:r>
    </w:p>
    <w:p>
      <w:pPr>
        <w:pStyle w:val="Titolo 1"/>
        <w:widowControl w:val="1"/>
        <w:jc w:val="center"/>
        <w:rPr>
          <w:b w:val="0"/>
          <w:bCs w:val="0"/>
          <w:u w:val="none"/>
        </w:rPr>
      </w:pPr>
    </w:p>
    <w:p>
      <w:pPr>
        <w:pStyle w:val="Titolo 1"/>
        <w:widowControl w:val="1"/>
        <w:jc w:val="center"/>
        <w:rPr>
          <w:b w:val="0"/>
          <w:bCs w:val="0"/>
          <w:u w:val="none"/>
        </w:rPr>
      </w:pPr>
      <w:r>
        <w:rPr>
          <w:b w:val="0"/>
          <w:bCs w:val="0"/>
          <w:u w:val="none"/>
          <w:rtl w:val="0"/>
          <w:lang w:val="it-IT"/>
        </w:rPr>
        <w:t>DOCUMENTAZIONE DELLE DOMANDE</w:t>
      </w:r>
    </w:p>
    <w:p>
      <w:pPr>
        <w:pStyle w:val="Normale"/>
        <w:rPr>
          <w:lang w:val="it-IT"/>
        </w:rPr>
      </w:pPr>
    </w:p>
    <w:p>
      <w:pPr>
        <w:pStyle w:val="Normale"/>
        <w:jc w:val="both"/>
        <w:rPr>
          <w:lang w:val="it-IT"/>
        </w:rPr>
      </w:pPr>
      <w:r>
        <w:rPr>
          <w:rtl w:val="0"/>
          <w:lang w:val="it-IT"/>
        </w:rPr>
        <w:t>1.Le domande sono prese in esame solo se redatte utilizzando l</w:t>
      </w:r>
      <w:r>
        <w:rPr>
          <w:rtl w:val="0"/>
          <w:lang w:val="it-IT"/>
        </w:rPr>
        <w:t>’</w:t>
      </w:r>
      <w:r>
        <w:rPr>
          <w:rtl w:val="0"/>
          <w:lang w:val="it-IT"/>
        </w:rPr>
        <w:t xml:space="preserve">apposito modulo presente nella sezione ISTANZE ON LINE e reperibile nel sito Miur </w:t>
      </w:r>
      <w:r>
        <w:rPr>
          <w:u w:color="auto"/>
          <w:rtl w:val="0"/>
          <w:lang w:val="it-IT"/>
        </w:rPr>
        <w:t>nell</w:t>
      </w:r>
      <w:r>
        <w:rPr>
          <w:u w:color="auto"/>
          <w:rtl w:val="0"/>
          <w:lang w:val="it-IT"/>
        </w:rPr>
        <w:t>’</w:t>
      </w:r>
      <w:r>
        <w:rPr>
          <w:u w:color="auto"/>
          <w:rtl w:val="0"/>
          <w:lang w:val="it-IT"/>
        </w:rPr>
        <w:t>apposita sezione MOBILITA</w:t>
      </w:r>
      <w:r>
        <w:rPr>
          <w:u w:color="auto"/>
          <w:rtl w:val="0"/>
          <w:lang w:val="it-IT"/>
        </w:rPr>
        <w:t>’</w:t>
      </w:r>
      <w:r>
        <w:rPr>
          <w:u w:color="auto"/>
          <w:rtl w:val="0"/>
          <w:lang w:val="it-IT"/>
        </w:rPr>
        <w:t xml:space="preserve">. </w:t>
      </w:r>
      <w:r>
        <w:rPr>
          <w:rtl w:val="0"/>
          <w:lang w:val="it-IT"/>
        </w:rPr>
        <w:t>Il mancato utilizzo dell</w:t>
      </w:r>
      <w:r>
        <w:rPr>
          <w:rtl w:val="0"/>
          <w:lang w:val="it-IT"/>
        </w:rPr>
        <w:t>’</w:t>
      </w:r>
      <w:r>
        <w:rPr>
          <w:rtl w:val="0"/>
          <w:lang w:val="it-IT"/>
        </w:rPr>
        <w:t>apposito modulo comporta l</w:t>
      </w:r>
      <w:r>
        <w:rPr>
          <w:rtl w:val="0"/>
          <w:lang w:val="it-IT"/>
        </w:rPr>
        <w:t>’</w:t>
      </w:r>
      <w:r>
        <w:rPr>
          <w:rtl w:val="0"/>
          <w:lang w:val="it-IT"/>
        </w:rPr>
        <w:t>annullamento delle domande.</w:t>
      </w:r>
    </w:p>
    <w:p>
      <w:pPr>
        <w:pStyle w:val="Normale"/>
        <w:ind w:left="218" w:firstLine="0"/>
        <w:jc w:val="both"/>
        <w:rPr>
          <w:lang w:val="it-IT"/>
        </w:rPr>
      </w:pPr>
    </w:p>
    <w:p>
      <w:pPr>
        <w:pStyle w:val="Normale"/>
        <w:jc w:val="both"/>
        <w:rPr>
          <w:lang w:val="it-IT"/>
        </w:rPr>
      </w:pPr>
      <w:r>
        <w:rPr>
          <w:rtl w:val="0"/>
          <w:lang w:val="it-IT"/>
        </w:rPr>
        <w:t>2.Le domande vanno corredate dalle dichiarazioni dei servizi prestati, redatte in conformit</w:t>
      </w:r>
      <w:r>
        <w:rPr>
          <w:rtl w:val="0"/>
          <w:lang w:val="it-IT"/>
        </w:rPr>
        <w:t xml:space="preserve">à  </w:t>
      </w:r>
      <w:r>
        <w:rPr>
          <w:rtl w:val="0"/>
          <w:lang w:val="it-IT"/>
        </w:rPr>
        <w:t xml:space="preserve">ai modelli reperibili nel sito Miur </w:t>
      </w:r>
      <w:r>
        <w:rPr>
          <w:u w:color="auto"/>
          <w:rtl w:val="0"/>
          <w:lang w:val="it-IT"/>
        </w:rPr>
        <w:t>nell</w:t>
      </w:r>
      <w:r>
        <w:rPr>
          <w:u w:color="auto"/>
          <w:rtl w:val="0"/>
          <w:lang w:val="it-IT"/>
        </w:rPr>
        <w:t>’</w:t>
      </w:r>
      <w:r>
        <w:rPr>
          <w:u w:color="auto"/>
          <w:rtl w:val="0"/>
          <w:lang w:val="it-IT"/>
        </w:rPr>
        <w:t>apposita sezione MOBILITA</w:t>
      </w:r>
      <w:r>
        <w:rPr>
          <w:u w:color="auto"/>
          <w:rtl w:val="0"/>
          <w:lang w:val="it-IT"/>
        </w:rPr>
        <w:t>’</w:t>
      </w:r>
      <w:r>
        <w:rPr>
          <w:u w:color="auto"/>
          <w:rtl w:val="0"/>
          <w:lang w:val="it-IT"/>
        </w:rPr>
        <w:t>.</w:t>
      </w:r>
    </w:p>
    <w:p>
      <w:pPr>
        <w:pStyle w:val="Normale"/>
        <w:jc w:val="both"/>
        <w:rPr>
          <w:strike w:val="1"/>
          <w:dstrike w:val="0"/>
          <w:lang w:val="it-IT"/>
        </w:rPr>
      </w:pPr>
      <w:r>
        <w:rPr>
          <w:rtl w:val="0"/>
          <w:lang w:val="it-IT"/>
        </w:rPr>
        <w:t>Il diritto all</w:t>
      </w:r>
      <w:r>
        <w:rPr>
          <w:rtl w:val="0"/>
          <w:lang w:val="it-IT"/>
        </w:rPr>
        <w:t>’</w:t>
      </w:r>
      <w:r>
        <w:rPr>
          <w:rtl w:val="0"/>
          <w:lang w:val="it-IT"/>
        </w:rPr>
        <w:t xml:space="preserve">attribuzione del punteggio </w:t>
      </w:r>
      <w:r>
        <w:rPr>
          <w:rtl w:val="0"/>
          <w:lang w:val="it-IT"/>
        </w:rPr>
        <w:t>“</w:t>
      </w:r>
      <w:r>
        <w:rPr>
          <w:rtl w:val="0"/>
          <w:lang w:val="it-IT"/>
        </w:rPr>
        <w:t>una tantum</w:t>
      </w:r>
      <w:r>
        <w:rPr>
          <w:rtl w:val="0"/>
          <w:lang w:val="it-IT"/>
        </w:rPr>
        <w:t xml:space="preserve">” </w:t>
      </w:r>
      <w:r>
        <w:rPr>
          <w:rtl w:val="0"/>
          <w:lang w:val="it-IT"/>
        </w:rPr>
        <w:t>di cui alle tabelle allegate al C.C.N.I. mobilit</w:t>
      </w:r>
      <w:r>
        <w:rPr>
          <w:rtl w:val="0"/>
          <w:lang w:val="it-IT"/>
        </w:rPr>
        <w:t>à</w:t>
      </w:r>
      <w:r>
        <w:rPr>
          <w:rtl w:val="0"/>
          <w:lang w:val="it-IT"/>
        </w:rPr>
        <w:t xml:space="preserve">, deve essere attestato con dichiarazione personale, analoga al modello reperibile nella sezione ISTANZE ON LINE o nel </w:t>
      </w:r>
      <w:r>
        <w:rPr>
          <w:u w:color="auto"/>
          <w:rtl w:val="0"/>
          <w:lang w:val="it-IT"/>
        </w:rPr>
        <w:t>nell</w:t>
      </w:r>
      <w:r>
        <w:rPr>
          <w:u w:color="auto"/>
          <w:rtl w:val="0"/>
          <w:lang w:val="it-IT"/>
        </w:rPr>
        <w:t>’</w:t>
      </w:r>
      <w:r>
        <w:rPr>
          <w:u w:color="auto"/>
          <w:rtl w:val="0"/>
          <w:lang w:val="it-IT"/>
        </w:rPr>
        <w:t>apposita sezione MOBILITA</w:t>
      </w:r>
      <w:r>
        <w:rPr>
          <w:u w:color="auto"/>
          <w:rtl w:val="0"/>
          <w:lang w:val="it-IT"/>
        </w:rPr>
        <w:t xml:space="preserve">’ </w:t>
      </w:r>
      <w:r>
        <w:rPr>
          <w:u w:color="auto"/>
          <w:rtl w:val="0"/>
          <w:lang w:val="it-IT"/>
        </w:rPr>
        <w:t>del sito MIUR</w:t>
      </w:r>
      <w:r>
        <w:rPr>
          <w:rtl w:val="0"/>
          <w:lang w:val="it-IT"/>
        </w:rPr>
        <w:t xml:space="preserve">, modello nella quale si elencano gli anni in cui non </w:t>
      </w:r>
      <w:r>
        <w:rPr>
          <w:rtl w:val="0"/>
          <w:lang w:val="it-IT"/>
        </w:rPr>
        <w:t xml:space="preserve">è </w:t>
      </w:r>
      <w:r>
        <w:rPr>
          <w:rtl w:val="0"/>
          <w:lang w:val="it-IT"/>
        </w:rPr>
        <w:t>stata presentata la domanda di mobilit</w:t>
      </w:r>
      <w:r>
        <w:rPr>
          <w:rtl w:val="0"/>
          <w:lang w:val="it-IT"/>
        </w:rPr>
        <w:t xml:space="preserve">à </w:t>
      </w:r>
      <w:r>
        <w:rPr>
          <w:rtl w:val="0"/>
          <w:lang w:val="it-IT"/>
        </w:rPr>
        <w:t>volontaria in ambito provinciale alle condizioni previste nelle tabelle suddette e secondo le precisazioni riportate nella note del C.C.N.I..</w:t>
      </w:r>
    </w:p>
    <w:p>
      <w:pPr>
        <w:pStyle w:val="INDICE"/>
        <w:widowControl w:val="1"/>
        <w:jc w:val="both"/>
        <w:rPr>
          <w:b w:val="0"/>
          <w:bCs w:val="0"/>
        </w:rPr>
      </w:pPr>
      <w:r>
        <w:rPr>
          <w:b w:val="0"/>
          <w:bCs w:val="0"/>
          <w:rtl w:val="0"/>
          <w:lang w:val="it-IT"/>
        </w:rPr>
        <w:t>La valutazione delle esigenze di famiglia (1) e dei titoli deve avvenire ai sensi delle tabelle di valutazione allegate al contratto sulla mobilit</w:t>
      </w:r>
      <w:r>
        <w:rPr>
          <w:b w:val="0"/>
          <w:bCs w:val="0"/>
          <w:rtl w:val="0"/>
          <w:lang w:val="it-IT"/>
        </w:rPr>
        <w:t xml:space="preserve">à </w:t>
      </w:r>
      <w:r>
        <w:rPr>
          <w:b w:val="0"/>
          <w:bCs w:val="0"/>
          <w:rtl w:val="0"/>
          <w:lang w:val="it-IT"/>
        </w:rPr>
        <w:t>del personale della scuola e va effettuata esclusivamente in base alla documentazione da produrre da parte degli interessati unitamente alla domanda, nei termini previsti. Ai fini della validit</w:t>
      </w:r>
      <w:r>
        <w:rPr>
          <w:b w:val="0"/>
          <w:bCs w:val="0"/>
          <w:rtl w:val="0"/>
          <w:lang w:val="it-IT"/>
        </w:rPr>
        <w:t xml:space="preserve">à </w:t>
      </w:r>
      <w:r>
        <w:rPr>
          <w:b w:val="0"/>
          <w:bCs w:val="0"/>
          <w:rtl w:val="0"/>
          <w:lang w:val="it-IT"/>
        </w:rPr>
        <w:t xml:space="preserve">di tale documentazione si richiamano le disposizioni contenute nelle note alle tabelle di valutazione allegate al CCNI. </w:t>
      </w:r>
    </w:p>
    <w:p>
      <w:pPr>
        <w:pStyle w:val="Paragrafo elenco"/>
        <w:rPr>
          <w:lang w:val="it-IT"/>
        </w:rPr>
      </w:pPr>
    </w:p>
    <w:p>
      <w:pPr>
        <w:pStyle w:val="INDICE"/>
        <w:widowControl w:val="1"/>
        <w:jc w:val="both"/>
        <w:rPr>
          <w:b w:val="0"/>
          <w:bCs w:val="0"/>
        </w:rPr>
      </w:pPr>
      <w:r>
        <w:rPr>
          <w:b w:val="0"/>
          <w:bCs w:val="0"/>
          <w:rtl w:val="0"/>
          <w:lang w:val="it-IT"/>
        </w:rPr>
        <w:t>3.In merito alle certificazioni mediche si precisa quanto segue:</w:t>
      </w:r>
    </w:p>
    <w:p>
      <w:pPr>
        <w:pStyle w:val="testo"/>
        <w:ind w:left="284" w:firstLine="720"/>
      </w:pPr>
    </w:p>
    <w:p>
      <w:pPr>
        <w:pStyle w:val="testo"/>
        <w:numPr>
          <w:ilvl w:val="0"/>
          <w:numId w:val="2"/>
        </w:numPr>
        <w:rPr>
          <w:lang w:val="it-IT"/>
        </w:rPr>
      </w:pPr>
      <w:r>
        <w:rPr>
          <w:rtl w:val="0"/>
          <w:lang w:val="it-IT"/>
        </w:rPr>
        <w:t>lo stato di disabilit</w:t>
      </w:r>
      <w:r>
        <w:rPr>
          <w:rtl w:val="0"/>
          <w:lang w:val="it-IT"/>
        </w:rPr>
        <w:t xml:space="preserve">à </w:t>
      </w:r>
      <w:r>
        <w:rPr>
          <w:rtl w:val="0"/>
          <w:lang w:val="it-IT"/>
        </w:rPr>
        <w:t>deve essere documentato con certificazione o copia autenticata rilasciata dalle commissioni mediche, funzionanti presso le A.S.L., di cui all'art. 4, della legge n. 104/92. Qualora tali commissioni non si pronuncino entro 45 giorni dalla presentazione della domanda, gli interessati, ai sensi dell'art. 2, comma 2, del D.L. 27.8.93 n. 324, convertito con modificazioni dalla legge 27.10.93, n. 423 e modificato successivamente con D.L. n. 90 del 24 giugno 2014, documentano, in via provvisoria, la situazione di disabilit</w:t>
      </w:r>
      <w:r>
        <w:rPr>
          <w:rtl w:val="0"/>
          <w:lang w:val="it-IT"/>
        </w:rPr>
        <w:t>à</w:t>
      </w:r>
      <w:r>
        <w:rPr>
          <w:rtl w:val="0"/>
          <w:lang w:val="it-IT"/>
        </w:rPr>
        <w:t>, con certificazione rilasciata, ai soli fini previsti dagli articoli 21 e 33 della legge n. 104/1992 e dall</w:t>
      </w:r>
      <w:r>
        <w:rPr>
          <w:rtl w:val="0"/>
          <w:lang w:val="it-IT"/>
        </w:rPr>
        <w:t>’</w:t>
      </w:r>
      <w:r>
        <w:rPr>
          <w:rtl w:val="0"/>
          <w:lang w:val="it-IT"/>
        </w:rPr>
        <w:t xml:space="preserve">articolo 42 del D.L.vo 26 marzo 2001, n. 151, da un medico specialista nella patologia denunciata in servizio presso l'A.S.L. da cui </w:t>
      </w:r>
      <w:r>
        <w:rPr>
          <w:rtl w:val="0"/>
          <w:lang w:val="it-IT"/>
        </w:rPr>
        <w:t xml:space="preserve">è </w:t>
      </w:r>
      <w:r>
        <w:rPr>
          <w:rtl w:val="0"/>
          <w:lang w:val="it-IT"/>
        </w:rPr>
        <w:t>assistito l'interessato. L</w:t>
      </w:r>
      <w:r>
        <w:rPr>
          <w:rtl w:val="0"/>
          <w:lang w:val="it-IT"/>
        </w:rPr>
        <w:t>’</w:t>
      </w:r>
      <w:r>
        <w:rPr>
          <w:rtl w:val="0"/>
          <w:lang w:val="it-IT"/>
        </w:rPr>
        <w:t>accertamento provvisorio di cui all</w:t>
      </w:r>
      <w:r>
        <w:rPr>
          <w:rtl w:val="0"/>
          <w:lang w:val="it-IT"/>
        </w:rPr>
        <w:t>’</w:t>
      </w:r>
      <w:r>
        <w:rPr>
          <w:rtl w:val="0"/>
          <w:lang w:val="it-IT"/>
        </w:rPr>
        <w:t>art. 2, comma 2, del D.L. 27.8.93 n. 324, convertito con modificazioni dalla legge 27.10.93, n. 423 e modificato successivamente con D.L. n. 90 del 24 giugno 2014 produce effetto fino all</w:t>
      </w:r>
      <w:r>
        <w:rPr>
          <w:rtl w:val="0"/>
          <w:lang w:val="it-IT"/>
        </w:rPr>
        <w:t>’</w:t>
      </w:r>
      <w:r>
        <w:rPr>
          <w:rtl w:val="0"/>
          <w:lang w:val="it-IT"/>
        </w:rPr>
        <w:t>emissione dell</w:t>
      </w:r>
      <w:r>
        <w:rPr>
          <w:rtl w:val="0"/>
          <w:lang w:val="it-IT"/>
        </w:rPr>
        <w:t>’</w:t>
      </w:r>
      <w:r>
        <w:rPr>
          <w:rtl w:val="0"/>
          <w:lang w:val="it-IT"/>
        </w:rPr>
        <w:t>accertamento definitivo da parte della commissione. La commissione medica di cui all</w:t>
      </w:r>
      <w:r>
        <w:rPr>
          <w:rtl w:val="0"/>
          <w:lang w:val="it-IT"/>
        </w:rPr>
        <w:t>’</w:t>
      </w:r>
      <w:r>
        <w:rPr>
          <w:rtl w:val="0"/>
          <w:lang w:val="it-IT"/>
        </w:rPr>
        <w:t>art. 4 della L. 104/92, deve pronunciarsi, in ordine agli accertamenti di propria competenza di cui al medesimo art. 4, entro 90 giorni dalla data di presentazione della domanda di accertamento;</w:t>
      </w:r>
    </w:p>
    <w:p>
      <w:pPr>
        <w:pStyle w:val="testo"/>
        <w:numPr>
          <w:ilvl w:val="0"/>
          <w:numId w:val="2"/>
        </w:numPr>
        <w:rPr>
          <w:lang w:val="it-IT"/>
        </w:rPr>
      </w:pPr>
      <w:r>
        <w:rPr>
          <w:rtl w:val="0"/>
          <w:lang w:val="it-IT"/>
        </w:rPr>
        <w:t>la situazione di disabilit</w:t>
      </w:r>
      <w:r>
        <w:rPr>
          <w:rtl w:val="0"/>
          <w:lang w:val="it-IT"/>
        </w:rPr>
        <w:t xml:space="preserve">à </w:t>
      </w:r>
      <w:r>
        <w:rPr>
          <w:rtl w:val="0"/>
          <w:lang w:val="it-IT"/>
        </w:rPr>
        <w:t>in caso di soggetti con patologie oncologiche pu</w:t>
      </w:r>
      <w:r>
        <w:rPr>
          <w:rtl w:val="0"/>
          <w:lang w:val="it-IT"/>
        </w:rPr>
        <w:t xml:space="preserve">ò </w:t>
      </w:r>
      <w:r>
        <w:rPr>
          <w:rtl w:val="0"/>
          <w:lang w:val="it-IT"/>
        </w:rPr>
        <w:t>essere documentata, in via provvisoria, con la citata certificazione, qualora le commissioni non si pronuncino, come previsto dall</w:t>
      </w:r>
      <w:r>
        <w:rPr>
          <w:rtl w:val="0"/>
          <w:lang w:val="it-IT"/>
        </w:rPr>
        <w:t>’</w:t>
      </w:r>
      <w:r>
        <w:rPr>
          <w:rtl w:val="0"/>
          <w:lang w:val="it-IT"/>
        </w:rPr>
        <w:t>art. 6, comma 3 bis del D.L. n. 4 del 2006, convertito in L. 80/2006, entro 15 giorni dalla domanda degli interessati. La mancata emissione dell'accerta</w:t>
      </w:r>
      <w:r>
        <w:rPr>
          <w:rtl w:val="0"/>
          <w:lang w:val="it-IT"/>
        </w:rPr>
        <w:softHyphen/>
        <w:t xml:space="preserve">mento definitivo per il decorso dei quindici giorni deve essere rilevata e dichiarata in sede del predetto accertamento provvisorio; </w:t>
      </w:r>
    </w:p>
    <w:p>
      <w:pPr>
        <w:pStyle w:val="testo"/>
        <w:numPr>
          <w:ilvl w:val="0"/>
          <w:numId w:val="2"/>
        </w:numPr>
        <w:rPr>
          <w:lang w:val="it-IT"/>
        </w:rPr>
      </w:pPr>
      <w:r>
        <w:rPr>
          <w:rtl w:val="0"/>
          <w:lang w:val="it-IT"/>
        </w:rPr>
        <w:t>ai sensi dell</w:t>
      </w:r>
      <w:r>
        <w:rPr>
          <w:rtl w:val="0"/>
          <w:lang w:val="it-IT"/>
        </w:rPr>
        <w:t>’</w:t>
      </w:r>
      <w:r>
        <w:rPr>
          <w:rtl w:val="0"/>
          <w:lang w:val="it-IT"/>
        </w:rPr>
        <w:t>art. 94 comma 3 della L. 289/02 la situazione di gravit</w:t>
      </w:r>
      <w:r>
        <w:rPr>
          <w:rtl w:val="0"/>
          <w:lang w:val="it-IT"/>
        </w:rPr>
        <w:t xml:space="preserve">à </w:t>
      </w:r>
      <w:r>
        <w:rPr>
          <w:rtl w:val="0"/>
          <w:lang w:val="it-IT"/>
        </w:rPr>
        <w:t>delle persone con sindrome di Down pu</w:t>
      </w:r>
      <w:r>
        <w:rPr>
          <w:rtl w:val="0"/>
          <w:lang w:val="it-IT"/>
        </w:rPr>
        <w:t xml:space="preserve">ò </w:t>
      </w:r>
      <w:r>
        <w:rPr>
          <w:rtl w:val="0"/>
          <w:lang w:val="it-IT"/>
        </w:rPr>
        <w:t>essere documentata, anche ai fini della mobilit</w:t>
      </w:r>
      <w:r>
        <w:rPr>
          <w:rtl w:val="0"/>
          <w:lang w:val="it-IT"/>
        </w:rPr>
        <w:t>à</w:t>
      </w:r>
      <w:r>
        <w:rPr>
          <w:rtl w:val="0"/>
          <w:lang w:val="it-IT"/>
        </w:rPr>
        <w:t>, mediante certificazione del medico di base. Tale accertamento produce effetto fino all'emissione dell'accertamento definitivo da parte della commissione medica di cui all'art. 1 della legge 15.10.1990 n. 295 integrata, ex art. 4 della legge n. 104/92, da un operatore sociale e da un esperto in servizio presso le A.S.L.. E</w:t>
      </w:r>
      <w:r>
        <w:rPr>
          <w:rtl w:val="0"/>
          <w:lang w:val="it-IT"/>
        </w:rPr>
        <w:t xml:space="preserve">’ </w:t>
      </w:r>
      <w:r>
        <w:rPr>
          <w:rtl w:val="0"/>
          <w:lang w:val="it-IT"/>
        </w:rPr>
        <w:t>fatto obbligo all'interessato di presentare la certificazione definitiva entro 10 giorni dalla ricezione del relativo atto;</w:t>
      </w:r>
    </w:p>
    <w:p>
      <w:pPr>
        <w:pStyle w:val="testo"/>
        <w:numPr>
          <w:ilvl w:val="0"/>
          <w:numId w:val="2"/>
        </w:numPr>
        <w:rPr>
          <w:lang w:val="it-IT"/>
        </w:rPr>
      </w:pPr>
      <w:r>
        <w:rPr>
          <w:rtl w:val="0"/>
          <w:lang w:val="it-IT"/>
        </w:rPr>
        <w:t xml:space="preserve">per le persone disabili che si trovano nelle condizioni di cui all'art. 21, della legge n. 104/92 </w:t>
      </w:r>
      <w:r>
        <w:rPr>
          <w:rtl w:val="0"/>
          <w:lang w:val="it-IT"/>
        </w:rPr>
        <w:t xml:space="preserve">è </w:t>
      </w:r>
      <w:r>
        <w:rPr>
          <w:rtl w:val="0"/>
          <w:lang w:val="it-IT"/>
        </w:rPr>
        <w:t>necessario che risulti chiaramente, anche in certificazioni distinte, la situazione di disabilit</w:t>
      </w:r>
      <w:r>
        <w:rPr>
          <w:rtl w:val="0"/>
          <w:lang w:val="it-IT"/>
        </w:rPr>
        <w:t xml:space="preserve">à </w:t>
      </w:r>
      <w:r>
        <w:rPr>
          <w:rtl w:val="0"/>
          <w:lang w:val="it-IT"/>
        </w:rPr>
        <w:t>e il grado di invalidit</w:t>
      </w:r>
      <w:r>
        <w:rPr>
          <w:rtl w:val="0"/>
          <w:lang w:val="it-IT"/>
        </w:rPr>
        <w:t xml:space="preserve">à </w:t>
      </w:r>
      <w:r>
        <w:rPr>
          <w:rtl w:val="0"/>
          <w:lang w:val="it-IT"/>
        </w:rPr>
        <w:t>civile superiore ai due terzi o le minorazioni iscritte alle categorie prima, seconda e terza della tabella A) annessa alla legge 10.8.50, n. 648, riconosciute al medesimo;</w:t>
      </w:r>
    </w:p>
    <w:p>
      <w:pPr>
        <w:pStyle w:val="testo"/>
        <w:numPr>
          <w:ilvl w:val="0"/>
          <w:numId w:val="2"/>
        </w:numPr>
        <w:rPr>
          <w:lang w:val="it-IT"/>
        </w:rPr>
      </w:pPr>
      <w:r>
        <w:rPr>
          <w:rtl w:val="0"/>
          <w:lang w:val="it-IT"/>
        </w:rPr>
        <w:t>tenuto conto che le certificazioni relative all'invalidit</w:t>
      </w:r>
      <w:r>
        <w:rPr>
          <w:rtl w:val="0"/>
          <w:lang w:val="it-IT"/>
        </w:rPr>
        <w:t xml:space="preserve">à </w:t>
      </w:r>
      <w:r>
        <w:rPr>
          <w:rtl w:val="0"/>
          <w:lang w:val="it-IT"/>
        </w:rPr>
        <w:t>e quelle relative all'accertamento della disabilit</w:t>
      </w:r>
      <w:r>
        <w:rPr>
          <w:rtl w:val="0"/>
          <w:lang w:val="it-IT"/>
        </w:rPr>
        <w:t xml:space="preserve">à </w:t>
      </w:r>
      <w:r>
        <w:rPr>
          <w:rtl w:val="0"/>
          <w:lang w:val="it-IT"/>
        </w:rPr>
        <w:t>sono distinte, nelle stesse deve risultare quanto segue:</w:t>
      </w:r>
    </w:p>
    <w:p>
      <w:pPr>
        <w:pStyle w:val="testo"/>
        <w:numPr>
          <w:ilvl w:val="0"/>
          <w:numId w:val="4"/>
        </w:numPr>
        <w:rPr>
          <w:lang w:val="it-IT"/>
        </w:rPr>
      </w:pPr>
      <w:r>
        <w:rPr>
          <w:rtl w:val="0"/>
          <w:lang w:val="it-IT"/>
        </w:rPr>
        <w:t>per le persone disabili maggiorenni di cui all'art. 33, comma 6 della legge n. 104/92: nelle predette certificazioni deve risultare la situazione di gravit</w:t>
      </w:r>
      <w:r>
        <w:rPr>
          <w:rtl w:val="0"/>
          <w:lang w:val="it-IT"/>
        </w:rPr>
        <w:t xml:space="preserve">à </w:t>
      </w:r>
      <w:r>
        <w:rPr>
          <w:rtl w:val="0"/>
          <w:lang w:val="it-IT"/>
        </w:rPr>
        <w:t>della disabilit</w:t>
      </w:r>
      <w:r>
        <w:rPr>
          <w:rtl w:val="0"/>
          <w:lang w:val="it-IT"/>
        </w:rPr>
        <w:t>à</w:t>
      </w:r>
      <w:r>
        <w:rPr>
          <w:rtl w:val="0"/>
          <w:lang w:val="it-IT"/>
        </w:rPr>
        <w:t xml:space="preserve">; </w:t>
      </w:r>
    </w:p>
    <w:p>
      <w:pPr>
        <w:pStyle w:val="testo"/>
        <w:numPr>
          <w:ilvl w:val="0"/>
          <w:numId w:val="4"/>
        </w:numPr>
        <w:rPr>
          <w:lang w:val="it-IT"/>
        </w:rPr>
      </w:pPr>
      <w:r>
        <w:rPr>
          <w:rtl w:val="0"/>
          <w:lang w:val="it-IT"/>
        </w:rPr>
        <w:t>per le persone disabili assistite (art. 33, comma 5 e 7): nelle certificazioni deve risultare la situazione di gravit</w:t>
      </w:r>
      <w:r>
        <w:rPr>
          <w:rtl w:val="0"/>
          <w:lang w:val="it-IT"/>
        </w:rPr>
        <w:t xml:space="preserve">à </w:t>
      </w:r>
      <w:r>
        <w:rPr>
          <w:rtl w:val="0"/>
          <w:lang w:val="it-IT"/>
        </w:rPr>
        <w:t>della disabilit</w:t>
      </w:r>
      <w:r>
        <w:rPr>
          <w:rtl w:val="0"/>
          <w:lang w:val="it-IT"/>
        </w:rPr>
        <w:t xml:space="preserve">à </w:t>
      </w:r>
      <w:r>
        <w:rPr>
          <w:rtl w:val="0"/>
          <w:lang w:val="it-IT"/>
        </w:rPr>
        <w:t>e la necessit</w:t>
      </w:r>
      <w:r>
        <w:rPr>
          <w:rtl w:val="0"/>
          <w:lang w:val="it-IT"/>
        </w:rPr>
        <w:t xml:space="preserve">à </w:t>
      </w:r>
      <w:r>
        <w:rPr>
          <w:rtl w:val="0"/>
          <w:lang w:val="it-IT"/>
        </w:rPr>
        <w:t>di una assistenza, globale e permanente, cos</w:t>
      </w:r>
      <w:r>
        <w:rPr>
          <w:rtl w:val="0"/>
          <w:lang w:val="it-IT"/>
        </w:rPr>
        <w:t xml:space="preserve">ì </w:t>
      </w:r>
      <w:r>
        <w:rPr>
          <w:rtl w:val="0"/>
          <w:lang w:val="it-IT"/>
        </w:rPr>
        <w:t>come previsto dall'art. 3, comma 3, della legge n. 104/92 ovvero tenendo conto di quanto disposto dall</w:t>
      </w:r>
      <w:r>
        <w:rPr>
          <w:rtl w:val="0"/>
          <w:lang w:val="it-IT"/>
        </w:rPr>
        <w:t>’</w:t>
      </w:r>
      <w:r>
        <w:rPr>
          <w:rtl w:val="0"/>
          <w:lang w:val="it-IT"/>
        </w:rPr>
        <w:t xml:space="preserve">art. 38, comma 5 della legge 23 dicembre 1998, n. 448. A tal fine il genitore, anche adottivo ed il coniuge (2) e il figlio unico in grado di prestare assistenza e il fratello o sorella in sostituzione dei genitori (come previsto dalla sentenza della Corte Costituzionale n. 233/2005) debbono comprovare che il disabile non </w:t>
      </w:r>
      <w:r>
        <w:rPr>
          <w:rtl w:val="0"/>
          <w:lang w:val="it-IT"/>
        </w:rPr>
        <w:t xml:space="preserve">è </w:t>
      </w:r>
      <w:r>
        <w:rPr>
          <w:rtl w:val="0"/>
          <w:lang w:val="it-IT"/>
        </w:rPr>
        <w:t>ricoverato a tempo pieno presso istituti specializzati con dichiarazione personale ai sensi delle disposizioni contenute nel D.P.R. 28.12.2000, n. 445 e successive modifiche ed integrazioni;</w:t>
      </w:r>
    </w:p>
    <w:p>
      <w:pPr>
        <w:pStyle w:val="testo"/>
        <w:numPr>
          <w:ilvl w:val="0"/>
          <w:numId w:val="4"/>
        </w:numPr>
        <w:rPr>
          <w:lang w:val="it-IT"/>
        </w:rPr>
      </w:pPr>
      <w:r>
        <w:rPr>
          <w:rtl w:val="0"/>
          <w:lang w:val="it-IT"/>
        </w:rPr>
        <w:t>per le persone bisognose di cure continuative per grave patologia: nelle certificazioni deve necessariamente risultare l</w:t>
      </w:r>
      <w:r>
        <w:rPr>
          <w:rtl w:val="0"/>
          <w:lang w:val="it-IT"/>
        </w:rPr>
        <w:t>’</w:t>
      </w:r>
      <w:r>
        <w:rPr>
          <w:rtl w:val="0"/>
          <w:lang w:val="it-IT"/>
        </w:rPr>
        <w:t>assiduit</w:t>
      </w:r>
      <w:r>
        <w:rPr>
          <w:rtl w:val="0"/>
          <w:lang w:val="it-IT"/>
        </w:rPr>
        <w:t xml:space="preserve">à </w:t>
      </w:r>
      <w:r>
        <w:rPr>
          <w:rtl w:val="0"/>
          <w:lang w:val="it-IT"/>
        </w:rPr>
        <w:t>della terapia e l</w:t>
      </w:r>
      <w:r>
        <w:rPr>
          <w:rtl w:val="0"/>
          <w:lang w:val="it-IT"/>
        </w:rPr>
        <w:t>’</w:t>
      </w:r>
      <w:r>
        <w:rPr>
          <w:rtl w:val="0"/>
          <w:lang w:val="it-IT"/>
        </w:rPr>
        <w:t>istituto nel quale viene effettuata la terapia stessa. Le certificazioni devono essere rilasciate dalle competenti A.S.L..</w:t>
      </w:r>
    </w:p>
    <w:p>
      <w:pPr>
        <w:pStyle w:val="testo"/>
        <w:ind w:left="993" w:firstLine="0"/>
      </w:pPr>
    </w:p>
    <w:p>
      <w:pPr>
        <w:pStyle w:val="testo"/>
        <w:ind w:left="0" w:firstLine="0"/>
      </w:pPr>
      <w:r>
        <w:rPr>
          <w:rtl w:val="0"/>
          <w:lang w:val="it-IT"/>
        </w:rPr>
        <w:t>Sar</w:t>
      </w:r>
      <w:r>
        <w:rPr>
          <w:rtl w:val="0"/>
          <w:lang w:val="it-IT"/>
        </w:rPr>
        <w:t xml:space="preserve">à </w:t>
      </w:r>
      <w:r>
        <w:rPr>
          <w:rtl w:val="0"/>
          <w:lang w:val="it-IT"/>
        </w:rPr>
        <w:t>cura degli uffici scolastici territorialmente competenti verificare che sui certificati medici, redatti secondo le disposizioni suesposte e presentati dal personale interessato al fine del riconoscimento del beneficio, risultino le attestazioni sopra richieste.</w:t>
      </w:r>
    </w:p>
    <w:p>
      <w:pPr>
        <w:pStyle w:val="testo"/>
        <w:ind w:left="284" w:firstLine="0"/>
      </w:pPr>
    </w:p>
    <w:p>
      <w:pPr>
        <w:pStyle w:val="testo"/>
        <w:ind w:left="0" w:firstLine="0"/>
      </w:pPr>
      <w:r>
        <w:rPr>
          <w:rtl w:val="0"/>
          <w:lang w:val="it-IT"/>
        </w:rPr>
        <w:t>4. In merito alla documentazione del rapporto di parentela e dell</w:t>
      </w:r>
      <w:r>
        <w:rPr>
          <w:rtl w:val="0"/>
          <w:lang w:val="it-IT"/>
        </w:rPr>
        <w:t>’</w:t>
      </w:r>
      <w:r>
        <w:rPr>
          <w:rtl w:val="0"/>
          <w:lang w:val="it-IT"/>
        </w:rPr>
        <w:t>assistenza con carattere di unicit</w:t>
      </w:r>
      <w:r>
        <w:rPr>
          <w:rtl w:val="0"/>
          <w:lang w:val="it-IT"/>
        </w:rPr>
        <w:t xml:space="preserve">à </w:t>
      </w:r>
      <w:r>
        <w:rPr>
          <w:rtl w:val="0"/>
          <w:lang w:val="it-IT"/>
        </w:rPr>
        <w:t>si precisa quanto segue:</w:t>
      </w:r>
    </w:p>
    <w:p>
      <w:pPr>
        <w:pStyle w:val="testo"/>
        <w:ind w:left="284" w:firstLine="0"/>
      </w:pPr>
    </w:p>
    <w:p>
      <w:pPr>
        <w:pStyle w:val="testo"/>
        <w:numPr>
          <w:ilvl w:val="0"/>
          <w:numId w:val="6"/>
        </w:numPr>
        <w:rPr>
          <w:lang w:val="it-IT"/>
        </w:rPr>
      </w:pPr>
      <w:r>
        <w:rPr>
          <w:rtl w:val="0"/>
          <w:lang w:val="it-IT"/>
        </w:rPr>
        <w:t>il coniuge (2), il genitore, il figlio referente unico che presta assistenza, il fratello o sorella conviventi di soggetto disabile in situazione di gravit</w:t>
      </w:r>
      <w:r>
        <w:rPr>
          <w:rtl w:val="0"/>
          <w:lang w:val="it-IT"/>
        </w:rPr>
        <w:t>à</w:t>
      </w:r>
      <w:r>
        <w:rPr>
          <w:rtl w:val="0"/>
          <w:lang w:val="it-IT"/>
        </w:rPr>
        <w:t>, nel caso in cui i genitori sono scomparsi o impossibilitati ad occuparsi del figlio disabile perch</w:t>
      </w:r>
      <w:r>
        <w:rPr>
          <w:rtl w:val="0"/>
          <w:lang w:val="it-IT"/>
        </w:rPr>
        <w:t xml:space="preserve">é </w:t>
      </w:r>
      <w:r>
        <w:rPr>
          <w:rtl w:val="0"/>
          <w:lang w:val="it-IT"/>
        </w:rPr>
        <w:t>totalmente inabili, che assistano il soggetto disabile i quali intendano beneficiare della precedenza prevista dal CCNI, dovranno documentare i seguenti "status e condizioni" secondo le modalit</w:t>
      </w:r>
      <w:r>
        <w:rPr>
          <w:rtl w:val="0"/>
          <w:lang w:val="it-IT"/>
        </w:rPr>
        <w:t xml:space="preserve">à </w:t>
      </w:r>
      <w:r>
        <w:rPr>
          <w:rtl w:val="0"/>
          <w:lang w:val="it-IT"/>
        </w:rPr>
        <w:t>appresso indicate:</w:t>
      </w:r>
    </w:p>
    <w:p>
      <w:pPr>
        <w:pStyle w:val="testo"/>
        <w:numPr>
          <w:ilvl w:val="1"/>
          <w:numId w:val="8"/>
        </w:numPr>
        <w:rPr>
          <w:u w:val="single"/>
          <w:lang w:val="it-IT"/>
        </w:rPr>
      </w:pPr>
      <w:r>
        <w:rPr>
          <w:rtl w:val="0"/>
          <w:lang w:val="it-IT"/>
        </w:rPr>
        <w:t>il rapporto di parentela, di adozione, di affidamento e di coniugio con il soggetto disabile deve essere documentato con dichiarazione personale sotto la propria responsabilit</w:t>
      </w:r>
      <w:r>
        <w:rPr>
          <w:rtl w:val="0"/>
          <w:lang w:val="it-IT"/>
        </w:rPr>
        <w:t>à</w:t>
      </w:r>
      <w:r>
        <w:rPr>
          <w:rtl w:val="0"/>
          <w:lang w:val="it-IT"/>
        </w:rPr>
        <w:t>, redatta ai sensi delle disposizioni contenute nel D.P.R. 28.12.2000, n. 445 e successive modifiche ed integrazioni.</w:t>
      </w:r>
    </w:p>
    <w:p>
      <w:pPr>
        <w:pStyle w:val="testo"/>
        <w:numPr>
          <w:ilvl w:val="1"/>
          <w:numId w:val="8"/>
        </w:numPr>
        <w:rPr>
          <w:lang w:val="it-IT"/>
        </w:rPr>
      </w:pPr>
      <w:r>
        <w:rPr>
          <w:rtl w:val="0"/>
          <w:lang w:val="it-IT"/>
        </w:rPr>
        <w:t>l'attivit</w:t>
      </w:r>
      <w:r>
        <w:rPr>
          <w:rtl w:val="0"/>
          <w:lang w:val="it-IT"/>
        </w:rPr>
        <w:t xml:space="preserve">à </w:t>
      </w:r>
      <w:r>
        <w:rPr>
          <w:rtl w:val="0"/>
          <w:lang w:val="it-IT"/>
        </w:rPr>
        <w:t>di assistenza con carattere di unicit</w:t>
      </w:r>
      <w:r>
        <w:rPr>
          <w:rtl w:val="0"/>
          <w:lang w:val="it-IT"/>
        </w:rPr>
        <w:t xml:space="preserve">à </w:t>
      </w:r>
      <w:r>
        <w:rPr>
          <w:rtl w:val="0"/>
          <w:lang w:val="it-IT"/>
        </w:rPr>
        <w:t>(art. 33, comma 3, L. 104/1992 come modificato dall</w:t>
      </w:r>
      <w:r>
        <w:rPr>
          <w:rtl w:val="0"/>
          <w:lang w:val="it-IT"/>
        </w:rPr>
        <w:t>’</w:t>
      </w:r>
      <w:r>
        <w:rPr>
          <w:rtl w:val="0"/>
          <w:lang w:val="it-IT"/>
        </w:rPr>
        <w:t>art. 24 comma 1 lettera a) della L. 183/2010) a favore del soggetto disabile deve essere documentata con dichiarazione personale sotto la propria responsabilit</w:t>
      </w:r>
      <w:r>
        <w:rPr>
          <w:rtl w:val="0"/>
          <w:lang w:val="it-IT"/>
        </w:rPr>
        <w:t>à</w:t>
      </w:r>
      <w:r>
        <w:rPr>
          <w:rtl w:val="0"/>
          <w:lang w:val="it-IT"/>
        </w:rPr>
        <w:t>, redatta ai sensi delle disposizioni contenute nel D.P.R. 28.12.2000, n.445 e successive modifiche ed integrazioni.</w:t>
      </w:r>
    </w:p>
    <w:p>
      <w:pPr>
        <w:pStyle w:val="testo"/>
        <w:numPr>
          <w:ilvl w:val="0"/>
          <w:numId w:val="9"/>
        </w:numPr>
        <w:rPr>
          <w:lang w:val="it-IT"/>
        </w:rPr>
      </w:pPr>
      <w:r>
        <w:rPr>
          <w:rtl w:val="0"/>
          <w:lang w:val="it-IT"/>
        </w:rPr>
        <w:t xml:space="preserve">la presentazione di tale documentazione </w:t>
      </w:r>
      <w:r>
        <w:rPr>
          <w:rtl w:val="0"/>
          <w:lang w:val="it-IT"/>
        </w:rPr>
        <w:t xml:space="preserve">è </w:t>
      </w:r>
      <w:r>
        <w:rPr>
          <w:rtl w:val="0"/>
          <w:lang w:val="it-IT"/>
        </w:rPr>
        <w:t>prevista esclusivamente nei casi di assistenza al genitore. l</w:t>
      </w:r>
      <w:r>
        <w:rPr>
          <w:rtl w:val="0"/>
          <w:lang w:val="it-IT"/>
        </w:rPr>
        <w:t>’</w:t>
      </w:r>
      <w:r>
        <w:rPr>
          <w:rtl w:val="0"/>
          <w:lang w:val="it-IT"/>
        </w:rPr>
        <w:t>assistenza con carattere di unicit</w:t>
      </w:r>
      <w:r>
        <w:rPr>
          <w:rtl w:val="0"/>
          <w:lang w:val="it-IT"/>
        </w:rPr>
        <w:t xml:space="preserve">à </w:t>
      </w:r>
      <w:r>
        <w:rPr>
          <w:rtl w:val="0"/>
          <w:lang w:val="it-IT"/>
        </w:rPr>
        <w:t>esercitata dai beneficiari della precedenza ex art. 33, commi 5 e 7, dovr</w:t>
      </w:r>
      <w:r>
        <w:rPr>
          <w:rtl w:val="0"/>
          <w:lang w:val="it-IT"/>
        </w:rPr>
        <w:t xml:space="preserve">à </w:t>
      </w:r>
      <w:r>
        <w:rPr>
          <w:rtl w:val="0"/>
          <w:lang w:val="it-IT"/>
        </w:rPr>
        <w:t>essere effettivamente svolta alla data di scadenza per la presentazione della domanda di mobilit</w:t>
      </w:r>
      <w:r>
        <w:rPr>
          <w:rtl w:val="0"/>
          <w:lang w:val="it-IT"/>
        </w:rPr>
        <w:t xml:space="preserve">à </w:t>
      </w:r>
      <w:r>
        <w:rPr>
          <w:rtl w:val="0"/>
          <w:lang w:val="it-IT"/>
        </w:rPr>
        <w:t>e deve sussistere entro 10 giorni prima del termine ultimo di comunicazione al SIDI delle domande. E</w:t>
      </w:r>
      <w:r>
        <w:rPr>
          <w:rtl w:val="0"/>
          <w:lang w:val="it-IT"/>
        </w:rPr>
        <w:t xml:space="preserve">’ </w:t>
      </w:r>
      <w:r>
        <w:rPr>
          <w:rtl w:val="0"/>
          <w:lang w:val="it-IT"/>
        </w:rPr>
        <w:t>fatto obbligo agli interessati di dichiarare entro tale termine l</w:t>
      </w:r>
      <w:r>
        <w:rPr>
          <w:rtl w:val="0"/>
          <w:lang w:val="it-IT"/>
        </w:rPr>
        <w:t>’</w:t>
      </w:r>
      <w:r>
        <w:rPr>
          <w:rtl w:val="0"/>
          <w:lang w:val="it-IT"/>
        </w:rPr>
        <w:t>eventuale cessazione dell</w:t>
      </w:r>
      <w:r>
        <w:rPr>
          <w:rtl w:val="0"/>
          <w:lang w:val="it-IT"/>
        </w:rPr>
        <w:t>’</w:t>
      </w:r>
      <w:r>
        <w:rPr>
          <w:rtl w:val="0"/>
          <w:lang w:val="it-IT"/>
        </w:rPr>
        <w:t>attivit</w:t>
      </w:r>
      <w:r>
        <w:rPr>
          <w:rtl w:val="0"/>
          <w:lang w:val="it-IT"/>
        </w:rPr>
        <w:t xml:space="preserve">à </w:t>
      </w:r>
      <w:r>
        <w:rPr>
          <w:rtl w:val="0"/>
          <w:lang w:val="it-IT"/>
        </w:rPr>
        <w:t>di assistenza al familiare disabile e la conseguente perdita del diritto alla precedenza.</w:t>
      </w:r>
    </w:p>
    <w:p>
      <w:pPr>
        <w:pStyle w:val="testo"/>
        <w:numPr>
          <w:ilvl w:val="0"/>
          <w:numId w:val="6"/>
        </w:numPr>
        <w:rPr>
          <w:lang w:val="it-IT"/>
        </w:rPr>
      </w:pPr>
      <w:r>
        <w:rPr>
          <w:rtl w:val="0"/>
          <w:lang w:val="it-IT"/>
        </w:rPr>
        <w:t>la situazione di non ricovero a tempo pieno del soggetto disabile in istituto specializzato, deve essere documentata mediante dichiarazione personale sotto la propria responsabilit</w:t>
      </w:r>
      <w:r>
        <w:rPr>
          <w:rtl w:val="0"/>
          <w:lang w:val="it-IT"/>
        </w:rPr>
        <w:t>à</w:t>
      </w:r>
      <w:r>
        <w:rPr>
          <w:rtl w:val="0"/>
          <w:lang w:val="it-IT"/>
        </w:rPr>
        <w:t>, ai sensi delle disposizioni contenute nel D.P.R. 28.12.2000, n. 445 e successive modifiche ed integrazioni.</w:t>
      </w:r>
    </w:p>
    <w:p>
      <w:pPr>
        <w:pStyle w:val="testo"/>
        <w:numPr>
          <w:ilvl w:val="0"/>
          <w:numId w:val="6"/>
        </w:numPr>
        <w:rPr>
          <w:lang w:val="it-IT"/>
        </w:rPr>
      </w:pPr>
      <w:r>
        <w:rPr>
          <w:rtl w:val="0"/>
          <w:lang w:val="it-IT"/>
        </w:rPr>
        <w:t>il fratello o la sorella conviventi di soggetto disabile in situazione di gravit</w:t>
      </w:r>
      <w:r>
        <w:rPr>
          <w:rtl w:val="0"/>
          <w:lang w:val="it-IT"/>
        </w:rPr>
        <w:t xml:space="preserve">à </w:t>
      </w:r>
      <w:r>
        <w:rPr>
          <w:rtl w:val="0"/>
          <w:lang w:val="it-IT"/>
        </w:rPr>
        <w:t>che assistano il medesimo, in quanto i genitori siano scomparsi o impossibilitati ad occuparsi del figlio disabile perch</w:t>
      </w:r>
      <w:r>
        <w:rPr>
          <w:rtl w:val="0"/>
          <w:lang w:val="it-IT"/>
        </w:rPr>
        <w:t xml:space="preserve">é </w:t>
      </w:r>
      <w:r>
        <w:rPr>
          <w:rtl w:val="0"/>
          <w:lang w:val="it-IT"/>
        </w:rPr>
        <w:t>totalmente inabili (sentenza della Corte Costituzionale n. 233/2005) devono comprovare la stato di totale inabilit</w:t>
      </w:r>
      <w:r>
        <w:rPr>
          <w:rtl w:val="0"/>
          <w:lang w:val="it-IT"/>
        </w:rPr>
        <w:t xml:space="preserve">à </w:t>
      </w:r>
      <w:r>
        <w:rPr>
          <w:rtl w:val="0"/>
          <w:lang w:val="it-IT"/>
        </w:rPr>
        <w:t>dei genitori con idonea documentazione di invalidit</w:t>
      </w:r>
      <w:r>
        <w:rPr>
          <w:rtl w:val="0"/>
          <w:lang w:val="it-IT"/>
        </w:rPr>
        <w:t>à</w:t>
      </w:r>
      <w:r>
        <w:rPr>
          <w:rtl w:val="0"/>
          <w:lang w:val="it-IT"/>
        </w:rPr>
        <w:t>.</w:t>
      </w:r>
    </w:p>
    <w:p>
      <w:pPr>
        <w:pStyle w:val="testo"/>
        <w:numPr>
          <w:ilvl w:val="0"/>
          <w:numId w:val="6"/>
        </w:numPr>
        <w:rPr>
          <w:lang w:val="it-IT"/>
        </w:rPr>
      </w:pPr>
      <w:r>
        <w:rPr>
          <w:rtl w:val="0"/>
          <w:lang w:val="it-IT"/>
        </w:rPr>
        <w:t xml:space="preserve">il domicilio del soggetto disabile assistito </w:t>
      </w:r>
      <w:r>
        <w:rPr>
          <w:rtl w:val="0"/>
          <w:lang w:val="it-IT"/>
        </w:rPr>
        <w:t xml:space="preserve">è </w:t>
      </w:r>
      <w:r>
        <w:rPr>
          <w:rtl w:val="0"/>
          <w:lang w:val="it-IT"/>
        </w:rPr>
        <w:t>documentato mediante autocertificazione (3).</w:t>
      </w:r>
    </w:p>
    <w:p>
      <w:pPr>
        <w:pStyle w:val="INDICE"/>
        <w:widowControl w:val="1"/>
        <w:numPr>
          <w:ilvl w:val="0"/>
          <w:numId w:val="6"/>
        </w:numPr>
        <w:bidi w:val="0"/>
        <w:ind w:right="84"/>
        <w:jc w:val="both"/>
        <w:rPr>
          <w:b w:val="0"/>
          <w:bCs w:val="0"/>
          <w:rtl w:val="0"/>
          <w:lang w:val="it-IT"/>
        </w:rPr>
      </w:pPr>
      <w:r>
        <w:rPr>
          <w:b w:val="0"/>
          <w:bCs w:val="0"/>
          <w:rtl w:val="0"/>
          <w:lang w:val="it-IT"/>
        </w:rPr>
        <w:t>per i figli tossicodipendenti l'attuazione di un programma terapeutico e socio-riabilitativo deve  essere documentato con certificazione rilasciata dalla struttura pubblica o privata in cui avviene la riabilitazione stessa (artt.114, 118 e 122 D.P.R. 9.10.1990, n. 309). L'interessato deve comprovare, sempre con dichiarazione personale, che il figlio tossicodipendente pu</w:t>
      </w:r>
      <w:r>
        <w:rPr>
          <w:b w:val="0"/>
          <w:bCs w:val="0"/>
          <w:rtl w:val="0"/>
          <w:lang w:val="it-IT"/>
        </w:rPr>
        <w:t xml:space="preserve">ò </w:t>
      </w:r>
      <w:r>
        <w:rPr>
          <w:b w:val="0"/>
          <w:bCs w:val="0"/>
          <w:rtl w:val="0"/>
          <w:lang w:val="it-IT"/>
        </w:rPr>
        <w:t>essere assistito soltanto nel comune richiesto per trasferimento, in quanto nella sede di titolarit</w:t>
      </w:r>
      <w:r>
        <w:rPr>
          <w:b w:val="0"/>
          <w:bCs w:val="0"/>
          <w:rtl w:val="0"/>
          <w:lang w:val="it-IT"/>
        </w:rPr>
        <w:t xml:space="preserve">à </w:t>
      </w:r>
      <w:r>
        <w:rPr>
          <w:b w:val="0"/>
          <w:bCs w:val="0"/>
          <w:rtl w:val="0"/>
          <w:lang w:val="it-IT"/>
        </w:rPr>
        <w:t>non esiste una struttura pubblica o privata presso la quale il medesimo pu</w:t>
      </w:r>
      <w:r>
        <w:rPr>
          <w:b w:val="0"/>
          <w:bCs w:val="0"/>
          <w:rtl w:val="0"/>
          <w:lang w:val="it-IT"/>
        </w:rPr>
        <w:t xml:space="preserve">ò </w:t>
      </w:r>
      <w:r>
        <w:rPr>
          <w:b w:val="0"/>
          <w:bCs w:val="0"/>
          <w:rtl w:val="0"/>
          <w:lang w:val="it-IT"/>
        </w:rPr>
        <w:t>essere sottoposto a programma terapeutico e socio-riabilitativo, ovvero perch</w:t>
      </w:r>
      <w:r>
        <w:rPr>
          <w:b w:val="0"/>
          <w:bCs w:val="0"/>
          <w:rtl w:val="0"/>
          <w:lang w:val="it-IT"/>
        </w:rPr>
        <w:t xml:space="preserve">é </w:t>
      </w:r>
      <w:r>
        <w:rPr>
          <w:b w:val="0"/>
          <w:bCs w:val="0"/>
          <w:rtl w:val="0"/>
          <w:lang w:val="it-IT"/>
        </w:rPr>
        <w:t>in tale comune - residenza abituale - il figlio tossicodipendente viene sottoposto a programma terapeutico con l'assistenza di un medico di fiducia come previsto dall'art. 122, comma 3, citato D.P.R. n. 309/1990. In mancanza di detta dichiarazione, la documentazione esibita non viene presa in considerazione.</w:t>
      </w:r>
    </w:p>
    <w:p>
      <w:pPr>
        <w:pStyle w:val="testo"/>
        <w:ind w:left="0" w:firstLine="0"/>
      </w:pPr>
    </w:p>
    <w:p>
      <w:pPr>
        <w:pStyle w:val="testo"/>
        <w:ind w:left="0" w:firstLine="0"/>
      </w:pPr>
      <w:r>
        <w:rPr>
          <w:rtl w:val="0"/>
          <w:lang w:val="it-IT"/>
        </w:rPr>
        <w:t>5. In merito alla documentazione per i beneficiari della precedenza ex art. 17, della legge 28/07/1999, n. 266 e dell</w:t>
      </w:r>
      <w:r>
        <w:rPr>
          <w:rtl w:val="0"/>
          <w:lang w:val="it-IT"/>
        </w:rPr>
        <w:t>’</w:t>
      </w:r>
      <w:r>
        <w:rPr>
          <w:rtl w:val="0"/>
          <w:lang w:val="it-IT"/>
        </w:rPr>
        <w:t>art. 2, della legge 29/03/2001, n. 86 si precisa che, per fruire della precedenza prevista al coniuge (2) convivente rispettivamente del personale militare o del personale cui viene corrisposta l'indennit</w:t>
      </w:r>
      <w:r>
        <w:rPr>
          <w:rtl w:val="0"/>
          <w:lang w:val="it-IT"/>
        </w:rPr>
        <w:t xml:space="preserve">à </w:t>
      </w:r>
      <w:r>
        <w:rPr>
          <w:rtl w:val="0"/>
          <w:lang w:val="it-IT"/>
        </w:rPr>
        <w:t>di pubblica sicurezza e che si trovi nelle condizioni previste dall'art. 17 della legge 28/07/1999, n. 266 e dell</w:t>
      </w:r>
      <w:r>
        <w:rPr>
          <w:rtl w:val="0"/>
          <w:lang w:val="it-IT"/>
        </w:rPr>
        <w:t>’</w:t>
      </w:r>
      <w:r>
        <w:rPr>
          <w:rtl w:val="0"/>
          <w:lang w:val="it-IT"/>
        </w:rPr>
        <w:t>art. 2 della legge 29/03/2001 n. 86, il personale interessato dovr</w:t>
      </w:r>
      <w:r>
        <w:rPr>
          <w:rtl w:val="0"/>
          <w:lang w:val="it-IT"/>
        </w:rPr>
        <w:t xml:space="preserve">à </w:t>
      </w:r>
      <w:r>
        <w:rPr>
          <w:rtl w:val="0"/>
          <w:lang w:val="it-IT"/>
        </w:rPr>
        <w:t>allegare una autocertificazione, dalla quale risulti che il medesimo sia stato trasferito in tale sede d'autorit</w:t>
      </w:r>
      <w:r>
        <w:rPr>
          <w:rtl w:val="0"/>
          <w:lang w:val="it-IT"/>
        </w:rPr>
        <w:t>à</w:t>
      </w:r>
      <w:r>
        <w:rPr>
          <w:rtl w:val="0"/>
          <w:lang w:val="it-IT"/>
        </w:rPr>
        <w:t>, nonch</w:t>
      </w:r>
      <w:r>
        <w:rPr>
          <w:rtl w:val="0"/>
          <w:lang w:val="it-IT"/>
        </w:rPr>
        <w:t xml:space="preserve">é </w:t>
      </w:r>
      <w:r>
        <w:rPr>
          <w:rtl w:val="0"/>
          <w:lang w:val="it-IT"/>
        </w:rPr>
        <w:t>una dichiarazione in carta semplice, sotto la propria personale responsabilit</w:t>
      </w:r>
      <w:r>
        <w:rPr>
          <w:rtl w:val="0"/>
          <w:lang w:val="it-IT"/>
        </w:rPr>
        <w:t>à</w:t>
      </w:r>
      <w:r>
        <w:rPr>
          <w:rtl w:val="0"/>
          <w:lang w:val="it-IT"/>
        </w:rPr>
        <w:t>, con la quale il coniuge (2) trasferito si dichiari convivente con il richiedente.</w:t>
      </w:r>
    </w:p>
    <w:p>
      <w:pPr>
        <w:pStyle w:val="testo"/>
        <w:ind w:left="284" w:firstLine="0"/>
      </w:pPr>
    </w:p>
    <w:p>
      <w:pPr>
        <w:pStyle w:val="testo"/>
        <w:ind w:left="0" w:firstLine="0"/>
      </w:pPr>
      <w:r>
        <w:rPr>
          <w:rtl w:val="0"/>
          <w:lang w:val="it-IT"/>
        </w:rPr>
        <w:t xml:space="preserve">6. In merito alla documentazione per usufruire delle maggiorazioni di punteggio derivanti da esigenze di famiglia si precisa che il punteggio per il ricongiungimento al coniuge (2), ai genitori o ai figli </w:t>
      </w:r>
      <w:r>
        <w:rPr>
          <w:rtl w:val="0"/>
          <w:lang w:val="it-IT"/>
        </w:rPr>
        <w:t xml:space="preserve">è </w:t>
      </w:r>
      <w:r>
        <w:rPr>
          <w:rtl w:val="0"/>
          <w:lang w:val="it-IT"/>
        </w:rPr>
        <w:t xml:space="preserve">attribuito solo se la residenza della persona alla quale si richiede il ricongiungimento </w:t>
      </w:r>
      <w:r>
        <w:rPr>
          <w:rtl w:val="0"/>
          <w:lang w:val="it-IT"/>
        </w:rPr>
        <w:t xml:space="preserve">è </w:t>
      </w:r>
      <w:r>
        <w:rPr>
          <w:rtl w:val="0"/>
          <w:lang w:val="it-IT"/>
        </w:rPr>
        <w:t>comprovata, ai sensi delle disposizioni contenute nel D.P.R. 28.12.2000, n. 445 e successive modifiche ed integrazioni, con una dichiarazione personale, anche redatta dall</w:t>
      </w:r>
      <w:r>
        <w:rPr>
          <w:rtl w:val="0"/>
          <w:lang w:val="it-IT"/>
        </w:rPr>
        <w:t>’</w:t>
      </w:r>
      <w:r>
        <w:rPr>
          <w:rtl w:val="0"/>
          <w:lang w:val="it-IT"/>
        </w:rPr>
        <w:t>interessato, nella quale lo stesso dichiari che la decorrenza dell</w:t>
      </w:r>
      <w:r>
        <w:rPr>
          <w:rtl w:val="0"/>
          <w:lang w:val="it-IT"/>
        </w:rPr>
        <w:t>’</w:t>
      </w:r>
      <w:r>
        <w:rPr>
          <w:rtl w:val="0"/>
          <w:lang w:val="it-IT"/>
        </w:rPr>
        <w:t xml:space="preserve">iscrizione anagrafica </w:t>
      </w:r>
      <w:r>
        <w:rPr>
          <w:rtl w:val="0"/>
          <w:lang w:val="it-IT"/>
        </w:rPr>
        <w:t xml:space="preserve">è </w:t>
      </w:r>
      <w:r>
        <w:rPr>
          <w:rtl w:val="0"/>
          <w:lang w:val="it-IT"/>
        </w:rPr>
        <w:t>anteriore di almeno tre mesi alla data di pubblicazione all</w:t>
      </w:r>
      <w:r>
        <w:rPr>
          <w:rtl w:val="0"/>
          <w:lang w:val="it-IT"/>
        </w:rPr>
        <w:t>’</w:t>
      </w:r>
      <w:r>
        <w:rPr>
          <w:rtl w:val="0"/>
          <w:lang w:val="it-IT"/>
        </w:rPr>
        <w:t>albo dell</w:t>
      </w:r>
      <w:r>
        <w:rPr>
          <w:rtl w:val="0"/>
          <w:lang w:val="it-IT"/>
        </w:rPr>
        <w:t>’</w:t>
      </w:r>
      <w:r>
        <w:rPr>
          <w:rtl w:val="0"/>
          <w:lang w:val="it-IT"/>
        </w:rPr>
        <w:t>ufficio territorialmente competente dell</w:t>
      </w:r>
      <w:r>
        <w:rPr>
          <w:rtl w:val="0"/>
          <w:lang w:val="it-IT"/>
        </w:rPr>
        <w:t>’</w:t>
      </w:r>
      <w:r>
        <w:rPr>
          <w:rtl w:val="0"/>
          <w:lang w:val="it-IT"/>
        </w:rPr>
        <w:t>O.M. concernente l</w:t>
      </w:r>
      <w:r>
        <w:rPr>
          <w:rtl w:val="0"/>
          <w:lang w:val="it-IT"/>
        </w:rPr>
        <w:t>’</w:t>
      </w:r>
      <w:r>
        <w:rPr>
          <w:rtl w:val="0"/>
          <w:lang w:val="it-IT"/>
        </w:rPr>
        <w:t>indicazione dei termini di presentazione della domanda (5).</w:t>
      </w:r>
    </w:p>
    <w:p>
      <w:pPr>
        <w:pStyle w:val="testo"/>
        <w:ind w:left="284" w:firstLine="0"/>
      </w:pPr>
    </w:p>
    <w:p>
      <w:pPr>
        <w:pStyle w:val="testo"/>
        <w:ind w:left="0" w:firstLine="0"/>
      </w:pPr>
      <w:r>
        <w:rPr>
          <w:rtl w:val="0"/>
          <w:lang w:val="it-IT"/>
        </w:rPr>
        <w:t>7.Tutte le predette documentazioni devono essere prodotte contestualmente alle domande di trasferimento e possono essere inviate anche in formato digitale.</w:t>
      </w:r>
    </w:p>
    <w:p>
      <w:pPr>
        <w:pStyle w:val="testo"/>
        <w:ind w:left="360" w:firstLine="0"/>
      </w:pPr>
    </w:p>
    <w:p>
      <w:pPr>
        <w:pStyle w:val="testo"/>
        <w:ind w:left="0" w:firstLine="0"/>
      </w:pPr>
      <w:r>
        <w:rPr>
          <w:rtl w:val="0"/>
          <w:lang w:val="it-IT"/>
        </w:rPr>
        <w:t>8.Deve, inoltre, essere allegata una dichiarazione personale, redatta ai sensi delle disposizioni contenute nel D.P.R. 28.12.2000, n. 445 e successive modifiche ed integrazioni dalla quale risulti il grado di parentela che intercorre tra il richiedente e la persona cui intende ricongiungersi (3).</w:t>
      </w:r>
    </w:p>
    <w:p>
      <w:pPr>
        <w:pStyle w:val="Paragrafo elenco"/>
        <w:rPr>
          <w:b w:val="1"/>
          <w:bCs w:val="1"/>
          <w:lang w:val="it-IT"/>
        </w:rPr>
      </w:pPr>
    </w:p>
    <w:p>
      <w:pPr>
        <w:pStyle w:val="testo"/>
        <w:ind w:left="0" w:firstLine="0"/>
      </w:pPr>
      <w:r>
        <w:rPr>
          <w:rtl w:val="0"/>
          <w:lang w:val="it-IT"/>
        </w:rPr>
        <w:t>9.Analogamente, con dichiarazione personale pu</w:t>
      </w:r>
      <w:r>
        <w:rPr>
          <w:rtl w:val="0"/>
          <w:lang w:val="it-IT"/>
        </w:rPr>
        <w:t xml:space="preserve">ò </w:t>
      </w:r>
      <w:r>
        <w:rPr>
          <w:rtl w:val="0"/>
          <w:lang w:val="it-IT"/>
        </w:rPr>
        <w:t>essere comprovata l'esistenza di un figlio maggiorenne affetto da infermit</w:t>
      </w:r>
      <w:r>
        <w:rPr>
          <w:rtl w:val="0"/>
          <w:lang w:val="it-IT"/>
        </w:rPr>
        <w:t xml:space="preserve">à </w:t>
      </w:r>
      <w:r>
        <w:rPr>
          <w:rtl w:val="0"/>
          <w:lang w:val="it-IT"/>
        </w:rPr>
        <w:t>o difetto fisico o mentale, che sia causa di inidoneit</w:t>
      </w:r>
      <w:r>
        <w:rPr>
          <w:rtl w:val="0"/>
          <w:lang w:val="it-IT"/>
        </w:rPr>
        <w:t xml:space="preserve">à </w:t>
      </w:r>
      <w:r>
        <w:rPr>
          <w:rtl w:val="0"/>
          <w:lang w:val="it-IT"/>
        </w:rPr>
        <w:t>permanente ed assoluta a proficuo lavoro. Tale stato deve essere documentato con apposita certificazione sanitaria o copia autenticata della medesima, rilasciata dalle ASL o dalle previgenti commissioni mediche provinciali, ai fini dell'attribuzione del relativo punteggio.</w:t>
      </w:r>
    </w:p>
    <w:p>
      <w:pPr>
        <w:pStyle w:val="Paragrafo elenco"/>
        <w:rPr>
          <w:b w:val="1"/>
          <w:bCs w:val="1"/>
          <w:lang w:val="it-IT"/>
        </w:rPr>
      </w:pPr>
    </w:p>
    <w:p>
      <w:pPr>
        <w:pStyle w:val="testo"/>
        <w:ind w:left="0" w:firstLine="0"/>
      </w:pPr>
      <w:r>
        <w:rPr>
          <w:rtl w:val="0"/>
          <w:lang w:val="it-IT"/>
        </w:rPr>
        <w:t>10.Dal requisito della residenza si prescinde quando si chiede il ricongiungimento al familiare destinato a nuova sede per motivi di lavoro nei tre mesi antecedenti alla data di emanazione dell'ordinanza. In tal caso, per l</w:t>
      </w:r>
      <w:r>
        <w:rPr>
          <w:rtl w:val="0"/>
          <w:lang w:val="it-IT"/>
        </w:rPr>
        <w:t>’</w:t>
      </w:r>
      <w:r>
        <w:rPr>
          <w:rtl w:val="0"/>
          <w:lang w:val="it-IT"/>
        </w:rPr>
        <w:t>attribuzione del punteggio, deve essere presentata una dichiarazione del datore di lavoro che attesti tale circostanza.</w:t>
      </w:r>
    </w:p>
    <w:p>
      <w:pPr>
        <w:pStyle w:val="Paragrafo elenco"/>
        <w:rPr>
          <w:b w:val="1"/>
          <w:bCs w:val="1"/>
          <w:lang w:val="it-IT"/>
        </w:rPr>
      </w:pPr>
    </w:p>
    <w:p>
      <w:pPr>
        <w:pStyle w:val="testo"/>
        <w:ind w:left="0" w:firstLine="0"/>
      </w:pPr>
      <w:r>
        <w:rPr>
          <w:rtl w:val="0"/>
          <w:lang w:val="it-IT"/>
        </w:rPr>
        <w:t>11.Il ricovero permanente del figlio, del coniuge (2) o degli altri familiari minorati deve essere documentato con certificato rilasciato dall'istituto di cura. Il bisogno, da parte dei medesimi, di cure continuative tali da comportare di necessit</w:t>
      </w:r>
      <w:r>
        <w:rPr>
          <w:rtl w:val="0"/>
          <w:lang w:val="it-IT"/>
        </w:rPr>
        <w:t xml:space="preserve">à </w:t>
      </w:r>
      <w:r>
        <w:rPr>
          <w:rtl w:val="0"/>
          <w:lang w:val="it-IT"/>
        </w:rPr>
        <w:t>la residenza o il domicilio nella sede dell'istituto di cura, deve essere, invece, documentato con certificato rilasciato da ente pubblico ospedaliero o dall'azienda sanitaria locale o dall'ufficiale sanitario o da un medico militare.</w:t>
      </w:r>
    </w:p>
    <w:p>
      <w:pPr>
        <w:pStyle w:val="Paragrafo elenco"/>
        <w:rPr>
          <w:b w:val="1"/>
          <w:bCs w:val="1"/>
          <w:lang w:val="it-IT"/>
        </w:rPr>
      </w:pPr>
    </w:p>
    <w:p>
      <w:pPr>
        <w:pStyle w:val="testo"/>
        <w:ind w:left="0" w:firstLine="0"/>
      </w:pPr>
      <w:r>
        <w:rPr>
          <w:rtl w:val="0"/>
          <w:lang w:val="it-IT"/>
        </w:rPr>
        <w:t>12.La necessit</w:t>
      </w:r>
      <w:r>
        <w:rPr>
          <w:rtl w:val="0"/>
          <w:lang w:val="it-IT"/>
        </w:rPr>
        <w:t xml:space="preserve">à </w:t>
      </w:r>
      <w:r>
        <w:rPr>
          <w:rtl w:val="0"/>
          <w:lang w:val="it-IT"/>
        </w:rPr>
        <w:t>di cure continuative, invece, deve essere documentata con certificato rilasciato dalle competenti Aziende sanitarie locali. Dalla certificazione si deve rilevare se l'assiduit</w:t>
      </w:r>
      <w:r>
        <w:rPr>
          <w:rtl w:val="0"/>
          <w:lang w:val="it-IT"/>
        </w:rPr>
        <w:t xml:space="preserve">à </w:t>
      </w:r>
      <w:r>
        <w:rPr>
          <w:rtl w:val="0"/>
          <w:lang w:val="it-IT"/>
        </w:rPr>
        <w:t>della terapia sia tale da comportare necessariamente la residenza nella sede dell'istituto di cura. L'interessato deve, inoltre, comprovare con dichiarazione personale, che il figlio, il coniuge (2) o gli altri familiari minorati, possono essere assistiti solo nel comune richiesto per trasferimento, in quanto nella sede di titolarit</w:t>
      </w:r>
      <w:r>
        <w:rPr>
          <w:rtl w:val="0"/>
          <w:lang w:val="it-IT"/>
        </w:rPr>
        <w:t xml:space="preserve">à </w:t>
      </w:r>
      <w:r>
        <w:rPr>
          <w:rtl w:val="0"/>
          <w:lang w:val="it-IT"/>
        </w:rPr>
        <w:t>non esiste un istituto di cura nel quale i medesimi possano essere assistiti.</w:t>
      </w:r>
    </w:p>
    <w:p>
      <w:pPr>
        <w:pStyle w:val="Paragrafo elenco"/>
        <w:rPr>
          <w:b w:val="1"/>
          <w:bCs w:val="1"/>
          <w:lang w:val="it-IT"/>
        </w:rPr>
      </w:pPr>
    </w:p>
    <w:p>
      <w:pPr>
        <w:pStyle w:val="testo"/>
        <w:ind w:left="0" w:firstLine="0"/>
      </w:pPr>
      <w:r>
        <w:rPr>
          <w:rtl w:val="0"/>
          <w:lang w:val="it-IT"/>
        </w:rPr>
        <w:t>13.Nell'ambito della valutazione delle esigenze di famiglia si precisa che i punteggi riferiti "al figlio" si intendono estesi anche ai figli adottivi, in affidamento preadottivo ovvero in affidamento.</w:t>
      </w:r>
    </w:p>
    <w:p>
      <w:pPr>
        <w:pStyle w:val="Paragrafo elenco"/>
        <w:rPr>
          <w:b w:val="1"/>
          <w:bCs w:val="1"/>
          <w:lang w:val="it-IT"/>
        </w:rPr>
      </w:pPr>
    </w:p>
    <w:p>
      <w:pPr>
        <w:pStyle w:val="testo"/>
        <w:ind w:left="0" w:firstLine="0"/>
      </w:pPr>
      <w:r>
        <w:rPr>
          <w:rtl w:val="0"/>
          <w:lang w:val="it-IT"/>
        </w:rPr>
        <w:t>14.In caso di attestazione di invalidit</w:t>
      </w:r>
      <w:r>
        <w:rPr>
          <w:rtl w:val="0"/>
          <w:lang w:val="it-IT"/>
        </w:rPr>
        <w:t xml:space="preserve">à </w:t>
      </w:r>
      <w:r>
        <w:rPr>
          <w:rtl w:val="0"/>
          <w:lang w:val="it-IT"/>
        </w:rPr>
        <w:t>personale l</w:t>
      </w:r>
      <w:r>
        <w:rPr>
          <w:rtl w:val="0"/>
          <w:lang w:val="it-IT"/>
        </w:rPr>
        <w:t>’</w:t>
      </w:r>
      <w:r>
        <w:rPr>
          <w:rtl w:val="0"/>
          <w:lang w:val="it-IT"/>
        </w:rPr>
        <w:t>Amministrazione si riserva di valutare eventuali rinvii alla competente Commissione medica regionale per verificare eventuali profili di inidoneit</w:t>
      </w:r>
      <w:r>
        <w:rPr>
          <w:rtl w:val="0"/>
          <w:lang w:val="it-IT"/>
        </w:rPr>
        <w:t xml:space="preserve">à </w:t>
      </w:r>
      <w:r>
        <w:rPr>
          <w:rtl w:val="0"/>
          <w:lang w:val="it-IT"/>
        </w:rPr>
        <w:t>all</w:t>
      </w:r>
      <w:r>
        <w:rPr>
          <w:rtl w:val="0"/>
          <w:lang w:val="it-IT"/>
        </w:rPr>
        <w:t>’</w:t>
      </w:r>
      <w:r>
        <w:rPr>
          <w:rtl w:val="0"/>
          <w:lang w:val="it-IT"/>
        </w:rPr>
        <w:t xml:space="preserve">insegnamento. </w:t>
      </w:r>
    </w:p>
    <w:p>
      <w:pPr>
        <w:pStyle w:val="Paragrafo elenco"/>
        <w:rPr>
          <w:b w:val="1"/>
          <w:bCs w:val="1"/>
          <w:color w:val="000000"/>
          <w:u w:color="000000"/>
          <w:lang w:val="it-IT"/>
        </w:rPr>
      </w:pPr>
    </w:p>
    <w:p>
      <w:pPr>
        <w:pStyle w:val="testo"/>
        <w:ind w:left="0" w:firstLine="0"/>
      </w:pPr>
      <w:r>
        <w:rPr>
          <w:color w:val="000000"/>
          <w:u w:color="000000"/>
          <w:rtl w:val="0"/>
          <w:lang w:val="it-IT"/>
        </w:rPr>
        <w:t>15.Nelle more dell'effettuazione delle eventuali visite di revisione e del relativo iter di verifica, i minorati civili e le persone con handicap in possesso di verbali in cui sia prevista rivedibilit</w:t>
      </w:r>
      <w:r>
        <w:rPr>
          <w:color w:val="000000"/>
          <w:u w:color="000000"/>
          <w:rtl w:val="0"/>
          <w:lang w:val="it-IT"/>
        </w:rPr>
        <w:t xml:space="preserve">à </w:t>
      </w:r>
      <w:r>
        <w:rPr>
          <w:color w:val="000000"/>
          <w:u w:color="000000"/>
          <w:rtl w:val="0"/>
          <w:lang w:val="it-IT"/>
        </w:rPr>
        <w:t>conservano tutti i diritti acquisiti in materia di benefici, prestazioni e agevolazioni di qualsiasi natura. La convocazione a visita, nei casi di verbali per i quali sia prevista la rivedibilit</w:t>
      </w:r>
      <w:r>
        <w:rPr>
          <w:color w:val="000000"/>
          <w:u w:color="000000"/>
          <w:rtl w:val="0"/>
          <w:lang w:val="it-IT"/>
        </w:rPr>
        <w:t>à</w:t>
      </w:r>
      <w:r>
        <w:rPr>
          <w:color w:val="000000"/>
          <w:u w:color="000000"/>
          <w:rtl w:val="0"/>
          <w:lang w:val="it-IT"/>
        </w:rPr>
        <w:t xml:space="preserve">, </w:t>
      </w:r>
      <w:r>
        <w:rPr>
          <w:color w:val="000000"/>
          <w:u w:color="000000"/>
          <w:rtl w:val="0"/>
          <w:lang w:val="it-IT"/>
        </w:rPr>
        <w:t xml:space="preserve">è </w:t>
      </w:r>
      <w:r>
        <w:rPr>
          <w:color w:val="000000"/>
          <w:u w:color="000000"/>
          <w:rtl w:val="0"/>
          <w:lang w:val="it-IT"/>
        </w:rPr>
        <w:t>di competenza dell'Istituto nazionale della previdenza sociale (INPS).</w:t>
      </w:r>
    </w:p>
    <w:p>
      <w:pPr>
        <w:pStyle w:val="Paragrafo elenco"/>
        <w:rPr>
          <w:b w:val="1"/>
          <w:bCs w:val="1"/>
          <w:lang w:val="it-IT"/>
        </w:rPr>
      </w:pPr>
    </w:p>
    <w:p>
      <w:pPr>
        <w:pStyle w:val="testo"/>
        <w:ind w:left="0" w:firstLine="0"/>
      </w:pPr>
      <w:r>
        <w:rPr>
          <w:rtl w:val="0"/>
          <w:lang w:val="it-IT"/>
        </w:rPr>
        <w:t>16.A norma delle disposizioni contenute nel D.P.R. 28 dicembre 2000, n. 445 e successive modifiche ed integrazioni</w:t>
      </w:r>
      <w:r>
        <w:rPr>
          <w:sz w:val="22"/>
          <w:szCs w:val="22"/>
          <w:rtl w:val="0"/>
          <w:lang w:val="it-IT"/>
        </w:rPr>
        <w:t>,</w:t>
      </w:r>
      <w:r>
        <w:rPr>
          <w:rtl w:val="0"/>
          <w:lang w:val="it-IT"/>
        </w:rPr>
        <w:t xml:space="preserve"> l'interessato pu</w:t>
      </w:r>
      <w:r>
        <w:rPr>
          <w:rtl w:val="0"/>
          <w:lang w:val="it-IT"/>
        </w:rPr>
        <w:t xml:space="preserve">ò </w:t>
      </w:r>
      <w:r>
        <w:rPr>
          <w:rtl w:val="0"/>
          <w:lang w:val="it-IT"/>
        </w:rPr>
        <w:t>attestare con dichiarazioni personali l'esistenza di figli minorenni (precisando in tal caso la data di nascita), lo stato di celibe, nubile, coniugato, vedovo o divorziato, il rapporto di parentela con le persone con cui chiede di ricongiungersi, la residenza e il domicilio delle medesime (3), l'inclusione nella graduatoria di merito in pubblico concorso per esami (4), i diplomi di specializzazione, i diplomi universitari, i corsi di perfezionamento, i diplomi di laurea, il dottorato di ricerca, il superamento del periodo di prova per coloro che chiedono la mobilit</w:t>
      </w:r>
      <w:r>
        <w:rPr>
          <w:rtl w:val="0"/>
          <w:lang w:val="it-IT"/>
        </w:rPr>
        <w:t xml:space="preserve">à </w:t>
      </w:r>
      <w:r>
        <w:rPr>
          <w:rtl w:val="0"/>
          <w:lang w:val="it-IT"/>
        </w:rPr>
        <w:t>professionale. Ai fini dell'attribuzione del punteggio previsto dalla tabella titoli generali per i trasferimenti ed per la mobilit</w:t>
      </w:r>
      <w:r>
        <w:rPr>
          <w:rtl w:val="0"/>
          <w:lang w:val="it-IT"/>
        </w:rPr>
        <w:t xml:space="preserve">à </w:t>
      </w:r>
      <w:r>
        <w:rPr>
          <w:rtl w:val="0"/>
          <w:lang w:val="it-IT"/>
        </w:rPr>
        <w:t>professionale, nella relativa dichiarazione deve essere indicata la durata, almeno annuale, del corso con il superamento della prova finale. Quanto previsto all'art. 13  ed  all</w:t>
      </w:r>
      <w:r>
        <w:rPr>
          <w:rtl w:val="0"/>
          <w:lang w:val="it-IT"/>
        </w:rPr>
        <w:t xml:space="preserve">’ </w:t>
      </w:r>
      <w:r>
        <w:rPr>
          <w:rtl w:val="0"/>
          <w:lang w:val="it-IT"/>
        </w:rPr>
        <w:t>art. 40 punto IV) del C.C.N.I come condizione per beneficiare della precedenza da parte del figlio che assiste un genitore disabile in situazione di gravit</w:t>
      </w:r>
      <w:r>
        <w:rPr>
          <w:rtl w:val="0"/>
          <w:lang w:val="it-IT"/>
        </w:rPr>
        <w:t>à</w:t>
      </w:r>
      <w:r>
        <w:rPr>
          <w:rtl w:val="0"/>
          <w:lang w:val="it-IT"/>
        </w:rPr>
        <w:t>, pu</w:t>
      </w:r>
      <w:r>
        <w:rPr>
          <w:rtl w:val="0"/>
          <w:lang w:val="it-IT"/>
        </w:rPr>
        <w:t xml:space="preserve">ò </w:t>
      </w:r>
      <w:r>
        <w:rPr>
          <w:rtl w:val="0"/>
          <w:lang w:val="it-IT"/>
        </w:rPr>
        <w:t>essere attestato sempre con dichiarazione personale in cui asserisca di essere l'unico ad avere richiesto di fruire dei permessi per l'intero anno scolastico in corso, ovvero dichiarando che nessun altro parente o affine ne abbia fruito nel corrente anno scolastico. Il personale che chiede il passaggio deve dichiarare di possedere l</w:t>
      </w:r>
      <w:r>
        <w:rPr>
          <w:rtl w:val="0"/>
          <w:lang w:val="it-IT"/>
        </w:rPr>
        <w:t>’</w:t>
      </w:r>
      <w:r>
        <w:rPr>
          <w:rtl w:val="0"/>
          <w:lang w:val="it-IT"/>
        </w:rPr>
        <w:t>abilitazione o l</w:t>
      </w:r>
      <w:r>
        <w:rPr>
          <w:rtl w:val="0"/>
          <w:lang w:val="it-IT"/>
        </w:rPr>
        <w:t>’</w:t>
      </w:r>
      <w:r>
        <w:rPr>
          <w:rtl w:val="0"/>
          <w:lang w:val="it-IT"/>
        </w:rPr>
        <w:t>idoneit</w:t>
      </w:r>
      <w:r>
        <w:rPr>
          <w:rtl w:val="0"/>
          <w:lang w:val="it-IT"/>
        </w:rPr>
        <w:t xml:space="preserve">à </w:t>
      </w:r>
      <w:r>
        <w:rPr>
          <w:rtl w:val="0"/>
          <w:lang w:val="it-IT"/>
        </w:rPr>
        <w:t>richiesta.</w:t>
      </w:r>
    </w:p>
    <w:p>
      <w:pPr>
        <w:pStyle w:val="Normale"/>
        <w:widowControl w:val="1"/>
        <w:ind w:left="360" w:right="84" w:firstLine="0"/>
        <w:jc w:val="both"/>
        <w:rPr>
          <w:lang w:val="it-IT"/>
        </w:rPr>
      </w:pPr>
    </w:p>
    <w:p>
      <w:pPr>
        <w:pStyle w:val="Normale"/>
        <w:widowControl w:val="1"/>
        <w:ind w:right="84"/>
        <w:jc w:val="both"/>
        <w:rPr>
          <w:lang w:val="it-IT"/>
        </w:rPr>
      </w:pPr>
      <w:r>
        <w:rPr>
          <w:rtl w:val="0"/>
          <w:lang w:val="it-IT"/>
        </w:rPr>
        <w:t>17.I docenti che, nell'anno scolastico precedente a quello cui sono riferite le operazioni di mobilit</w:t>
      </w:r>
      <w:r>
        <w:rPr>
          <w:rtl w:val="0"/>
          <w:lang w:val="it-IT"/>
        </w:rPr>
        <w:t xml:space="preserve">à </w:t>
      </w:r>
      <w:r>
        <w:rPr>
          <w:rtl w:val="0"/>
          <w:lang w:val="it-IT"/>
        </w:rPr>
        <w:t>professionale, sono utilizzati su altra classe di concorso, diversa da quella di titolarit</w:t>
      </w:r>
      <w:r>
        <w:rPr>
          <w:rtl w:val="0"/>
          <w:lang w:val="it-IT"/>
        </w:rPr>
        <w:t>à</w:t>
      </w:r>
      <w:r>
        <w:rPr>
          <w:rtl w:val="0"/>
          <w:lang w:val="it-IT"/>
        </w:rPr>
        <w:t>, per la quale hanno l'abilitazione, devono allegare una dichiarazione personale, resa sotto la propria responsabilit</w:t>
      </w:r>
      <w:r>
        <w:rPr>
          <w:rtl w:val="0"/>
          <w:lang w:val="it-IT"/>
        </w:rPr>
        <w:t>à</w:t>
      </w:r>
      <w:r>
        <w:rPr>
          <w:rtl w:val="0"/>
          <w:lang w:val="it-IT"/>
        </w:rPr>
        <w:t>, con la quale attestano tale utilizzazione, indicando la classe di concorso di titolarit</w:t>
      </w:r>
      <w:r>
        <w:rPr>
          <w:rtl w:val="0"/>
          <w:lang w:val="it-IT"/>
        </w:rPr>
        <w:t xml:space="preserve">à </w:t>
      </w:r>
      <w:r>
        <w:rPr>
          <w:rtl w:val="0"/>
          <w:lang w:val="it-IT"/>
        </w:rPr>
        <w:t>e quella di utilizzazione.</w:t>
      </w:r>
    </w:p>
    <w:p>
      <w:pPr>
        <w:pStyle w:val="Paragrafo elenco"/>
        <w:rPr>
          <w:lang w:val="it-IT"/>
        </w:rPr>
      </w:pPr>
    </w:p>
    <w:p>
      <w:pPr>
        <w:pStyle w:val="Normale"/>
        <w:widowControl w:val="1"/>
        <w:ind w:right="84"/>
        <w:jc w:val="both"/>
        <w:rPr>
          <w:lang w:val="it-IT"/>
        </w:rPr>
      </w:pPr>
      <w:r>
        <w:rPr>
          <w:rtl w:val="0"/>
          <w:lang w:val="it-IT"/>
        </w:rPr>
        <w:t>18.Il personale educativo che chiede il passaggio dal ruolo ordinario al ruolo speciale deve dichiarare, a pena di esclusione, il possesso della prescritta specializzazione.</w:t>
      </w:r>
    </w:p>
    <w:p>
      <w:pPr>
        <w:pStyle w:val="Paragrafo elenco"/>
        <w:rPr>
          <w:lang w:val="it-IT"/>
        </w:rPr>
      </w:pPr>
    </w:p>
    <w:p>
      <w:pPr>
        <w:pStyle w:val="Normale"/>
        <w:widowControl w:val="1"/>
        <w:ind w:right="84"/>
        <w:jc w:val="both"/>
        <w:rPr>
          <w:lang w:val="it-IT"/>
        </w:rPr>
      </w:pPr>
      <w:r>
        <w:rPr>
          <w:rtl w:val="0"/>
          <w:lang w:val="it-IT"/>
        </w:rPr>
        <w:t>19.In attuazione della relativa precedenza prevista</w:t>
      </w:r>
      <w:r>
        <w:rPr>
          <w:b w:val="1"/>
          <w:bCs w:val="1"/>
          <w:rtl w:val="0"/>
          <w:lang w:val="it-IT"/>
        </w:rPr>
        <w:t xml:space="preserve"> </w:t>
      </w:r>
      <w:r>
        <w:rPr>
          <w:rtl w:val="0"/>
          <w:lang w:val="it-IT"/>
        </w:rPr>
        <w:t>dal C.C.N.I. sulla mobilit</w:t>
      </w:r>
      <w:r>
        <w:rPr>
          <w:rtl w:val="0"/>
          <w:lang w:val="it-IT"/>
        </w:rPr>
        <w:t>à</w:t>
      </w:r>
      <w:r>
        <w:rPr>
          <w:rtl w:val="0"/>
          <w:lang w:val="it-IT"/>
        </w:rPr>
        <w:t>, il personale che a seguito della riduzione del numero delle aspettative sindacali retribuite, intenda avvalersi della precedenza nei trasferimenti interprovinciali a domanda deve dichiarare di aver svolto attivit</w:t>
      </w:r>
      <w:r>
        <w:rPr>
          <w:rtl w:val="0"/>
          <w:lang w:val="it-IT"/>
        </w:rPr>
        <w:t xml:space="preserve">à </w:t>
      </w:r>
      <w:r>
        <w:rPr>
          <w:rtl w:val="0"/>
          <w:lang w:val="it-IT"/>
        </w:rPr>
        <w:t>sindacale e di aver avuto il domicilio negli ultimi tre anni nella sede richiesta; tale diritto pu</w:t>
      </w:r>
      <w:r>
        <w:rPr>
          <w:rtl w:val="0"/>
          <w:lang w:val="it-IT"/>
        </w:rPr>
        <w:t xml:space="preserve">ò </w:t>
      </w:r>
      <w:r>
        <w:rPr>
          <w:rtl w:val="0"/>
          <w:lang w:val="it-IT"/>
        </w:rPr>
        <w:t>essere esercitato solo nell</w:t>
      </w:r>
      <w:r>
        <w:rPr>
          <w:rtl w:val="0"/>
          <w:lang w:val="it-IT"/>
        </w:rPr>
        <w:t>’</w:t>
      </w:r>
      <w:r>
        <w:rPr>
          <w:rtl w:val="0"/>
          <w:lang w:val="it-IT"/>
        </w:rPr>
        <w:t>anno successivo al venire meno del distacco sindacale.</w:t>
      </w:r>
    </w:p>
    <w:p>
      <w:pPr>
        <w:pStyle w:val="Paragrafo elenco"/>
        <w:rPr>
          <w:lang w:val="it-IT"/>
        </w:rPr>
      </w:pPr>
    </w:p>
    <w:p>
      <w:pPr>
        <w:pStyle w:val="Normale"/>
        <w:widowControl w:val="1"/>
        <w:ind w:right="84"/>
        <w:jc w:val="both"/>
        <w:rPr>
          <w:lang w:val="it-IT"/>
        </w:rPr>
      </w:pPr>
      <w:r>
        <w:rPr>
          <w:rtl w:val="0"/>
          <w:lang w:val="it-IT"/>
        </w:rPr>
        <w:t>20.Per quanto riguarda la documentazione e le certificazioni prodotte ai sensi della presente O.M. e del C.C.N.I. sulla mobilit</w:t>
      </w:r>
      <w:r>
        <w:rPr>
          <w:rtl w:val="0"/>
          <w:lang w:val="it-IT"/>
        </w:rPr>
        <w:t>à</w:t>
      </w:r>
      <w:r>
        <w:rPr>
          <w:rtl w:val="0"/>
          <w:lang w:val="it-IT"/>
        </w:rPr>
        <w:t>, gli Uffici Scolastici Regionali e le istituzioni scolastiche sono tenuti all</w:t>
      </w:r>
      <w:r>
        <w:rPr>
          <w:rtl w:val="0"/>
          <w:lang w:val="it-IT"/>
        </w:rPr>
        <w:t>’</w:t>
      </w:r>
      <w:r>
        <w:rPr>
          <w:rtl w:val="0"/>
          <w:lang w:val="it-IT"/>
        </w:rPr>
        <w:t>osservanza delle disposizioni in materia di certificati e dichiarazioni sostitutive contenute nel D.P.R. 445/2000, e successive modifiche ed integrazioni.</w:t>
      </w:r>
    </w:p>
    <w:p>
      <w:pPr>
        <w:pStyle w:val="Paragrafo elenco"/>
        <w:rPr>
          <w:b w:val="1"/>
          <w:bCs w:val="1"/>
          <w:lang w:val="it-IT"/>
        </w:rPr>
      </w:pPr>
    </w:p>
    <w:p>
      <w:pPr>
        <w:pStyle w:val="testo"/>
        <w:ind w:left="0" w:firstLine="0"/>
      </w:pPr>
      <w:r>
        <w:rPr>
          <w:rtl w:val="0"/>
          <w:lang w:val="it-IT"/>
        </w:rPr>
        <w:t>21.L</w:t>
      </w:r>
      <w:r>
        <w:rPr>
          <w:rtl w:val="0"/>
          <w:lang w:val="it-IT"/>
        </w:rPr>
        <w:t>’</w:t>
      </w:r>
      <w:r>
        <w:rPr>
          <w:rtl w:val="0"/>
          <w:lang w:val="it-IT"/>
        </w:rPr>
        <w:t>Amministrazione si riserva il diritto di effettuare verifiche campionarie sulla documentazione presentata da quanti abbiano ottenuto il trasferimento o passaggio in forza delle precedenze previste da contratto e di procedere, in caso di dichiarazioni mendaci, alla revoca del trasferimento. Le dichiarazioni mendaci, la falsit</w:t>
      </w:r>
      <w:r>
        <w:rPr>
          <w:rtl w:val="0"/>
          <w:lang w:val="it-IT"/>
        </w:rPr>
        <w:t xml:space="preserve">à </w:t>
      </w:r>
      <w:r>
        <w:rPr>
          <w:rtl w:val="0"/>
          <w:lang w:val="it-IT"/>
        </w:rPr>
        <w:t>negli atti e l</w:t>
      </w:r>
      <w:r>
        <w:rPr>
          <w:rtl w:val="0"/>
          <w:lang w:val="it-IT"/>
        </w:rPr>
        <w:t>’</w:t>
      </w:r>
      <w:r>
        <w:rPr>
          <w:rtl w:val="0"/>
          <w:lang w:val="it-IT"/>
        </w:rPr>
        <w:t>uso di atti falsi, nei casi previsti dal D.P.R. 28 dicembre 2000, n. 445</w:t>
      </w:r>
      <w:r>
        <w:rPr>
          <w:sz w:val="22"/>
          <w:szCs w:val="22"/>
          <w:rtl w:val="0"/>
          <w:lang w:val="it-IT"/>
        </w:rPr>
        <w:t xml:space="preserve"> </w:t>
      </w:r>
      <w:r>
        <w:rPr>
          <w:rtl w:val="0"/>
          <w:lang w:val="it-IT"/>
        </w:rPr>
        <w:t>e successive modifiche ed integrazioni, sono puniti a norma delle disposizioni vigenti in materia.</w:t>
      </w:r>
    </w:p>
    <w:p>
      <w:pPr>
        <w:pStyle w:val="Normale"/>
        <w:widowControl w:val="1"/>
        <w:ind w:right="84"/>
        <w:rPr>
          <w:lang w:val="it-IT"/>
        </w:rPr>
      </w:pPr>
      <w:r>
        <w:rPr>
          <w:rtl w:val="0"/>
          <w:lang w:val="it-IT"/>
        </w:rPr>
        <w:t>--------------</w:t>
      </w:r>
    </w:p>
    <w:p>
      <w:pPr>
        <w:pStyle w:val="Normale"/>
        <w:widowControl w:val="1"/>
        <w:ind w:left="426" w:right="84" w:hanging="426"/>
        <w:jc w:val="both"/>
        <w:rPr>
          <w:i w:val="1"/>
          <w:iCs w:val="1"/>
          <w:lang w:val="it-IT"/>
        </w:rPr>
      </w:pPr>
      <w:r>
        <w:rPr>
          <w:i w:val="1"/>
          <w:iCs w:val="1"/>
          <w:rtl w:val="0"/>
          <w:lang w:val="it-IT"/>
        </w:rPr>
        <w:t>(1)</w:t>
      </w:r>
      <w:r>
        <w:rPr>
          <w:rtl w:val="0"/>
          <w:lang w:val="it-IT"/>
        </w:rPr>
        <w:t xml:space="preserve"> </w:t>
      </w:r>
      <w:r>
        <w:rPr>
          <w:i w:val="1"/>
          <w:iCs w:val="1"/>
          <w:rtl w:val="0"/>
          <w:lang w:val="it-IT"/>
        </w:rPr>
        <w:t>Nell'ambito della valutazione delle esigenze di famiglia i punteggi riferiti "al figlio" si intendono estesi anche al figlio adottivo o in affidamento preadottivo o in affidamento.</w:t>
      </w:r>
    </w:p>
    <w:p>
      <w:pPr>
        <w:pStyle w:val="Normale"/>
        <w:widowControl w:val="1"/>
        <w:ind w:left="426" w:right="84" w:hanging="426"/>
        <w:jc w:val="both"/>
        <w:rPr>
          <w:i w:val="1"/>
          <w:iCs w:val="1"/>
          <w:lang w:val="it-IT"/>
        </w:rPr>
      </w:pPr>
      <w:r>
        <w:rPr>
          <w:i w:val="1"/>
          <w:iCs w:val="1"/>
          <w:rtl w:val="0"/>
          <w:lang w:val="it-IT"/>
        </w:rPr>
        <w:t>(2) Ai sensi della legge 76 del 20 maggio 2016 per coniuge si intende anche la parte dell</w:t>
      </w:r>
      <w:r>
        <w:rPr>
          <w:i w:val="1"/>
          <w:iCs w:val="1"/>
          <w:rtl w:val="0"/>
          <w:lang w:val="it-IT"/>
        </w:rPr>
        <w:t>’</w:t>
      </w:r>
      <w:r>
        <w:rPr>
          <w:i w:val="1"/>
          <w:iCs w:val="1"/>
          <w:rtl w:val="0"/>
          <w:lang w:val="it-IT"/>
        </w:rPr>
        <w:t>unione civile</w:t>
      </w:r>
    </w:p>
    <w:p>
      <w:pPr>
        <w:pStyle w:val="Normale"/>
        <w:widowControl w:val="1"/>
        <w:ind w:left="426" w:right="84" w:hanging="426"/>
        <w:jc w:val="both"/>
        <w:rPr>
          <w:i w:val="1"/>
          <w:iCs w:val="1"/>
          <w:lang w:val="it-IT"/>
        </w:rPr>
      </w:pPr>
      <w:r>
        <w:rPr>
          <w:i w:val="1"/>
          <w:iCs w:val="1"/>
          <w:rtl w:val="0"/>
          <w:lang w:val="it-IT"/>
        </w:rPr>
        <w:t>(3) La residenza del familiare deve essere attestata con dichiarazione personale redatta ai sensi delle disposizioni contenute nel D.P.R. 28 dicembre 2000, n. 445 e successive modifiche ed integrazioni, nella quale l</w:t>
      </w:r>
      <w:r>
        <w:rPr>
          <w:i w:val="1"/>
          <w:iCs w:val="1"/>
          <w:rtl w:val="0"/>
          <w:lang w:val="it-IT"/>
        </w:rPr>
        <w:t>’</w:t>
      </w:r>
      <w:r>
        <w:rPr>
          <w:i w:val="1"/>
          <w:iCs w:val="1"/>
          <w:rtl w:val="0"/>
          <w:lang w:val="it-IT"/>
        </w:rPr>
        <w:t>interessato deve dichiarare che la decorrenza dell</w:t>
      </w:r>
      <w:r>
        <w:rPr>
          <w:i w:val="1"/>
          <w:iCs w:val="1"/>
          <w:rtl w:val="0"/>
          <w:lang w:val="it-IT"/>
        </w:rPr>
        <w:t>’</w:t>
      </w:r>
      <w:r>
        <w:rPr>
          <w:i w:val="1"/>
          <w:iCs w:val="1"/>
          <w:rtl w:val="0"/>
          <w:lang w:val="it-IT"/>
        </w:rPr>
        <w:t xml:space="preserve">iscrizione anagrafica </w:t>
      </w:r>
      <w:r>
        <w:rPr>
          <w:i w:val="1"/>
          <w:iCs w:val="1"/>
          <w:rtl w:val="0"/>
          <w:lang w:val="it-IT"/>
        </w:rPr>
        <w:t xml:space="preserve">è </w:t>
      </w:r>
      <w:r>
        <w:rPr>
          <w:i w:val="1"/>
          <w:iCs w:val="1"/>
          <w:rtl w:val="0"/>
          <w:lang w:val="it-IT"/>
        </w:rPr>
        <w:t>anteriore di almeno tre mesi alla data di pubblicazione all</w:t>
      </w:r>
      <w:r>
        <w:rPr>
          <w:i w:val="1"/>
          <w:iCs w:val="1"/>
          <w:rtl w:val="0"/>
          <w:lang w:val="it-IT"/>
        </w:rPr>
        <w:t>’</w:t>
      </w:r>
      <w:r>
        <w:rPr>
          <w:i w:val="1"/>
          <w:iCs w:val="1"/>
          <w:rtl w:val="0"/>
          <w:lang w:val="it-IT"/>
        </w:rPr>
        <w:t>albo dell</w:t>
      </w:r>
      <w:r>
        <w:rPr>
          <w:i w:val="1"/>
          <w:iCs w:val="1"/>
          <w:rtl w:val="0"/>
          <w:lang w:val="it-IT"/>
        </w:rPr>
        <w:t>’</w:t>
      </w:r>
      <w:r>
        <w:rPr>
          <w:i w:val="1"/>
          <w:iCs w:val="1"/>
          <w:rtl w:val="0"/>
          <w:lang w:val="it-IT"/>
        </w:rPr>
        <w:t>ufficio territorialmente competente dell</w:t>
      </w:r>
      <w:r>
        <w:rPr>
          <w:i w:val="1"/>
          <w:iCs w:val="1"/>
          <w:rtl w:val="0"/>
          <w:lang w:val="it-IT"/>
        </w:rPr>
        <w:t>’</w:t>
      </w:r>
      <w:r>
        <w:rPr>
          <w:i w:val="1"/>
          <w:iCs w:val="1"/>
          <w:rtl w:val="0"/>
          <w:lang w:val="it-IT"/>
        </w:rPr>
        <w:t>O.M. concernente la mobilit</w:t>
      </w:r>
      <w:r>
        <w:rPr>
          <w:i w:val="1"/>
          <w:iCs w:val="1"/>
          <w:rtl w:val="0"/>
          <w:lang w:val="it-IT"/>
        </w:rPr>
        <w:t>à</w:t>
      </w:r>
      <w:r>
        <w:rPr>
          <w:i w:val="1"/>
          <w:iCs w:val="1"/>
          <w:rtl w:val="0"/>
          <w:lang w:val="it-IT"/>
        </w:rPr>
        <w:t>. Il domicilio deve essere attestato con dichiarazione personale redatta ai sensi della normativa suddetta, nella quale l</w:t>
      </w:r>
      <w:r>
        <w:rPr>
          <w:i w:val="1"/>
          <w:iCs w:val="1"/>
          <w:rtl w:val="0"/>
          <w:lang w:val="it-IT"/>
        </w:rPr>
        <w:t>’</w:t>
      </w:r>
      <w:r>
        <w:rPr>
          <w:i w:val="1"/>
          <w:iCs w:val="1"/>
          <w:rtl w:val="0"/>
          <w:lang w:val="it-IT"/>
        </w:rPr>
        <w:t>interessato deve dichiarare che la decorrenza dell</w:t>
      </w:r>
      <w:r>
        <w:rPr>
          <w:i w:val="1"/>
          <w:iCs w:val="1"/>
          <w:rtl w:val="0"/>
          <w:lang w:val="it-IT"/>
        </w:rPr>
        <w:t>’</w:t>
      </w:r>
      <w:r>
        <w:rPr>
          <w:i w:val="1"/>
          <w:iCs w:val="1"/>
          <w:rtl w:val="0"/>
          <w:lang w:val="it-IT"/>
        </w:rPr>
        <w:t xml:space="preserve">elezione del domicilio </w:t>
      </w:r>
      <w:r>
        <w:rPr>
          <w:i w:val="1"/>
          <w:iCs w:val="1"/>
          <w:rtl w:val="0"/>
          <w:lang w:val="it-IT"/>
        </w:rPr>
        <w:t xml:space="preserve">è </w:t>
      </w:r>
      <w:r>
        <w:rPr>
          <w:i w:val="1"/>
          <w:iCs w:val="1"/>
          <w:rtl w:val="0"/>
          <w:lang w:val="it-IT"/>
        </w:rPr>
        <w:t>anteriore di almeno tre mesi alla data di pubblicazione all</w:t>
      </w:r>
      <w:r>
        <w:rPr>
          <w:i w:val="1"/>
          <w:iCs w:val="1"/>
          <w:rtl w:val="0"/>
          <w:lang w:val="it-IT"/>
        </w:rPr>
        <w:t>’</w:t>
      </w:r>
      <w:r>
        <w:rPr>
          <w:i w:val="1"/>
          <w:iCs w:val="1"/>
          <w:rtl w:val="0"/>
          <w:lang w:val="it-IT"/>
        </w:rPr>
        <w:t>albo dell</w:t>
      </w:r>
      <w:r>
        <w:rPr>
          <w:i w:val="1"/>
          <w:iCs w:val="1"/>
          <w:rtl w:val="0"/>
          <w:lang w:val="it-IT"/>
        </w:rPr>
        <w:t>’</w:t>
      </w:r>
      <w:r>
        <w:rPr>
          <w:i w:val="1"/>
          <w:iCs w:val="1"/>
          <w:rtl w:val="0"/>
          <w:lang w:val="it-IT"/>
        </w:rPr>
        <w:t>ufficio territorialmente competente dell</w:t>
      </w:r>
      <w:r>
        <w:rPr>
          <w:i w:val="1"/>
          <w:iCs w:val="1"/>
          <w:rtl w:val="0"/>
          <w:lang w:val="it-IT"/>
        </w:rPr>
        <w:t>’</w:t>
      </w:r>
      <w:r>
        <w:rPr>
          <w:i w:val="1"/>
          <w:iCs w:val="1"/>
          <w:rtl w:val="0"/>
          <w:lang w:val="it-IT"/>
        </w:rPr>
        <w:t>O.M. concernente la mobilit</w:t>
      </w:r>
      <w:r>
        <w:rPr>
          <w:i w:val="1"/>
          <w:iCs w:val="1"/>
          <w:rtl w:val="0"/>
          <w:lang w:val="it-IT"/>
        </w:rPr>
        <w:t>à</w:t>
      </w:r>
      <w:r>
        <w:rPr>
          <w:i w:val="1"/>
          <w:iCs w:val="1"/>
          <w:rtl w:val="0"/>
          <w:lang w:val="it-IT"/>
        </w:rPr>
        <w:t>.</w:t>
      </w:r>
    </w:p>
    <w:p>
      <w:pPr>
        <w:pStyle w:val="Block Text A"/>
        <w:rPr>
          <w:i w:val="1"/>
          <w:iCs w:val="1"/>
        </w:rPr>
      </w:pPr>
      <w:r>
        <w:rPr>
          <w:i w:val="1"/>
          <w:iCs w:val="1"/>
          <w:rtl w:val="0"/>
          <w:lang w:val="it-IT"/>
        </w:rPr>
        <w:t>(4) L</w:t>
      </w:r>
      <w:r>
        <w:rPr>
          <w:i w:val="1"/>
          <w:iCs w:val="1"/>
          <w:rtl w:val="0"/>
          <w:lang w:val="it-IT"/>
        </w:rPr>
        <w:t>’</w:t>
      </w:r>
      <w:r>
        <w:rPr>
          <w:i w:val="1"/>
          <w:iCs w:val="1"/>
          <w:rtl w:val="0"/>
          <w:lang w:val="it-IT"/>
        </w:rPr>
        <w:t>interessato presenter</w:t>
      </w:r>
      <w:r>
        <w:rPr>
          <w:i w:val="1"/>
          <w:iCs w:val="1"/>
          <w:rtl w:val="0"/>
          <w:lang w:val="it-IT"/>
        </w:rPr>
        <w:t xml:space="preserve">à </w:t>
      </w:r>
      <w:r>
        <w:rPr>
          <w:i w:val="1"/>
          <w:iCs w:val="1"/>
          <w:rtl w:val="0"/>
          <w:lang w:val="it-IT"/>
        </w:rPr>
        <w:t>una dichiarazione personale in carta semplice con l'espressa e precisa indicazione degli estremi del concorso superato, per quanto riguarda il concorso di cui al D.D.G. del 23 febbraio 2016 vengono considerati i soli docenti utilmente collocati nelle graduatorie di merito ai sensi dell</w:t>
      </w:r>
      <w:r>
        <w:rPr>
          <w:i w:val="1"/>
          <w:iCs w:val="1"/>
          <w:rtl w:val="0"/>
          <w:lang w:val="it-IT"/>
        </w:rPr>
        <w:t>’</w:t>
      </w:r>
      <w:r>
        <w:rPr>
          <w:i w:val="1"/>
          <w:iCs w:val="1"/>
          <w:rtl w:val="0"/>
          <w:lang w:val="it-IT"/>
        </w:rPr>
        <w:t>art. 1 comma 109 della legge 107/15 punto a).</w:t>
      </w:r>
    </w:p>
    <w:p>
      <w:pPr>
        <w:pStyle w:val="Block Text A"/>
        <w:rPr>
          <w:i w:val="1"/>
          <w:iCs w:val="1"/>
        </w:rPr>
      </w:pPr>
      <w:r>
        <w:rPr>
          <w:i w:val="1"/>
          <w:iCs w:val="1"/>
          <w:rtl w:val="0"/>
          <w:lang w:val="it-IT"/>
        </w:rPr>
        <w:t>(5) Per i figli nati entro la scadenza dei termini per la presentazione delle domande si prescinde da tale requisito</w:t>
      </w:r>
    </w:p>
    <w:p>
      <w:pPr>
        <w:pStyle w:val="Normale"/>
        <w:widowControl w:val="1"/>
        <w:ind w:right="84"/>
        <w:jc w:val="center"/>
        <w:rPr>
          <w:lang w:val="it-IT"/>
        </w:rPr>
      </w:pPr>
    </w:p>
    <w:p>
      <w:pPr>
        <w:pStyle w:val="Normale"/>
        <w:widowControl w:val="1"/>
        <w:ind w:right="84"/>
        <w:jc w:val="center"/>
        <w:rPr>
          <w:lang w:val="it-IT"/>
        </w:rPr>
      </w:pPr>
      <w:r>
        <w:rPr>
          <w:rtl w:val="0"/>
          <w:lang w:val="it-IT"/>
        </w:rPr>
        <w:t xml:space="preserve">- ARTICOLO 5 - </w:t>
      </w:r>
    </w:p>
    <w:p>
      <w:pPr>
        <w:pStyle w:val="Titolo 1"/>
        <w:widowControl w:val="1"/>
        <w:jc w:val="center"/>
        <w:rPr>
          <w:b w:val="0"/>
          <w:bCs w:val="0"/>
          <w:u w:val="none"/>
        </w:rPr>
      </w:pPr>
    </w:p>
    <w:p>
      <w:pPr>
        <w:pStyle w:val="Titolo 1"/>
        <w:widowControl w:val="1"/>
        <w:jc w:val="center"/>
        <w:rPr>
          <w:b w:val="0"/>
          <w:bCs w:val="0"/>
        </w:rPr>
      </w:pPr>
      <w:r>
        <w:rPr>
          <w:b w:val="0"/>
          <w:bCs w:val="0"/>
          <w:u w:val="none"/>
          <w:rtl w:val="0"/>
          <w:lang w:val="it-IT"/>
        </w:rPr>
        <w:t xml:space="preserve">REVOCHE, RINUNCE E REGOLARIZZAZIONI DELLE DOMANDE </w:t>
      </w:r>
    </w:p>
    <w:p>
      <w:pPr>
        <w:pStyle w:val="Normale"/>
        <w:widowControl w:val="1"/>
        <w:ind w:right="84"/>
        <w:jc w:val="both"/>
        <w:rPr>
          <w:lang w:val="it-IT"/>
        </w:rPr>
      </w:pPr>
    </w:p>
    <w:p>
      <w:pPr>
        <w:pStyle w:val="Normale"/>
        <w:widowControl w:val="1"/>
        <w:ind w:right="84"/>
        <w:jc w:val="both"/>
        <w:rPr>
          <w:lang w:val="it-IT"/>
        </w:rPr>
      </w:pPr>
      <w:r>
        <w:rPr>
          <w:rtl w:val="0"/>
          <w:lang w:val="it-IT"/>
        </w:rPr>
        <w:t xml:space="preserve">1.Successivamente alla scadenza dei termini per la presentazione delle domande di trasferimento e di passaggio non </w:t>
      </w:r>
      <w:r>
        <w:rPr>
          <w:rtl w:val="0"/>
          <w:lang w:val="it-IT"/>
        </w:rPr>
        <w:t xml:space="preserve">è </w:t>
      </w:r>
      <w:r>
        <w:rPr>
          <w:rtl w:val="0"/>
          <w:lang w:val="it-IT"/>
        </w:rPr>
        <w:t>pi</w:t>
      </w:r>
      <w:r>
        <w:rPr>
          <w:rtl w:val="0"/>
          <w:lang w:val="it-IT"/>
        </w:rPr>
        <w:t xml:space="preserve">ù </w:t>
      </w:r>
      <w:r>
        <w:rPr>
          <w:rtl w:val="0"/>
          <w:lang w:val="it-IT"/>
        </w:rPr>
        <w:t>consentito integrare o modificare (anche per quanto riguarda l</w:t>
      </w:r>
      <w:r>
        <w:rPr>
          <w:rtl w:val="0"/>
          <w:lang w:val="it-IT"/>
        </w:rPr>
        <w:t>’</w:t>
      </w:r>
      <w:r>
        <w:rPr>
          <w:rtl w:val="0"/>
          <w:lang w:val="it-IT"/>
        </w:rPr>
        <w:t>ordine) le preferenze gi</w:t>
      </w:r>
      <w:r>
        <w:rPr>
          <w:rtl w:val="0"/>
          <w:lang w:val="it-IT"/>
        </w:rPr>
        <w:t xml:space="preserve">à </w:t>
      </w:r>
      <w:r>
        <w:rPr>
          <w:rtl w:val="0"/>
          <w:lang w:val="it-IT"/>
        </w:rPr>
        <w:t>espresse.</w:t>
      </w:r>
    </w:p>
    <w:p>
      <w:pPr>
        <w:pStyle w:val="Normale"/>
        <w:widowControl w:val="1"/>
        <w:ind w:left="283" w:right="84" w:hanging="283"/>
        <w:jc w:val="both"/>
        <w:rPr>
          <w:lang w:val="it-IT"/>
        </w:rPr>
      </w:pPr>
    </w:p>
    <w:p>
      <w:pPr>
        <w:pStyle w:val="Normale"/>
        <w:widowControl w:val="1"/>
        <w:ind w:right="84"/>
        <w:jc w:val="both"/>
        <w:rPr>
          <w:lang w:val="it-IT"/>
        </w:rPr>
      </w:pPr>
      <w:r>
        <w:rPr>
          <w:rtl w:val="0"/>
          <w:lang w:val="it-IT"/>
        </w:rPr>
        <w:t>2.E' consentita la revoca delle domande di movimento presentate o la regolarizzazione della documentazione allegata. La richiesta di revoca deve essere inviata tramite la scuola di servizio o presentata all</w:t>
      </w:r>
      <w:r>
        <w:rPr>
          <w:rtl w:val="0"/>
          <w:lang w:val="it-IT"/>
        </w:rPr>
        <w:t>’</w:t>
      </w:r>
      <w:r>
        <w:rPr>
          <w:rtl w:val="0"/>
          <w:lang w:val="it-IT"/>
        </w:rPr>
        <w:t xml:space="preserve">Ufficio territorialmente competente ed </w:t>
      </w:r>
      <w:r>
        <w:rPr>
          <w:rtl w:val="0"/>
          <w:lang w:val="it-IT"/>
        </w:rPr>
        <w:t xml:space="preserve">è </w:t>
      </w:r>
      <w:r>
        <w:rPr>
          <w:rtl w:val="0"/>
          <w:lang w:val="it-IT"/>
        </w:rPr>
        <w:t>presa in considerazione soltanto se pervenuta non oltre il quinto giorno utile prima del termine ultimo, previsto per ciascuna categoria di personale nell</w:t>
      </w:r>
      <w:r>
        <w:rPr>
          <w:rtl w:val="0"/>
          <w:lang w:val="it-IT"/>
        </w:rPr>
        <w:t>’</w:t>
      </w:r>
      <w:r>
        <w:rPr>
          <w:rtl w:val="0"/>
          <w:lang w:val="it-IT"/>
        </w:rPr>
        <w:t>art. 2 della presente O.M., per la comunicazione al SIDI dei posti disponibili (1).</w:t>
      </w:r>
    </w:p>
    <w:p>
      <w:pPr>
        <w:pStyle w:val="Normale"/>
        <w:widowControl w:val="1"/>
        <w:ind w:left="283" w:right="84" w:hanging="283"/>
        <w:jc w:val="both"/>
        <w:rPr>
          <w:lang w:val="it-IT"/>
        </w:rPr>
      </w:pPr>
    </w:p>
    <w:p>
      <w:pPr>
        <w:pStyle w:val="Normale"/>
        <w:widowControl w:val="1"/>
        <w:ind w:right="84"/>
        <w:jc w:val="both"/>
        <w:rPr>
          <w:lang w:val="it-IT"/>
        </w:rPr>
      </w:pPr>
      <w:r>
        <w:rPr>
          <w:rtl w:val="0"/>
          <w:lang w:val="it-IT"/>
        </w:rPr>
        <w:t>3.Le istanze inviate dopo tale data possono essere prese in considerazione solo per gravi motivi validamente documentati ed a condizione che pervengano entro il termine ultimo, previsto per ciascuna categoria di personale nell</w:t>
      </w:r>
      <w:r>
        <w:rPr>
          <w:rtl w:val="0"/>
          <w:lang w:val="it-IT"/>
        </w:rPr>
        <w:t>’</w:t>
      </w:r>
      <w:r>
        <w:rPr>
          <w:rtl w:val="0"/>
          <w:lang w:val="it-IT"/>
        </w:rPr>
        <w:t>art. 2 della presente O.M., per la comunicazione al SIDI dei posti disponibili (1).</w:t>
      </w:r>
    </w:p>
    <w:p>
      <w:pPr>
        <w:pStyle w:val="Normale"/>
        <w:widowControl w:val="1"/>
        <w:ind w:left="283" w:right="84" w:hanging="283"/>
        <w:jc w:val="both"/>
        <w:rPr>
          <w:lang w:val="it-IT"/>
        </w:rPr>
      </w:pPr>
    </w:p>
    <w:p>
      <w:pPr>
        <w:pStyle w:val="Normale"/>
        <w:widowControl w:val="1"/>
        <w:ind w:right="84"/>
        <w:jc w:val="both"/>
        <w:rPr>
          <w:lang w:val="it-IT"/>
        </w:rPr>
      </w:pPr>
      <w:r>
        <w:rPr>
          <w:rtl w:val="0"/>
          <w:lang w:val="it-IT"/>
        </w:rPr>
        <w:t>4.L'aspirante, qualora abbia presentato pi</w:t>
      </w:r>
      <w:r>
        <w:rPr>
          <w:rtl w:val="0"/>
          <w:lang w:val="it-IT"/>
        </w:rPr>
        <w:t xml:space="preserve">ù </w:t>
      </w:r>
      <w:r>
        <w:rPr>
          <w:rtl w:val="0"/>
          <w:lang w:val="it-IT"/>
        </w:rPr>
        <w:t>domande di movimento, sia di trasferimento che di passaggio, deve dichiarare esplicitamente se intende revocare tutte le domande o alcune di esse. In tale ultimo caso deve chiaramente indicare le domande per le quali chiede la revoca. In mancanza di tale precisazione la revoca si intende riferita a tutte le domande di movimento.</w:t>
      </w:r>
    </w:p>
    <w:p>
      <w:pPr>
        <w:pStyle w:val="Normale"/>
        <w:widowControl w:val="1"/>
        <w:ind w:left="283" w:right="84" w:hanging="283"/>
        <w:jc w:val="both"/>
        <w:rPr>
          <w:lang w:val="it-IT"/>
        </w:rPr>
      </w:pPr>
    </w:p>
    <w:p>
      <w:pPr>
        <w:pStyle w:val="Normale"/>
        <w:widowControl w:val="1"/>
        <w:ind w:right="84"/>
        <w:jc w:val="both"/>
        <w:rPr>
          <w:lang w:val="it-IT"/>
        </w:rPr>
      </w:pPr>
      <w:r>
        <w:rPr>
          <w:rtl w:val="0"/>
          <w:lang w:val="it-IT"/>
        </w:rPr>
        <w:t xml:space="preserve">5.Non </w:t>
      </w:r>
      <w:r>
        <w:rPr>
          <w:rtl w:val="0"/>
          <w:lang w:val="it-IT"/>
        </w:rPr>
        <w:t xml:space="preserve">è </w:t>
      </w:r>
      <w:r>
        <w:rPr>
          <w:rtl w:val="0"/>
          <w:lang w:val="it-IT"/>
        </w:rPr>
        <w:t>ammessa la rinuncia, a domanda, del trasferimento concesso, salvo che tale rinuncia venga richiesta per gravi motivi sopravvenuti debitamente comprovati e a condizione, altres</w:t>
      </w:r>
      <w:r>
        <w:rPr>
          <w:rtl w:val="0"/>
          <w:lang w:val="it-IT"/>
        </w:rPr>
        <w:t>ì</w:t>
      </w:r>
      <w:r>
        <w:rPr>
          <w:rtl w:val="0"/>
          <w:lang w:val="it-IT"/>
        </w:rPr>
        <w:t>, che il posto di provenienza sia rimasto vacante e che la rinuncia non incida negativamente sulle operazioni relative alla gestione dell</w:t>
      </w:r>
      <w:r>
        <w:rPr>
          <w:rtl w:val="0"/>
          <w:lang w:val="it-IT"/>
        </w:rPr>
        <w:t>’</w:t>
      </w:r>
      <w:r>
        <w:rPr>
          <w:rtl w:val="0"/>
          <w:lang w:val="it-IT"/>
        </w:rPr>
        <w:t>organico di fatto. Il posto reso disponibile dal rinunciatario non influisce sui trasferimenti gi</w:t>
      </w:r>
      <w:r>
        <w:rPr>
          <w:rtl w:val="0"/>
          <w:lang w:val="it-IT"/>
        </w:rPr>
        <w:t xml:space="preserve">à </w:t>
      </w:r>
      <w:r>
        <w:rPr>
          <w:rtl w:val="0"/>
          <w:lang w:val="it-IT"/>
        </w:rPr>
        <w:t>effettuati e non comporta, quindi, il rifacimento degli stessi.</w:t>
      </w:r>
    </w:p>
    <w:p>
      <w:pPr>
        <w:pStyle w:val="Normale"/>
        <w:widowControl w:val="1"/>
        <w:ind w:left="283" w:right="84" w:hanging="283"/>
        <w:jc w:val="both"/>
        <w:rPr>
          <w:lang w:val="it-IT"/>
        </w:rPr>
      </w:pPr>
    </w:p>
    <w:p>
      <w:pPr>
        <w:pStyle w:val="Normale"/>
        <w:widowControl w:val="1"/>
        <w:ind w:right="84"/>
        <w:jc w:val="both"/>
        <w:rPr>
          <w:lang w:val="it-IT"/>
        </w:rPr>
      </w:pPr>
      <w:r>
        <w:rPr>
          <w:rtl w:val="0"/>
          <w:lang w:val="it-IT"/>
        </w:rPr>
        <w:t>6.Il procedimento di accettazione o diniego della richiesta di rinuncia o di revoca deve, a norma dell</w:t>
      </w:r>
      <w:r>
        <w:rPr>
          <w:rtl w:val="0"/>
          <w:lang w:val="it-IT"/>
        </w:rPr>
        <w:t>’</w:t>
      </w:r>
      <w:r>
        <w:rPr>
          <w:rtl w:val="0"/>
          <w:lang w:val="it-IT"/>
        </w:rPr>
        <w:t>art. 2 della legge 241/90, essere concluso con un provvedimento espresso.</w:t>
      </w:r>
    </w:p>
    <w:p>
      <w:pPr>
        <w:pStyle w:val="Normale"/>
        <w:widowControl w:val="1"/>
        <w:ind w:right="84"/>
        <w:jc w:val="both"/>
        <w:rPr>
          <w:lang w:val="it-IT"/>
        </w:rPr>
      </w:pPr>
      <w:r>
        <w:rPr>
          <w:rtl w:val="0"/>
          <w:lang w:val="it-IT"/>
        </w:rPr>
        <w:t>------------------------------------</w:t>
      </w:r>
    </w:p>
    <w:p>
      <w:pPr>
        <w:pStyle w:val="Normale"/>
        <w:widowControl w:val="1"/>
        <w:ind w:right="84"/>
        <w:jc w:val="both"/>
        <w:rPr>
          <w:i w:val="1"/>
          <w:iCs w:val="1"/>
          <w:lang w:val="it-IT"/>
        </w:rPr>
      </w:pPr>
      <w:r>
        <w:rPr>
          <w:i w:val="1"/>
          <w:iCs w:val="1"/>
          <w:rtl w:val="0"/>
          <w:lang w:val="it-IT"/>
        </w:rPr>
        <w:t xml:space="preserve">(1) Fa fede il protocollo della scuola alla quale </w:t>
      </w:r>
      <w:r>
        <w:rPr>
          <w:i w:val="1"/>
          <w:iCs w:val="1"/>
          <w:rtl w:val="0"/>
          <w:lang w:val="it-IT"/>
        </w:rPr>
        <w:t xml:space="preserve">è </w:t>
      </w:r>
      <w:r>
        <w:rPr>
          <w:i w:val="1"/>
          <w:iCs w:val="1"/>
          <w:rtl w:val="0"/>
          <w:lang w:val="it-IT"/>
        </w:rPr>
        <w:t>stata presentata l</w:t>
      </w:r>
      <w:r>
        <w:rPr>
          <w:i w:val="1"/>
          <w:iCs w:val="1"/>
          <w:rtl w:val="0"/>
          <w:lang w:val="it-IT"/>
        </w:rPr>
        <w:t>’</w:t>
      </w:r>
      <w:r>
        <w:rPr>
          <w:i w:val="1"/>
          <w:iCs w:val="1"/>
          <w:rtl w:val="0"/>
          <w:lang w:val="it-IT"/>
        </w:rPr>
        <w:t>istanza di revoca ovvero quello dell</w:t>
      </w:r>
      <w:r>
        <w:rPr>
          <w:i w:val="1"/>
          <w:iCs w:val="1"/>
          <w:rtl w:val="0"/>
          <w:lang w:val="it-IT"/>
        </w:rPr>
        <w:t>’</w:t>
      </w:r>
      <w:r>
        <w:rPr>
          <w:i w:val="1"/>
          <w:iCs w:val="1"/>
          <w:rtl w:val="0"/>
          <w:lang w:val="it-IT"/>
        </w:rPr>
        <w:t>ufficio ricevente o la ricevuta della pec.</w:t>
      </w:r>
    </w:p>
    <w:p>
      <w:pPr>
        <w:pStyle w:val="Normale"/>
        <w:rPr>
          <w:i w:val="1"/>
          <w:iCs w:val="1"/>
          <w:lang w:val="it-IT"/>
        </w:rPr>
      </w:pPr>
    </w:p>
    <w:p>
      <w:pPr>
        <w:pStyle w:val="Titolo 1"/>
        <w:widowControl w:val="1"/>
        <w:jc w:val="center"/>
        <w:rPr>
          <w:b w:val="0"/>
          <w:bCs w:val="0"/>
          <w:u w:val="none"/>
        </w:rPr>
      </w:pPr>
      <w:r>
        <w:rPr>
          <w:b w:val="0"/>
          <w:bCs w:val="0"/>
          <w:u w:val="none"/>
          <w:rtl w:val="0"/>
          <w:lang w:val="it-IT"/>
        </w:rPr>
        <w:t xml:space="preserve">- ARTICOLO 6 -  </w:t>
      </w:r>
    </w:p>
    <w:p>
      <w:pPr>
        <w:pStyle w:val="Normale"/>
        <w:rPr>
          <w:lang w:val="it-IT"/>
        </w:rPr>
      </w:pPr>
    </w:p>
    <w:p>
      <w:pPr>
        <w:pStyle w:val="Titolo 1"/>
        <w:widowControl w:val="1"/>
        <w:jc w:val="center"/>
        <w:rPr>
          <w:b w:val="0"/>
          <w:bCs w:val="0"/>
          <w:u w:val="none"/>
        </w:rPr>
      </w:pPr>
      <w:r>
        <w:rPr>
          <w:b w:val="0"/>
          <w:bCs w:val="0"/>
          <w:u w:val="none"/>
          <w:rtl w:val="0"/>
          <w:lang w:val="it-IT"/>
        </w:rPr>
        <w:t>ORGANI COMPETENTI A DISPORRE I TRASFERIMENTI ED I PASSAGGI</w:t>
      </w:r>
    </w:p>
    <w:p>
      <w:pPr>
        <w:pStyle w:val="Titolo 1"/>
        <w:widowControl w:val="1"/>
        <w:jc w:val="center"/>
        <w:rPr>
          <w:b w:val="0"/>
          <w:bCs w:val="0"/>
        </w:rPr>
      </w:pPr>
      <w:r>
        <w:rPr>
          <w:b w:val="0"/>
          <w:bCs w:val="0"/>
          <w:u w:val="none"/>
          <w:rtl w:val="0"/>
          <w:lang w:val="it-IT"/>
        </w:rPr>
        <w:t>PUBBLICAZIONE DEL MOVIMENTO E ADEMPIMENTI SUCCESSIVI</w:t>
      </w:r>
    </w:p>
    <w:p>
      <w:pPr>
        <w:pStyle w:val="Normale"/>
        <w:widowControl w:val="1"/>
        <w:ind w:left="283" w:right="84" w:hanging="283"/>
        <w:jc w:val="center"/>
        <w:rPr>
          <w:lang w:val="it-IT"/>
        </w:rPr>
      </w:pPr>
    </w:p>
    <w:p>
      <w:pPr>
        <w:pStyle w:val="Normale"/>
        <w:widowControl w:val="1"/>
        <w:ind w:right="84"/>
        <w:jc w:val="both"/>
        <w:rPr>
          <w:lang w:val="it-IT"/>
        </w:rPr>
      </w:pPr>
      <w:r>
        <w:rPr>
          <w:rtl w:val="0"/>
          <w:lang w:val="it-IT"/>
        </w:rPr>
        <w:t>1.I trasferimenti ed i passaggi del personale docente, educativo ed A.T.A. sono disposti dal Direttore Generale dell</w:t>
      </w:r>
      <w:r>
        <w:rPr>
          <w:rtl w:val="0"/>
          <w:lang w:val="it-IT"/>
        </w:rPr>
        <w:t>’</w:t>
      </w:r>
      <w:r>
        <w:rPr>
          <w:rtl w:val="0"/>
          <w:lang w:val="it-IT"/>
        </w:rPr>
        <w:t>Ufficio scolastico regionale o dai Dirigenti degli Uffici territoriali dell</w:t>
      </w:r>
      <w:r>
        <w:rPr>
          <w:rtl w:val="0"/>
          <w:lang w:val="it-IT"/>
        </w:rPr>
        <w:t>’</w:t>
      </w:r>
      <w:r>
        <w:rPr>
          <w:rtl w:val="0"/>
          <w:lang w:val="it-IT"/>
        </w:rPr>
        <w:t>amministrazione da quest</w:t>
      </w:r>
      <w:r>
        <w:rPr>
          <w:rtl w:val="0"/>
          <w:lang w:val="it-IT"/>
        </w:rPr>
        <w:t>’</w:t>
      </w:r>
      <w:r>
        <w:rPr>
          <w:rtl w:val="0"/>
          <w:lang w:val="it-IT"/>
        </w:rPr>
        <w:t>ultimo delegati entro le date stabilite dal precedente articolo 2.</w:t>
      </w:r>
    </w:p>
    <w:p>
      <w:pPr>
        <w:pStyle w:val="Normale"/>
        <w:widowControl w:val="1"/>
        <w:ind w:right="84"/>
        <w:jc w:val="both"/>
        <w:rPr>
          <w:lang w:val="it-IT"/>
        </w:rPr>
      </w:pPr>
      <w:r>
        <w:rPr>
          <w:rtl w:val="0"/>
          <w:lang w:val="it-IT"/>
        </w:rPr>
        <w:t>Le operazioni di mobilit</w:t>
      </w:r>
      <w:r>
        <w:rPr>
          <w:rtl w:val="0"/>
          <w:lang w:val="it-IT"/>
        </w:rPr>
        <w:t xml:space="preserve">à </w:t>
      </w:r>
      <w:r>
        <w:rPr>
          <w:rtl w:val="0"/>
          <w:lang w:val="it-IT"/>
        </w:rPr>
        <w:t>professionale sui Licei Musicali che saranno attuate dagli Uffici territoriali competenti, si dovranno concludere in tempo utile per consentire la disponibilit</w:t>
      </w:r>
      <w:r>
        <w:rPr>
          <w:rtl w:val="0"/>
          <w:lang w:val="it-IT"/>
        </w:rPr>
        <w:t xml:space="preserve">à </w:t>
      </w:r>
      <w:r>
        <w:rPr>
          <w:rtl w:val="0"/>
          <w:lang w:val="it-IT"/>
        </w:rPr>
        <w:t>dei posti liberati da quanti avranno ottenuto il passaggio nei ruoli dei licei, ai fini dei movimenti della scuola secondaria di I grado.</w:t>
      </w:r>
    </w:p>
    <w:p>
      <w:pPr>
        <w:pStyle w:val="Normale"/>
        <w:widowControl w:val="1"/>
        <w:ind w:right="84"/>
        <w:jc w:val="both"/>
        <w:rPr>
          <w:lang w:val="it-IT"/>
        </w:rPr>
      </w:pPr>
      <w:r>
        <w:rPr>
          <w:rtl w:val="0"/>
          <w:lang w:val="it-IT"/>
        </w:rPr>
        <w:t xml:space="preserve"> L</w:t>
      </w:r>
      <w:r>
        <w:rPr>
          <w:rtl w:val="0"/>
          <w:lang w:val="it-IT"/>
        </w:rPr>
        <w:t>’</w:t>
      </w:r>
      <w:r>
        <w:rPr>
          <w:rtl w:val="0"/>
          <w:lang w:val="it-IT"/>
        </w:rPr>
        <w:t>elenco di coloro che hanno ottenuto il trasferimento o il passaggio viene pubblicato all</w:t>
      </w:r>
      <w:r>
        <w:rPr>
          <w:rtl w:val="0"/>
          <w:lang w:val="it-IT"/>
        </w:rPr>
        <w:t>’</w:t>
      </w:r>
      <w:r>
        <w:rPr>
          <w:rtl w:val="0"/>
          <w:lang w:val="it-IT"/>
        </w:rPr>
        <w:t>albo dell</w:t>
      </w:r>
      <w:r>
        <w:rPr>
          <w:rtl w:val="0"/>
          <w:lang w:val="it-IT"/>
        </w:rPr>
        <w:t>’</w:t>
      </w:r>
      <w:r>
        <w:rPr>
          <w:rtl w:val="0"/>
          <w:lang w:val="it-IT"/>
        </w:rPr>
        <w:t>Ufficio territoriale di destinazione, con l</w:t>
      </w:r>
      <w:r>
        <w:rPr>
          <w:rtl w:val="0"/>
          <w:lang w:val="it-IT"/>
        </w:rPr>
        <w:t>’</w:t>
      </w:r>
      <w:r>
        <w:rPr>
          <w:rtl w:val="0"/>
          <w:lang w:val="it-IT"/>
        </w:rPr>
        <w:t>indicazione, a fianco di ogni nominativo, della scuola o dell</w:t>
      </w:r>
      <w:r>
        <w:rPr>
          <w:rtl w:val="0"/>
          <w:lang w:val="it-IT"/>
        </w:rPr>
        <w:t>’</w:t>
      </w:r>
      <w:r>
        <w:rPr>
          <w:rtl w:val="0"/>
          <w:lang w:val="it-IT"/>
        </w:rPr>
        <w:t>ambito di destinazione, della tipologia di posto richiesto, del punteggio complessivo, delle eventuali precedenze, nel rispetto delle norme di cui al D.L.vo  30 giugno 2003, n. 196 e successive modifiche ed integrazioni, dell</w:t>
      </w:r>
      <w:r>
        <w:rPr>
          <w:rtl w:val="0"/>
          <w:lang w:val="it-IT"/>
        </w:rPr>
        <w:t>’</w:t>
      </w:r>
      <w:r>
        <w:rPr>
          <w:rtl w:val="0"/>
          <w:lang w:val="it-IT"/>
        </w:rPr>
        <w:t>Ufficio territoriale che ha valutato la domanda e dell</w:t>
      </w:r>
      <w:r>
        <w:rPr>
          <w:rtl w:val="0"/>
          <w:lang w:val="it-IT"/>
        </w:rPr>
        <w:t>’</w:t>
      </w:r>
      <w:r>
        <w:rPr>
          <w:rtl w:val="0"/>
          <w:lang w:val="it-IT"/>
        </w:rPr>
        <w:t>esito ottenuto. In particolare, per gli assistenti tecnici, sono riportati i codici delle aree professionali richieste nella domanda.</w:t>
      </w:r>
    </w:p>
    <w:p>
      <w:pPr>
        <w:pStyle w:val="Normale"/>
        <w:widowControl w:val="1"/>
        <w:ind w:left="283" w:right="84" w:hanging="283"/>
        <w:jc w:val="both"/>
        <w:rPr>
          <w:lang w:val="it-IT"/>
        </w:rPr>
      </w:pPr>
    </w:p>
    <w:p>
      <w:pPr>
        <w:pStyle w:val="Normale"/>
        <w:widowControl w:val="1"/>
        <w:jc w:val="both"/>
        <w:rPr>
          <w:lang w:val="it-IT"/>
        </w:rPr>
      </w:pPr>
      <w:r>
        <w:rPr>
          <w:rtl w:val="0"/>
          <w:lang w:val="it-IT"/>
        </w:rPr>
        <w:t>2.Al personale che ha ottenuto il trasferimento o il passaggio viene data comunicazione del provvedimento presso l</w:t>
      </w:r>
      <w:r>
        <w:rPr>
          <w:rtl w:val="0"/>
          <w:lang w:val="it-IT"/>
        </w:rPr>
        <w:t>’</w:t>
      </w:r>
      <w:r>
        <w:rPr>
          <w:rtl w:val="0"/>
          <w:lang w:val="it-IT"/>
        </w:rPr>
        <w:t xml:space="preserve">Ufficio territorialmente cui </w:t>
      </w:r>
      <w:r>
        <w:rPr>
          <w:rtl w:val="0"/>
          <w:lang w:val="it-IT"/>
        </w:rPr>
        <w:t xml:space="preserve">è </w:t>
      </w:r>
      <w:r>
        <w:rPr>
          <w:rtl w:val="0"/>
          <w:lang w:val="it-IT"/>
        </w:rPr>
        <w:t>stata presentata la domanda e per posta elettronica all</w:t>
      </w:r>
      <w:r>
        <w:rPr>
          <w:rtl w:val="0"/>
          <w:lang w:val="it-IT"/>
        </w:rPr>
        <w:t>’</w:t>
      </w:r>
      <w:r>
        <w:rPr>
          <w:rtl w:val="0"/>
          <w:lang w:val="it-IT"/>
        </w:rPr>
        <w:t>indirizzo inserito all</w:t>
      </w:r>
      <w:r>
        <w:rPr>
          <w:rtl w:val="0"/>
          <w:lang w:val="it-IT"/>
        </w:rPr>
        <w:t>’</w:t>
      </w:r>
      <w:r>
        <w:rPr>
          <w:rtl w:val="0"/>
          <w:lang w:val="it-IT"/>
        </w:rPr>
        <w:t>atto della registrazione nel portale ISTANZE ON LINE.</w:t>
      </w:r>
    </w:p>
    <w:p>
      <w:pPr>
        <w:pStyle w:val="Normale"/>
        <w:widowControl w:val="1"/>
        <w:ind w:left="283" w:hanging="283"/>
        <w:jc w:val="both"/>
        <w:rPr>
          <w:lang w:val="it-IT"/>
        </w:rPr>
      </w:pPr>
    </w:p>
    <w:p>
      <w:pPr>
        <w:pStyle w:val="Normale"/>
        <w:widowControl w:val="1"/>
        <w:jc w:val="both"/>
        <w:rPr>
          <w:lang w:val="it-IT"/>
        </w:rPr>
      </w:pPr>
      <w:r>
        <w:rPr>
          <w:rtl w:val="0"/>
          <w:lang w:val="it-IT"/>
        </w:rPr>
        <w:t>3.Contemporaneamente alla pubblicazione degli elenchi e alla comunicazione del provvedimento alle istituzioni scolastiche, gli Uffici territorialmente competenti provvedono alle relative comunicazioni:</w:t>
      </w:r>
    </w:p>
    <w:p>
      <w:pPr>
        <w:pStyle w:val="Normale"/>
        <w:widowControl w:val="1"/>
        <w:ind w:left="283" w:firstLine="437"/>
        <w:jc w:val="both"/>
        <w:rPr>
          <w:lang w:val="it-IT"/>
        </w:rPr>
      </w:pPr>
      <w:r>
        <w:rPr>
          <w:rtl w:val="0"/>
          <w:lang w:val="it-IT"/>
        </w:rPr>
        <w:t>- alla scuola o istituto di provenienza;</w:t>
      </w:r>
    </w:p>
    <w:p>
      <w:pPr>
        <w:pStyle w:val="Normale"/>
        <w:widowControl w:val="1"/>
        <w:ind w:left="283" w:firstLine="437"/>
        <w:jc w:val="both"/>
        <w:rPr>
          <w:lang w:val="it-IT"/>
        </w:rPr>
      </w:pPr>
      <w:r>
        <w:rPr>
          <w:rtl w:val="0"/>
          <w:lang w:val="it-IT"/>
        </w:rPr>
        <w:t>- alla scuola o istituto di destinazione;</w:t>
      </w:r>
    </w:p>
    <w:p>
      <w:pPr>
        <w:pStyle w:val="Normale"/>
        <w:widowControl w:val="1"/>
        <w:ind w:left="283" w:firstLine="437"/>
        <w:jc w:val="both"/>
        <w:rPr>
          <w:lang w:val="it-IT"/>
        </w:rPr>
      </w:pPr>
      <w:r>
        <w:rPr>
          <w:rtl w:val="0"/>
          <w:lang w:val="it-IT"/>
        </w:rPr>
        <w:t>- al locale dipartimento provinciale del tesoro.</w:t>
      </w:r>
    </w:p>
    <w:p>
      <w:pPr>
        <w:pStyle w:val="Normale"/>
        <w:widowControl w:val="1"/>
        <w:ind w:left="283" w:hanging="283"/>
        <w:jc w:val="both"/>
        <w:rPr>
          <w:lang w:val="it-IT"/>
        </w:rPr>
      </w:pPr>
    </w:p>
    <w:p>
      <w:pPr>
        <w:pStyle w:val="Normale"/>
        <w:widowControl w:val="1"/>
        <w:jc w:val="both"/>
        <w:rPr>
          <w:lang w:val="it-IT"/>
        </w:rPr>
      </w:pPr>
      <w:r>
        <w:rPr>
          <w:rtl w:val="0"/>
          <w:lang w:val="it-IT"/>
        </w:rPr>
        <w:t>4.I dirigenti scolastici degli istituti dove il personale trasferito deve assumere servizio dall</w:t>
      </w:r>
      <w:r>
        <w:rPr>
          <w:rtl w:val="0"/>
          <w:lang w:val="it-IT"/>
        </w:rPr>
        <w:t>’</w:t>
      </w:r>
      <w:r>
        <w:rPr>
          <w:rtl w:val="0"/>
          <w:lang w:val="it-IT"/>
        </w:rPr>
        <w:t>inizio dell</w:t>
      </w:r>
      <w:r>
        <w:rPr>
          <w:rtl w:val="0"/>
          <w:lang w:val="it-IT"/>
        </w:rPr>
        <w:t>’</w:t>
      </w:r>
      <w:r>
        <w:rPr>
          <w:rtl w:val="0"/>
          <w:lang w:val="it-IT"/>
        </w:rPr>
        <w:t>anno scolastico cui si riferisce il trasferimento devono comunicare l</w:t>
      </w:r>
      <w:r>
        <w:rPr>
          <w:rtl w:val="0"/>
          <w:lang w:val="it-IT"/>
        </w:rPr>
        <w:t>’</w:t>
      </w:r>
      <w:r>
        <w:rPr>
          <w:rtl w:val="0"/>
          <w:lang w:val="it-IT"/>
        </w:rPr>
        <w:t>avvenuta assunzione di servizio esclusivamente all</w:t>
      </w:r>
      <w:r>
        <w:rPr>
          <w:rtl w:val="0"/>
          <w:lang w:val="it-IT"/>
        </w:rPr>
        <w:t>’</w:t>
      </w:r>
      <w:r>
        <w:rPr>
          <w:rtl w:val="0"/>
          <w:lang w:val="it-IT"/>
        </w:rPr>
        <w:t>Ufficio territorialmente competente e al competente dipartimento provinciale del tesoro.</w:t>
      </w:r>
    </w:p>
    <w:p>
      <w:pPr>
        <w:pStyle w:val="Normale"/>
        <w:widowControl w:val="1"/>
        <w:jc w:val="both"/>
        <w:rPr>
          <w:lang w:val="it-IT"/>
        </w:rPr>
      </w:pPr>
    </w:p>
    <w:p>
      <w:pPr>
        <w:pStyle w:val="Normale"/>
        <w:widowControl w:val="1"/>
        <w:jc w:val="both"/>
        <w:rPr>
          <w:lang w:val="it-IT"/>
        </w:rPr>
      </w:pPr>
      <w:r>
        <w:rPr>
          <w:rtl w:val="0"/>
          <w:lang w:val="it-IT"/>
        </w:rPr>
        <w:t>5. Al personale che non ha ottenuto il trasferimento viene data comunicazione per posta elettronica all</w:t>
      </w:r>
      <w:r>
        <w:rPr>
          <w:rtl w:val="0"/>
          <w:lang w:val="it-IT"/>
        </w:rPr>
        <w:t>’</w:t>
      </w:r>
      <w:r>
        <w:rPr>
          <w:rtl w:val="0"/>
          <w:lang w:val="it-IT"/>
        </w:rPr>
        <w:t>indirizzo inserito all</w:t>
      </w:r>
      <w:r>
        <w:rPr>
          <w:rtl w:val="0"/>
          <w:lang w:val="it-IT"/>
        </w:rPr>
        <w:t>’</w:t>
      </w:r>
      <w:r>
        <w:rPr>
          <w:rtl w:val="0"/>
          <w:lang w:val="it-IT"/>
        </w:rPr>
        <w:t>atto della registrazione nel portale ISTANZE ON LINE e tale personale potr</w:t>
      </w:r>
      <w:r>
        <w:rPr>
          <w:rtl w:val="0"/>
          <w:lang w:val="it-IT"/>
        </w:rPr>
        <w:t xml:space="preserve">à </w:t>
      </w:r>
      <w:r>
        <w:rPr>
          <w:rtl w:val="0"/>
          <w:lang w:val="it-IT"/>
        </w:rPr>
        <w:t>consultare, attraverso l</w:t>
      </w:r>
      <w:r>
        <w:rPr>
          <w:rtl w:val="0"/>
          <w:lang w:val="it-IT"/>
        </w:rPr>
        <w:t>’</w:t>
      </w:r>
      <w:r>
        <w:rPr>
          <w:rtl w:val="0"/>
          <w:lang w:val="it-IT"/>
        </w:rPr>
        <w:t>apposita funzione resa disponibile su ISTANZA ON LINE l</w:t>
      </w:r>
      <w:r>
        <w:rPr>
          <w:rtl w:val="0"/>
          <w:lang w:val="it-IT"/>
        </w:rPr>
        <w:t>’</w:t>
      </w:r>
      <w:r>
        <w:rPr>
          <w:rtl w:val="0"/>
          <w:lang w:val="it-IT"/>
        </w:rPr>
        <w:t xml:space="preserve">esito della propria domanda. </w:t>
      </w:r>
    </w:p>
    <w:p>
      <w:pPr>
        <w:pStyle w:val="Normale"/>
        <w:widowControl w:val="1"/>
        <w:jc w:val="both"/>
        <w:rPr>
          <w:b w:val="1"/>
          <w:bCs w:val="1"/>
          <w:lang w:val="it-IT"/>
        </w:rPr>
      </w:pPr>
    </w:p>
    <w:p>
      <w:pPr>
        <w:pStyle w:val="Normale"/>
        <w:widowControl w:val="1"/>
        <w:jc w:val="both"/>
        <w:rPr>
          <w:lang w:val="it-IT"/>
        </w:rPr>
      </w:pPr>
      <w:r>
        <w:rPr>
          <w:rtl w:val="0"/>
          <w:lang w:val="it-IT"/>
        </w:rPr>
        <w:t>6.L</w:t>
      </w:r>
      <w:r>
        <w:rPr>
          <w:rtl w:val="0"/>
          <w:lang w:val="it-IT"/>
        </w:rPr>
        <w:t>’</w:t>
      </w:r>
      <w:r>
        <w:rPr>
          <w:rtl w:val="0"/>
          <w:lang w:val="it-IT"/>
        </w:rPr>
        <w:t>accesso agli atti relativi alle procedure di mobilit</w:t>
      </w:r>
      <w:r>
        <w:rPr>
          <w:rtl w:val="0"/>
          <w:lang w:val="it-IT"/>
        </w:rPr>
        <w:t xml:space="preserve">à è </w:t>
      </w:r>
      <w:r>
        <w:rPr>
          <w:rtl w:val="0"/>
          <w:lang w:val="it-IT"/>
        </w:rPr>
        <w:t>di competenza dell</w:t>
      </w:r>
      <w:r>
        <w:rPr>
          <w:rtl w:val="0"/>
          <w:lang w:val="it-IT"/>
        </w:rPr>
        <w:t>’</w:t>
      </w:r>
      <w:r>
        <w:rPr>
          <w:rtl w:val="0"/>
          <w:lang w:val="it-IT"/>
        </w:rPr>
        <w:t>Ufficio dell</w:t>
      </w:r>
      <w:r>
        <w:rPr>
          <w:rtl w:val="0"/>
          <w:lang w:val="it-IT"/>
        </w:rPr>
        <w:t>’</w:t>
      </w:r>
      <w:r>
        <w:rPr>
          <w:rtl w:val="0"/>
          <w:lang w:val="it-IT"/>
        </w:rPr>
        <w:t xml:space="preserve">Amministrazione presso il quale </w:t>
      </w:r>
      <w:r>
        <w:rPr>
          <w:rtl w:val="0"/>
          <w:lang w:val="it-IT"/>
        </w:rPr>
        <w:t xml:space="preserve">è </w:t>
      </w:r>
      <w:r>
        <w:rPr>
          <w:rtl w:val="0"/>
          <w:lang w:val="it-IT"/>
        </w:rPr>
        <w:t>stata presentata la domanda di mobilit</w:t>
      </w:r>
      <w:r>
        <w:rPr>
          <w:rtl w:val="0"/>
          <w:lang w:val="it-IT"/>
        </w:rPr>
        <w:t>à</w:t>
      </w:r>
      <w:r>
        <w:rPr>
          <w:rtl w:val="0"/>
          <w:lang w:val="it-IT"/>
        </w:rPr>
        <w:t>. Detto Ufficio provveder</w:t>
      </w:r>
      <w:r>
        <w:rPr>
          <w:rtl w:val="0"/>
          <w:lang w:val="it-IT"/>
        </w:rPr>
        <w:t xml:space="preserve">à </w:t>
      </w:r>
      <w:r>
        <w:rPr>
          <w:rtl w:val="0"/>
          <w:lang w:val="it-IT"/>
        </w:rPr>
        <w:t>ad acquisire anche gli atti relativi a domande presentate presso altri Uffici dell</w:t>
      </w:r>
      <w:r>
        <w:rPr>
          <w:rtl w:val="0"/>
          <w:lang w:val="it-IT"/>
        </w:rPr>
        <w:t>’</w:t>
      </w:r>
      <w:r>
        <w:rPr>
          <w:rtl w:val="0"/>
          <w:lang w:val="it-IT"/>
        </w:rPr>
        <w:t>amministrazione.</w:t>
      </w:r>
    </w:p>
    <w:p>
      <w:pPr>
        <w:pStyle w:val="Normale"/>
        <w:widowControl w:val="1"/>
        <w:jc w:val="both"/>
        <w:rPr>
          <w:lang w:val="it-IT"/>
        </w:rPr>
      </w:pPr>
    </w:p>
    <w:p>
      <w:pPr>
        <w:pStyle w:val="Titolo 1"/>
        <w:widowControl w:val="1"/>
        <w:jc w:val="center"/>
        <w:rPr>
          <w:b w:val="0"/>
          <w:bCs w:val="0"/>
          <w:u w:val="none"/>
        </w:rPr>
      </w:pPr>
      <w:r>
        <w:rPr>
          <w:b w:val="0"/>
          <w:bCs w:val="0"/>
          <w:u w:val="none"/>
          <w:rtl w:val="0"/>
          <w:lang w:val="it-IT"/>
        </w:rPr>
        <w:t xml:space="preserve">- ARTICOLO 7 - </w:t>
      </w:r>
    </w:p>
    <w:p>
      <w:pPr>
        <w:pStyle w:val="Titolo 1"/>
        <w:widowControl w:val="1"/>
        <w:jc w:val="center"/>
        <w:rPr>
          <w:b w:val="0"/>
          <w:bCs w:val="0"/>
          <w:u w:val="none"/>
        </w:rPr>
      </w:pPr>
    </w:p>
    <w:p>
      <w:pPr>
        <w:pStyle w:val="Titolo 1"/>
        <w:widowControl w:val="1"/>
        <w:jc w:val="center"/>
        <w:rPr>
          <w:b w:val="0"/>
          <w:bCs w:val="0"/>
          <w:u w:val="none"/>
        </w:rPr>
      </w:pPr>
      <w:r>
        <w:rPr>
          <w:b w:val="0"/>
          <w:bCs w:val="0"/>
          <w:u w:val="none"/>
          <w:rtl w:val="0"/>
          <w:lang w:val="it-IT"/>
        </w:rPr>
        <w:t>FASCICOLO PERSONALE</w:t>
      </w:r>
    </w:p>
    <w:p>
      <w:pPr>
        <w:pStyle w:val="Normale"/>
        <w:widowControl w:val="1"/>
        <w:rPr>
          <w:lang w:val="it-IT"/>
        </w:rPr>
      </w:pPr>
    </w:p>
    <w:p>
      <w:pPr>
        <w:pStyle w:val="Normale"/>
        <w:widowControl w:val="1"/>
        <w:tabs>
          <w:tab w:val="left" w:pos="360"/>
        </w:tabs>
        <w:jc w:val="both"/>
        <w:rPr>
          <w:lang w:val="it-IT"/>
        </w:rPr>
      </w:pPr>
      <w:r>
        <w:rPr>
          <w:rtl w:val="0"/>
          <w:lang w:val="it-IT"/>
        </w:rPr>
        <w:t>1.I dati personali dei soggetti interessati alla mobilit</w:t>
      </w:r>
      <w:r>
        <w:rPr>
          <w:rtl w:val="0"/>
          <w:lang w:val="it-IT"/>
        </w:rPr>
        <w:t xml:space="preserve">à </w:t>
      </w:r>
      <w:r>
        <w:rPr>
          <w:rtl w:val="0"/>
          <w:lang w:val="it-IT"/>
        </w:rPr>
        <w:t>devono essere utilizzati solo per fini di carattere istituzionale e per l</w:t>
      </w:r>
      <w:r>
        <w:rPr>
          <w:rtl w:val="0"/>
          <w:lang w:val="it-IT"/>
        </w:rPr>
        <w:t>’</w:t>
      </w:r>
      <w:r>
        <w:rPr>
          <w:rtl w:val="0"/>
          <w:lang w:val="it-IT"/>
        </w:rPr>
        <w:t>espletamento delle procedure legate alla stessa mobilit</w:t>
      </w:r>
      <w:r>
        <w:rPr>
          <w:rtl w:val="0"/>
          <w:lang w:val="it-IT"/>
        </w:rPr>
        <w:t>à</w:t>
      </w:r>
      <w:r>
        <w:rPr>
          <w:rtl w:val="0"/>
          <w:lang w:val="it-IT"/>
        </w:rPr>
        <w:t>; i dati in questione possono essere comunicati o diffusi ai soggetti pubblici alle condizioni di cui ai commi 2 e 3 dell</w:t>
      </w:r>
      <w:r>
        <w:rPr>
          <w:rtl w:val="0"/>
          <w:lang w:val="it-IT"/>
        </w:rPr>
        <w:t>’</w:t>
      </w:r>
      <w:r>
        <w:rPr>
          <w:rtl w:val="0"/>
          <w:lang w:val="it-IT"/>
        </w:rPr>
        <w:t xml:space="preserve">art. 19 del D.L.vo 30 giugno 2003, n. 196 </w:t>
      </w:r>
      <w:r>
        <w:rPr>
          <w:rtl w:val="0"/>
          <w:lang w:val="it-IT"/>
        </w:rPr>
        <w:t xml:space="preserve">– </w:t>
      </w:r>
      <w:r>
        <w:rPr>
          <w:rtl w:val="0"/>
          <w:lang w:val="it-IT"/>
        </w:rPr>
        <w:t>Codice in materia di protezione dei dati personali - e successive modifiche ed integrazioni. Per quanto attiene al trattamento dei dati sensibili personali, si fa riferimento ai principi generali richiamati dal citato D.L.vo 30 giugno 2003, n. 196 e successive modifiche ed integrazioni, in materia di trattamento di dati sensibili da parte di soggetti pubblici.</w:t>
      </w:r>
    </w:p>
    <w:p>
      <w:pPr>
        <w:pStyle w:val="Body Text 2"/>
        <w:tabs>
          <w:tab w:val="clear" w:pos="5670"/>
        </w:tabs>
        <w:spacing w:line="240" w:lineRule="exact"/>
        <w:ind w:left="283" w:right="0" w:hanging="283"/>
        <w:rPr>
          <w:rFonts w:ascii="Times New Roman" w:cs="Times New Roman" w:hAnsi="Times New Roman" w:eastAsia="Times New Roman"/>
        </w:rPr>
      </w:pPr>
    </w:p>
    <w:p>
      <w:pPr>
        <w:pStyle w:val="Body Text Indent 2"/>
        <w:tabs>
          <w:tab w:val="left" w:pos="644"/>
        </w:tabs>
        <w:ind w:left="0" w:firstLine="0"/>
        <w:rPr>
          <w:rFonts w:ascii="Times New Roman" w:cs="Times New Roman" w:hAnsi="Times New Roman" w:eastAsia="Times New Roman"/>
        </w:rPr>
      </w:pPr>
      <w:r>
        <w:rPr>
          <w:rFonts w:ascii="Times New Roman" w:hAnsi="Times New Roman"/>
          <w:rtl w:val="0"/>
          <w:lang w:val="it-IT"/>
        </w:rPr>
        <w:t>2.I fascicoli personali di coloro che risultano trasferiti sono trasmessi, a cura dell</w:t>
      </w:r>
      <w:r>
        <w:rPr>
          <w:rFonts w:ascii="Times New Roman" w:hAnsi="Times New Roman" w:hint="default"/>
          <w:rtl w:val="0"/>
          <w:lang w:val="it-IT"/>
        </w:rPr>
        <w:t>’</w:t>
      </w:r>
      <w:r>
        <w:rPr>
          <w:rFonts w:ascii="Times New Roman" w:hAnsi="Times New Roman"/>
          <w:rtl w:val="0"/>
          <w:lang w:val="it-IT"/>
        </w:rPr>
        <w:t>Ufficio territorialmente competente rispetto alla provincia di provenienza, all</w:t>
      </w:r>
      <w:r>
        <w:rPr>
          <w:rFonts w:ascii="Times New Roman" w:hAnsi="Times New Roman" w:hint="default"/>
          <w:rtl w:val="0"/>
          <w:lang w:val="it-IT"/>
        </w:rPr>
        <w:t>’</w:t>
      </w:r>
      <w:r>
        <w:rPr>
          <w:rFonts w:ascii="Times New Roman" w:hAnsi="Times New Roman"/>
          <w:rtl w:val="0"/>
          <w:lang w:val="it-IT"/>
        </w:rPr>
        <w:t>Ufficio territorialmente competente rispetto alla provincia di destinazione con l</w:t>
      </w:r>
      <w:r>
        <w:rPr>
          <w:rFonts w:ascii="Times New Roman" w:hAnsi="Times New Roman" w:hint="default"/>
          <w:rtl w:val="0"/>
          <w:lang w:val="it-IT"/>
        </w:rPr>
        <w:t>’</w:t>
      </w:r>
      <w:r>
        <w:rPr>
          <w:rFonts w:ascii="Times New Roman" w:hAnsi="Times New Roman"/>
          <w:rtl w:val="0"/>
          <w:lang w:val="it-IT"/>
        </w:rPr>
        <w:t xml:space="preserve">inizio del nuovo anno scolastico. </w:t>
      </w:r>
    </w:p>
    <w:p>
      <w:pPr>
        <w:pStyle w:val="Normale"/>
        <w:widowControl w:val="1"/>
        <w:ind w:left="283" w:right="84" w:hanging="283"/>
        <w:jc w:val="both"/>
        <w:rPr>
          <w:lang w:val="it-IT"/>
        </w:rPr>
      </w:pPr>
    </w:p>
    <w:p>
      <w:pPr>
        <w:pStyle w:val="Normale"/>
        <w:widowControl w:val="1"/>
        <w:ind w:left="283" w:right="84" w:hanging="283"/>
        <w:jc w:val="both"/>
      </w:pPr>
      <w:r>
        <w:rPr>
          <w:rFonts w:ascii="Arial Unicode MS" w:cs="Arial Unicode MS" w:hAnsi="Arial Unicode MS" w:eastAsia="Arial Unicode MS"/>
          <w:b w:val="0"/>
          <w:bCs w:val="0"/>
          <w:i w:val="0"/>
          <w:iCs w:val="0"/>
          <w:lang w:val="it-IT"/>
        </w:rPr>
        <w:br w:type="page"/>
      </w:r>
    </w:p>
    <w:p>
      <w:pPr>
        <w:pStyle w:val="Titolo 1"/>
        <w:widowControl w:val="1"/>
        <w:jc w:val="center"/>
        <w:rPr>
          <w:b w:val="0"/>
          <w:bCs w:val="0"/>
        </w:rPr>
      </w:pPr>
      <w:r>
        <w:rPr>
          <w:b w:val="0"/>
          <w:bCs w:val="0"/>
          <w:u w:val="none"/>
          <w:rtl w:val="0"/>
          <w:lang w:val="it-IT"/>
        </w:rPr>
        <w:t>TITOLO II - PERSONALE DOCENTE</w:t>
      </w:r>
    </w:p>
    <w:p>
      <w:pPr>
        <w:pStyle w:val="Normale"/>
        <w:widowControl w:val="1"/>
        <w:ind w:right="84"/>
        <w:jc w:val="both"/>
        <w:rPr>
          <w:lang w:val="it-IT"/>
        </w:rPr>
      </w:pPr>
    </w:p>
    <w:p>
      <w:pPr>
        <w:pStyle w:val="Titolo 1"/>
        <w:widowControl w:val="1"/>
        <w:jc w:val="center"/>
        <w:rPr>
          <w:b w:val="0"/>
          <w:bCs w:val="0"/>
          <w:u w:val="none"/>
        </w:rPr>
      </w:pPr>
      <w:r>
        <w:rPr>
          <w:b w:val="0"/>
          <w:bCs w:val="0"/>
          <w:u w:val="none"/>
          <w:rtl w:val="0"/>
          <w:lang w:val="it-IT"/>
        </w:rPr>
        <w:t>- ARTICOLO 8 -</w:t>
      </w:r>
    </w:p>
    <w:p>
      <w:pPr>
        <w:pStyle w:val="Titolo 1"/>
        <w:widowControl w:val="1"/>
        <w:jc w:val="center"/>
        <w:rPr>
          <w:b w:val="0"/>
          <w:bCs w:val="0"/>
          <w:u w:val="none"/>
        </w:rPr>
      </w:pPr>
    </w:p>
    <w:p>
      <w:pPr>
        <w:pStyle w:val="Titolo 1"/>
        <w:widowControl w:val="1"/>
        <w:jc w:val="center"/>
        <w:rPr>
          <w:b w:val="0"/>
          <w:bCs w:val="0"/>
          <w:caps w:val="1"/>
          <w:u w:val="none"/>
        </w:rPr>
      </w:pPr>
      <w:r>
        <w:rPr>
          <w:b w:val="0"/>
          <w:bCs w:val="0"/>
          <w:u w:val="none"/>
          <w:rtl w:val="0"/>
          <w:lang w:val="it-IT"/>
        </w:rPr>
        <w:t>DOMANDA DI TRASFERIMENTO E DI PASSAGGIO DI CATTEDRA</w:t>
      </w:r>
    </w:p>
    <w:p>
      <w:pPr>
        <w:pStyle w:val="Paragrafo elenco"/>
        <w:jc w:val="both"/>
        <w:rPr>
          <w:lang w:val="it-IT"/>
        </w:rPr>
      </w:pPr>
    </w:p>
    <w:p>
      <w:pPr>
        <w:pStyle w:val="Normale"/>
        <w:jc w:val="both"/>
        <w:rPr>
          <w:lang w:val="it-IT"/>
        </w:rPr>
      </w:pPr>
      <w:r>
        <w:rPr>
          <w:rtl w:val="0"/>
          <w:lang w:val="it-IT"/>
        </w:rPr>
        <w:t>1.Gli insegnanti di ruolo che siano per qualsiasi motivo in attesa della sede di titolarit</w:t>
      </w:r>
      <w:r>
        <w:rPr>
          <w:rtl w:val="0"/>
          <w:lang w:val="it-IT"/>
        </w:rPr>
        <w:t xml:space="preserve">à </w:t>
      </w:r>
      <w:r>
        <w:rPr>
          <w:rtl w:val="0"/>
          <w:lang w:val="it-IT"/>
        </w:rPr>
        <w:t>possono partecipare ai movimenti secondo le modalit</w:t>
      </w:r>
      <w:r>
        <w:rPr>
          <w:rtl w:val="0"/>
          <w:lang w:val="it-IT"/>
        </w:rPr>
        <w:t xml:space="preserve">à </w:t>
      </w:r>
      <w:r>
        <w:rPr>
          <w:rtl w:val="0"/>
          <w:lang w:val="it-IT"/>
        </w:rPr>
        <w:t>contenute nel contratto collettivo nazionale integrativo sulla mobilit</w:t>
      </w:r>
      <w:r>
        <w:rPr>
          <w:rtl w:val="0"/>
          <w:lang w:val="it-IT"/>
        </w:rPr>
        <w:t>à</w:t>
      </w:r>
      <w:r>
        <w:rPr>
          <w:rtl w:val="0"/>
          <w:lang w:val="it-IT"/>
        </w:rPr>
        <w:t>. Tale personale, ove non venga soddisfatto a domanda, parteciper</w:t>
      </w:r>
      <w:r>
        <w:rPr>
          <w:rtl w:val="0"/>
          <w:lang w:val="it-IT"/>
        </w:rPr>
        <w:t xml:space="preserve">à </w:t>
      </w:r>
      <w:r>
        <w:rPr>
          <w:rtl w:val="0"/>
          <w:lang w:val="it-IT"/>
        </w:rPr>
        <w:t>d</w:t>
      </w:r>
      <w:r>
        <w:rPr>
          <w:rtl w:val="0"/>
          <w:lang w:val="it-IT"/>
        </w:rPr>
        <w:t>’</w:t>
      </w:r>
      <w:r>
        <w:rPr>
          <w:rtl w:val="0"/>
          <w:lang w:val="it-IT"/>
        </w:rPr>
        <w:t>ufficio al</w:t>
      </w:r>
      <w:r>
        <w:rPr>
          <w:rtl w:val="0"/>
          <w:lang w:val="it-IT"/>
        </w:rPr>
        <w:t xml:space="preserve">  </w:t>
      </w:r>
      <w:r>
        <w:rPr>
          <w:rtl w:val="0"/>
          <w:lang w:val="it-IT"/>
        </w:rPr>
        <w:t>punto 15 dell</w:t>
      </w:r>
      <w:r>
        <w:rPr>
          <w:rtl w:val="0"/>
          <w:lang w:val="it-IT"/>
        </w:rPr>
        <w:t>’</w:t>
      </w:r>
      <w:r>
        <w:rPr>
          <w:rtl w:val="0"/>
          <w:lang w:val="it-IT"/>
        </w:rPr>
        <w:t>allegato 1 del CCNI</w:t>
      </w:r>
      <w:r>
        <w:rPr>
          <w:rtl w:val="0"/>
          <w:lang w:val="it-IT"/>
        </w:rPr>
        <w:t xml:space="preserve">  </w:t>
      </w:r>
      <w:r>
        <w:rPr>
          <w:rtl w:val="0"/>
          <w:lang w:val="it-IT"/>
        </w:rPr>
        <w:t>a partire dall</w:t>
      </w:r>
      <w:r>
        <w:rPr>
          <w:rtl w:val="0"/>
          <w:lang w:val="it-IT"/>
        </w:rPr>
        <w:t>’</w:t>
      </w:r>
      <w:r>
        <w:rPr>
          <w:rtl w:val="0"/>
          <w:lang w:val="it-IT"/>
        </w:rPr>
        <w:t>ambito della prima preferenza.  Nel caso di personale in esubero tale assegnazione comporta l</w:t>
      </w:r>
      <w:r>
        <w:rPr>
          <w:rtl w:val="0"/>
          <w:lang w:val="it-IT"/>
        </w:rPr>
        <w:t>’</w:t>
      </w:r>
      <w:r>
        <w:rPr>
          <w:rtl w:val="0"/>
          <w:lang w:val="it-IT"/>
        </w:rPr>
        <w:t>obbligo di presentare domanda di mobilit</w:t>
      </w:r>
      <w:r>
        <w:rPr>
          <w:rtl w:val="0"/>
          <w:lang w:val="it-IT"/>
        </w:rPr>
        <w:t>à</w:t>
      </w:r>
      <w:r>
        <w:rPr>
          <w:rtl w:val="0"/>
          <w:lang w:val="it-IT"/>
        </w:rPr>
        <w:t>, diversamente per tale personale sar</w:t>
      </w:r>
      <w:r>
        <w:rPr>
          <w:rtl w:val="0"/>
          <w:lang w:val="it-IT"/>
        </w:rPr>
        <w:t xml:space="preserve">à </w:t>
      </w:r>
      <w:r>
        <w:rPr>
          <w:rtl w:val="0"/>
          <w:lang w:val="it-IT"/>
        </w:rPr>
        <w:t>disposta la mobilit</w:t>
      </w:r>
      <w:r>
        <w:rPr>
          <w:rtl w:val="0"/>
          <w:lang w:val="it-IT"/>
        </w:rPr>
        <w:t xml:space="preserve">à </w:t>
      </w:r>
      <w:r>
        <w:rPr>
          <w:rtl w:val="0"/>
          <w:lang w:val="it-IT"/>
        </w:rPr>
        <w:t>d</w:t>
      </w:r>
      <w:r>
        <w:rPr>
          <w:rtl w:val="0"/>
          <w:lang w:val="it-IT"/>
        </w:rPr>
        <w:t>’</w:t>
      </w:r>
      <w:r>
        <w:rPr>
          <w:rtl w:val="0"/>
          <w:lang w:val="it-IT"/>
        </w:rPr>
        <w:t>ufficio a punti 0. Il personale immesso in ruolo ai sensi dell</w:t>
      </w:r>
      <w:r>
        <w:rPr>
          <w:rtl w:val="0"/>
          <w:lang w:val="it-IT"/>
        </w:rPr>
        <w:t>’</w:t>
      </w:r>
      <w:r>
        <w:rPr>
          <w:rtl w:val="0"/>
          <w:lang w:val="it-IT"/>
        </w:rPr>
        <w:t>art 1 comma 98 lettere b) e c) della legge 107/15 che non ha ottenuto nel corso della mobilit</w:t>
      </w:r>
      <w:r>
        <w:rPr>
          <w:rtl w:val="0"/>
          <w:lang w:val="it-IT"/>
        </w:rPr>
        <w:t xml:space="preserve">à </w:t>
      </w:r>
      <w:r>
        <w:rPr>
          <w:rtl w:val="0"/>
          <w:lang w:val="it-IT"/>
        </w:rPr>
        <w:t>17/18 un ambito territoriale di titolarit</w:t>
      </w:r>
      <w:r>
        <w:rPr>
          <w:rtl w:val="0"/>
          <w:lang w:val="it-IT"/>
        </w:rPr>
        <w:t xml:space="preserve">à </w:t>
      </w:r>
      <w:r>
        <w:rPr>
          <w:rtl w:val="0"/>
          <w:lang w:val="it-IT"/>
        </w:rPr>
        <w:t>partecipa alle operazioni solo tra province diverse. Pertanto tutte le preferenze espresse da questi docenti verranno considerate a partire dal punto 24 dell</w:t>
      </w:r>
      <w:r>
        <w:rPr>
          <w:rtl w:val="0"/>
          <w:lang w:val="it-IT"/>
        </w:rPr>
        <w:t>’</w:t>
      </w:r>
      <w:r>
        <w:rPr>
          <w:rtl w:val="0"/>
          <w:lang w:val="it-IT"/>
        </w:rPr>
        <w:t>ordine delle operazioni. Tale condizione verr</w:t>
      </w:r>
      <w:r>
        <w:rPr>
          <w:rtl w:val="0"/>
          <w:lang w:val="it-IT"/>
        </w:rPr>
        <w:t xml:space="preserve">à </w:t>
      </w:r>
      <w:r>
        <w:rPr>
          <w:rtl w:val="0"/>
          <w:lang w:val="it-IT"/>
        </w:rPr>
        <w:t>comunicata a detto personale prima della presentazione della domande di mobilit</w:t>
      </w:r>
      <w:r>
        <w:rPr>
          <w:rtl w:val="0"/>
          <w:lang w:val="it-IT"/>
        </w:rPr>
        <w:t xml:space="preserve">à </w:t>
      </w:r>
      <w:r>
        <w:rPr>
          <w:rtl w:val="0"/>
          <w:lang w:val="it-IT"/>
        </w:rPr>
        <w:t>per posta elettronica all</w:t>
      </w:r>
      <w:r>
        <w:rPr>
          <w:rtl w:val="0"/>
          <w:lang w:val="it-IT"/>
        </w:rPr>
        <w:t>’</w:t>
      </w:r>
      <w:r>
        <w:rPr>
          <w:rtl w:val="0"/>
          <w:lang w:val="it-IT"/>
        </w:rPr>
        <w:t>indirizzo inserito all</w:t>
      </w:r>
      <w:r>
        <w:rPr>
          <w:rtl w:val="0"/>
          <w:lang w:val="it-IT"/>
        </w:rPr>
        <w:t>’</w:t>
      </w:r>
      <w:r>
        <w:rPr>
          <w:rtl w:val="0"/>
          <w:lang w:val="it-IT"/>
        </w:rPr>
        <w:t>atto della registrazione nel portale ISTANZE ON LINE.</w:t>
      </w:r>
    </w:p>
    <w:p>
      <w:pPr>
        <w:pStyle w:val="Paragrafo elenco"/>
        <w:jc w:val="both"/>
        <w:rPr>
          <w:lang w:val="it-IT"/>
        </w:rPr>
      </w:pPr>
    </w:p>
    <w:p>
      <w:pPr>
        <w:pStyle w:val="Normale"/>
        <w:jc w:val="both"/>
        <w:rPr>
          <w:b w:val="1"/>
          <w:bCs w:val="1"/>
          <w:lang w:val="it-IT"/>
        </w:rPr>
      </w:pPr>
      <w:r>
        <w:rPr>
          <w:rtl w:val="0"/>
          <w:lang w:val="it-IT"/>
        </w:rPr>
        <w:t>2.I docenti delle scuole ed istituti di istruzione secondaria che intendono chiedere contemporaneamente trasferimento e passaggio di cattedra, devono precisare, nell'apposita sezione del modulo-domanda di passaggio di cattedra, a quale movimento (trasferimento o passaggio) intendono dare precedenza e, in caso di pi</w:t>
      </w:r>
      <w:r>
        <w:rPr>
          <w:rtl w:val="0"/>
          <w:lang w:val="it-IT"/>
        </w:rPr>
        <w:t xml:space="preserve">ù </w:t>
      </w:r>
      <w:r>
        <w:rPr>
          <w:rtl w:val="0"/>
          <w:lang w:val="it-IT"/>
        </w:rPr>
        <w:t>domande di passaggio, con quale ordine intendono che esse siano trattate.</w:t>
      </w:r>
    </w:p>
    <w:p>
      <w:pPr>
        <w:pStyle w:val="Paragrafo elenco"/>
        <w:rPr>
          <w:lang w:val="it-IT"/>
        </w:rPr>
      </w:pPr>
    </w:p>
    <w:p>
      <w:pPr>
        <w:pStyle w:val="Normale"/>
        <w:jc w:val="both"/>
        <w:rPr>
          <w:lang w:val="it-IT"/>
        </w:rPr>
      </w:pPr>
      <w:r>
        <w:rPr>
          <w:rtl w:val="0"/>
          <w:lang w:val="it-IT"/>
        </w:rPr>
        <w:t>3.E</w:t>
      </w:r>
      <w:r>
        <w:rPr>
          <w:rtl w:val="0"/>
          <w:lang w:val="it-IT"/>
        </w:rPr>
        <w:t xml:space="preserve">’ </w:t>
      </w:r>
      <w:r>
        <w:rPr>
          <w:rtl w:val="0"/>
          <w:lang w:val="it-IT"/>
        </w:rPr>
        <w:t>consentito il passaggio dalle cattedre degli istituti e scuole con lingua d'insegnamento italiana alle cattedre degli istituti e scuole con lingua d'insegnamento slovena e viceversa, anche comprese nella medesima classe di concorso, a condizione che l'aspirante sia in possesso dell'abilitazione specifica o ne abbia ottenuto l'estensione con gli esami di accertamento della conoscenza linguistica indetti con D.M. 20 agosto 1974 o con la O.M. 13 agosto 1976. Per il passaggio nelle scuole con lingua d'insegnamento slovena l'interessato deve essere, altres</w:t>
      </w:r>
      <w:r>
        <w:rPr>
          <w:rtl w:val="0"/>
          <w:lang w:val="it-IT"/>
        </w:rPr>
        <w:t>ì</w:t>
      </w:r>
      <w:r>
        <w:rPr>
          <w:rtl w:val="0"/>
          <w:lang w:val="it-IT"/>
        </w:rPr>
        <w:t>, in possesso dei requisiti previsti dall'art. 425 del decreto legislativo n. 297/94.  A tal fine le operazioni di mobilit</w:t>
      </w:r>
      <w:r>
        <w:rPr>
          <w:rtl w:val="0"/>
          <w:lang w:val="it-IT"/>
        </w:rPr>
        <w:t xml:space="preserve">à </w:t>
      </w:r>
      <w:r>
        <w:rPr>
          <w:rtl w:val="0"/>
          <w:lang w:val="it-IT"/>
        </w:rPr>
        <w:t>in ingresso per le scuole di lingua slovena saranno convalidate dall</w:t>
      </w:r>
      <w:r>
        <w:rPr>
          <w:rtl w:val="0"/>
          <w:lang w:val="it-IT"/>
        </w:rPr>
        <w:t>’</w:t>
      </w:r>
      <w:r>
        <w:rPr>
          <w:rtl w:val="0"/>
          <w:lang w:val="it-IT"/>
        </w:rPr>
        <w:t>Ufficio competente prima della pubblicazione del movimento, in caso di mancanza di requisiti il trasferimento verr</w:t>
      </w:r>
      <w:r>
        <w:rPr>
          <w:rtl w:val="0"/>
          <w:lang w:val="it-IT"/>
        </w:rPr>
        <w:t xml:space="preserve">à </w:t>
      </w:r>
      <w:r>
        <w:rPr>
          <w:rtl w:val="0"/>
          <w:lang w:val="it-IT"/>
        </w:rPr>
        <w:t>annullato.</w:t>
      </w:r>
    </w:p>
    <w:p>
      <w:pPr>
        <w:pStyle w:val="Normale"/>
        <w:jc w:val="both"/>
        <w:rPr>
          <w:b w:val="1"/>
          <w:bCs w:val="1"/>
          <w:lang w:val="it-IT"/>
        </w:rPr>
      </w:pPr>
    </w:p>
    <w:p>
      <w:pPr>
        <w:pStyle w:val="Normale"/>
        <w:jc w:val="both"/>
        <w:rPr>
          <w:lang w:val="it-IT"/>
        </w:rPr>
      </w:pPr>
      <w:r>
        <w:rPr>
          <w:rtl w:val="0"/>
          <w:lang w:val="it-IT"/>
        </w:rPr>
        <w:t>4.Il personale immesso in ruolo con riserva partecipa alle ordinarie operazioni di mobilit</w:t>
      </w:r>
      <w:r>
        <w:rPr>
          <w:rtl w:val="0"/>
          <w:lang w:val="it-IT"/>
        </w:rPr>
        <w:t>à</w:t>
      </w:r>
      <w:r>
        <w:rPr>
          <w:rtl w:val="0"/>
          <w:lang w:val="it-IT"/>
        </w:rPr>
        <w:t>, la nuova titolarit</w:t>
      </w:r>
      <w:r>
        <w:rPr>
          <w:rtl w:val="0"/>
          <w:lang w:val="it-IT"/>
        </w:rPr>
        <w:t xml:space="preserve">à </w:t>
      </w:r>
      <w:r>
        <w:rPr>
          <w:rtl w:val="0"/>
          <w:lang w:val="it-IT"/>
        </w:rPr>
        <w:t xml:space="preserve">ottenuta </w:t>
      </w:r>
      <w:r>
        <w:rPr>
          <w:rtl w:val="0"/>
          <w:lang w:val="it-IT"/>
        </w:rPr>
        <w:t xml:space="preserve">è </w:t>
      </w:r>
      <w:r>
        <w:rPr>
          <w:rtl w:val="0"/>
          <w:lang w:val="it-IT"/>
        </w:rPr>
        <w:t>sottoposta alla medesima riserva della precedente.</w:t>
      </w:r>
    </w:p>
    <w:p>
      <w:pPr>
        <w:pStyle w:val="Normale"/>
        <w:jc w:val="both"/>
        <w:rPr>
          <w:lang w:val="it-IT"/>
        </w:rPr>
      </w:pPr>
    </w:p>
    <w:p>
      <w:pPr>
        <w:pStyle w:val="Normale"/>
        <w:jc w:val="both"/>
        <w:rPr>
          <w:color w:val="000000"/>
          <w:u w:color="000000"/>
          <w:lang w:val="it-IT"/>
        </w:rPr>
      </w:pPr>
      <w:r>
        <w:rPr>
          <w:color w:val="000000"/>
          <w:u w:color="000000"/>
          <w:rtl w:val="0"/>
          <w:lang w:val="it-IT"/>
        </w:rPr>
        <w:t>5.Eventuali rettifiche di titolarit</w:t>
      </w:r>
      <w:r>
        <w:rPr>
          <w:color w:val="000000"/>
          <w:u w:color="000000"/>
          <w:rtl w:val="0"/>
          <w:lang w:val="it-IT"/>
        </w:rPr>
        <w:t>à</w:t>
      </w:r>
      <w:r>
        <w:rPr>
          <w:color w:val="000000"/>
          <w:u w:color="000000"/>
          <w:rtl w:val="0"/>
          <w:lang w:val="it-IT"/>
        </w:rPr>
        <w:t>, in esito a sentenze definitive, dovranno avvenire prima della chiusura delle funzioni di convalida delle domande di mobilit</w:t>
      </w:r>
      <w:r>
        <w:rPr>
          <w:color w:val="000000"/>
          <w:u w:color="000000"/>
          <w:rtl w:val="0"/>
          <w:lang w:val="it-IT"/>
        </w:rPr>
        <w:t xml:space="preserve">à </w:t>
      </w:r>
      <w:r>
        <w:rPr>
          <w:color w:val="000000"/>
          <w:u w:color="000000"/>
          <w:rtl w:val="0"/>
          <w:lang w:val="it-IT"/>
        </w:rPr>
        <w:t>di cui all</w:t>
      </w:r>
      <w:r>
        <w:rPr>
          <w:color w:val="000000"/>
          <w:u w:color="000000"/>
          <w:rtl w:val="0"/>
          <w:lang w:val="it-IT"/>
        </w:rPr>
        <w:t>’</w:t>
      </w:r>
      <w:r>
        <w:rPr>
          <w:color w:val="000000"/>
          <w:u w:color="000000"/>
          <w:rtl w:val="0"/>
          <w:lang w:val="it-IT"/>
        </w:rPr>
        <w:t>art 2 e gli interessati potranno produrre domanda di trasferimento anche oltre i termini previsti in caso di esecuzioni avvenute oltre i medesimi. Nel caso in cui l</w:t>
      </w:r>
      <w:r>
        <w:rPr>
          <w:color w:val="000000"/>
          <w:u w:color="000000"/>
          <w:rtl w:val="0"/>
          <w:lang w:val="it-IT"/>
        </w:rPr>
        <w:t>’</w:t>
      </w:r>
      <w:r>
        <w:rPr>
          <w:color w:val="000000"/>
          <w:u w:color="000000"/>
          <w:rtl w:val="0"/>
          <w:lang w:val="it-IT"/>
        </w:rPr>
        <w:t>esecuzione preveda l</w:t>
      </w:r>
      <w:r>
        <w:rPr>
          <w:color w:val="000000"/>
          <w:u w:color="000000"/>
          <w:rtl w:val="0"/>
          <w:lang w:val="it-IT"/>
        </w:rPr>
        <w:t>’</w:t>
      </w:r>
      <w:r>
        <w:rPr>
          <w:color w:val="000000"/>
          <w:u w:color="000000"/>
          <w:rtl w:val="0"/>
          <w:lang w:val="it-IT"/>
        </w:rPr>
        <w:t>attribuzione di una titolarit</w:t>
      </w:r>
      <w:r>
        <w:rPr>
          <w:color w:val="000000"/>
          <w:u w:color="000000"/>
          <w:rtl w:val="0"/>
          <w:lang w:val="it-IT"/>
        </w:rPr>
        <w:t xml:space="preserve">à </w:t>
      </w:r>
      <w:r>
        <w:rPr>
          <w:color w:val="000000"/>
          <w:u w:color="000000"/>
          <w:rtl w:val="0"/>
          <w:lang w:val="it-IT"/>
        </w:rPr>
        <w:t>su ambito in soprannumero la mobilit</w:t>
      </w:r>
      <w:r>
        <w:rPr>
          <w:color w:val="000000"/>
          <w:u w:color="000000"/>
          <w:rtl w:val="0"/>
          <w:lang w:val="it-IT"/>
        </w:rPr>
        <w:t xml:space="preserve">à </w:t>
      </w:r>
      <w:r>
        <w:rPr>
          <w:color w:val="000000"/>
          <w:u w:color="000000"/>
          <w:rtl w:val="0"/>
          <w:lang w:val="it-IT"/>
        </w:rPr>
        <w:t>sar</w:t>
      </w:r>
      <w:r>
        <w:rPr>
          <w:color w:val="000000"/>
          <w:u w:color="000000"/>
          <w:rtl w:val="0"/>
          <w:lang w:val="it-IT"/>
        </w:rPr>
        <w:t xml:space="preserve">à </w:t>
      </w:r>
      <w:r>
        <w:rPr>
          <w:color w:val="000000"/>
          <w:u w:color="000000"/>
          <w:rtl w:val="0"/>
          <w:lang w:val="it-IT"/>
        </w:rPr>
        <w:t>obbligatoria, e quindi attivata d</w:t>
      </w:r>
      <w:r>
        <w:rPr>
          <w:color w:val="000000"/>
          <w:u w:color="000000"/>
          <w:rtl w:val="0"/>
          <w:lang w:val="it-IT"/>
        </w:rPr>
        <w:t>’</w:t>
      </w:r>
      <w:r>
        <w:rPr>
          <w:color w:val="000000"/>
          <w:u w:color="000000"/>
          <w:rtl w:val="0"/>
          <w:lang w:val="it-IT"/>
        </w:rPr>
        <w:t>ufficio in caso di inerzia dell</w:t>
      </w:r>
      <w:r>
        <w:rPr>
          <w:color w:val="000000"/>
          <w:u w:color="000000"/>
          <w:rtl w:val="0"/>
          <w:lang w:val="it-IT"/>
        </w:rPr>
        <w:t>’</w:t>
      </w:r>
      <w:r>
        <w:rPr>
          <w:color w:val="000000"/>
          <w:u w:color="000000"/>
          <w:rtl w:val="0"/>
          <w:lang w:val="it-IT"/>
        </w:rPr>
        <w:t>interessato. I destinatari di provvedimenti cautelari restano titolari, sino a conclusione definitiva del contenzioso, sui posti assegnati dal movimento e da questi ultimi potranno procedere con la richiesta di trasferimento.</w:t>
      </w:r>
    </w:p>
    <w:p>
      <w:pPr>
        <w:pStyle w:val="Normale"/>
        <w:widowControl w:val="1"/>
        <w:ind w:right="84"/>
        <w:jc w:val="center"/>
        <w:rPr>
          <w:b w:val="1"/>
          <w:bCs w:val="1"/>
          <w:lang w:val="it-IT"/>
        </w:rPr>
      </w:pPr>
    </w:p>
    <w:p>
      <w:pPr>
        <w:pStyle w:val="Normale"/>
        <w:widowControl w:val="1"/>
        <w:ind w:right="84"/>
        <w:jc w:val="center"/>
        <w:rPr>
          <w:lang w:val="it-IT"/>
        </w:rPr>
      </w:pPr>
      <w:r>
        <w:rPr>
          <w:rtl w:val="0"/>
          <w:lang w:val="it-IT"/>
        </w:rPr>
        <w:t xml:space="preserve">- ARTICOLO 9  - </w:t>
      </w:r>
    </w:p>
    <w:p>
      <w:pPr>
        <w:pStyle w:val="Titolo 1"/>
        <w:widowControl w:val="1"/>
        <w:jc w:val="center"/>
        <w:rPr>
          <w:b w:val="0"/>
          <w:bCs w:val="0"/>
          <w:u w:val="none"/>
        </w:rPr>
      </w:pPr>
    </w:p>
    <w:p>
      <w:pPr>
        <w:pStyle w:val="Titolo 1"/>
        <w:widowControl w:val="1"/>
        <w:jc w:val="center"/>
        <w:rPr>
          <w:b w:val="0"/>
          <w:bCs w:val="0"/>
          <w:caps w:val="1"/>
        </w:rPr>
      </w:pPr>
      <w:r>
        <w:rPr>
          <w:b w:val="0"/>
          <w:bCs w:val="0"/>
          <w:u w:val="none"/>
          <w:rtl w:val="0"/>
          <w:lang w:val="it-IT"/>
        </w:rPr>
        <w:t>INDICAZIONI DELLE PREFERENZE</w:t>
      </w:r>
    </w:p>
    <w:p>
      <w:pPr>
        <w:pStyle w:val="Normale"/>
        <w:widowControl w:val="1"/>
        <w:ind w:right="84"/>
        <w:rPr>
          <w:lang w:val="it-IT"/>
        </w:rPr>
      </w:pPr>
    </w:p>
    <w:p>
      <w:pPr>
        <w:pStyle w:val="Normale"/>
        <w:widowControl w:val="1"/>
        <w:ind w:right="84"/>
        <w:jc w:val="both"/>
        <w:rPr>
          <w:lang w:val="it-IT"/>
        </w:rPr>
      </w:pPr>
      <w:r>
        <w:rPr>
          <w:rtl w:val="0"/>
          <w:lang w:val="it-IT"/>
        </w:rPr>
        <w:t>1.Le  preferenze esprimibili sono quindici e debbono essere indicate nell'apposita sezione del modulo-domanda.</w:t>
      </w:r>
    </w:p>
    <w:p>
      <w:pPr>
        <w:pStyle w:val="Normale"/>
        <w:widowControl w:val="1"/>
        <w:ind w:left="283" w:right="84" w:hanging="283"/>
        <w:jc w:val="both"/>
        <w:rPr>
          <w:lang w:val="it-IT"/>
        </w:rPr>
      </w:pPr>
    </w:p>
    <w:p>
      <w:pPr>
        <w:pStyle w:val="Normale"/>
        <w:widowControl w:val="1"/>
        <w:ind w:right="84"/>
        <w:jc w:val="both"/>
        <w:rPr>
          <w:lang w:val="it-IT"/>
        </w:rPr>
      </w:pPr>
      <w:r>
        <w:rPr>
          <w:rtl w:val="0"/>
          <w:lang w:val="it-IT"/>
        </w:rPr>
        <w:t>2.Le preferenze possono essere del seguente tipo:</w:t>
      </w:r>
    </w:p>
    <w:p>
      <w:pPr>
        <w:pStyle w:val="Normale"/>
        <w:widowControl w:val="1"/>
        <w:ind w:right="84"/>
        <w:jc w:val="both"/>
        <w:rPr>
          <w:lang w:val="it-IT"/>
        </w:rPr>
      </w:pPr>
      <w:r>
        <w:rPr>
          <w:rtl w:val="0"/>
          <w:lang w:val="it-IT"/>
        </w:rPr>
        <w:t>a) scuola (1) (2);</w:t>
      </w:r>
    </w:p>
    <w:p>
      <w:pPr>
        <w:pStyle w:val="Normale"/>
        <w:widowControl w:val="1"/>
        <w:ind w:right="84"/>
        <w:jc w:val="both"/>
        <w:rPr>
          <w:lang w:val="it-IT"/>
        </w:rPr>
      </w:pPr>
      <w:r>
        <w:rPr>
          <w:rtl w:val="0"/>
          <w:lang w:val="it-IT"/>
        </w:rPr>
        <w:t>b)ambito territoriale</w:t>
      </w:r>
    </w:p>
    <w:p>
      <w:pPr>
        <w:pStyle w:val="Normale"/>
        <w:widowControl w:val="1"/>
        <w:ind w:right="84"/>
        <w:jc w:val="both"/>
        <w:rPr>
          <w:lang w:val="it-IT"/>
        </w:rPr>
      </w:pPr>
      <w:r>
        <w:rPr>
          <w:rtl w:val="0"/>
          <w:lang w:val="it-IT"/>
        </w:rPr>
        <w:t>c)provincia;</w:t>
      </w:r>
    </w:p>
    <w:p>
      <w:pPr>
        <w:pStyle w:val="Block Text"/>
        <w:jc w:val="both"/>
        <w:rPr>
          <w:rFonts w:ascii="Times New Roman" w:cs="Times New Roman" w:hAnsi="Times New Roman" w:eastAsia="Times New Roman"/>
        </w:rPr>
      </w:pPr>
      <w:r>
        <w:rPr>
          <w:rFonts w:ascii="Times New Roman" w:hAnsi="Times New Roman"/>
          <w:rtl w:val="0"/>
          <w:lang w:val="it-IT"/>
        </w:rPr>
        <w:t>Possono essere espresse al massimo cinque preferenze per le singole scuole.</w:t>
      </w:r>
    </w:p>
    <w:p>
      <w:pPr>
        <w:pStyle w:val="Block Text"/>
        <w:ind w:left="0" w:firstLine="1"/>
        <w:jc w:val="both"/>
        <w:rPr>
          <w:rFonts w:ascii="Times New Roman" w:cs="Times New Roman" w:hAnsi="Times New Roman" w:eastAsia="Times New Roman"/>
        </w:rPr>
      </w:pPr>
      <w:r>
        <w:rPr>
          <w:rFonts w:ascii="Times New Roman" w:hAnsi="Times New Roman"/>
          <w:rtl w:val="0"/>
          <w:lang w:val="it-IT"/>
        </w:rPr>
        <w:t>La preferenza per l</w:t>
      </w:r>
      <w:r>
        <w:rPr>
          <w:rFonts w:ascii="Times New Roman" w:hAnsi="Times New Roman" w:hint="default"/>
          <w:rtl w:val="0"/>
          <w:lang w:val="it-IT"/>
        </w:rPr>
        <w:t>’</w:t>
      </w:r>
      <w:r>
        <w:rPr>
          <w:rFonts w:ascii="Times New Roman" w:hAnsi="Times New Roman"/>
          <w:rtl w:val="0"/>
          <w:lang w:val="it-IT"/>
        </w:rPr>
        <w:t>ambito di titolarit</w:t>
      </w:r>
      <w:r>
        <w:rPr>
          <w:rFonts w:ascii="Times New Roman" w:hAnsi="Times New Roman" w:hint="default"/>
          <w:rtl w:val="0"/>
          <w:lang w:val="it-IT"/>
        </w:rPr>
        <w:t xml:space="preserve">à </w:t>
      </w:r>
      <w:r>
        <w:rPr>
          <w:rFonts w:ascii="Times New Roman" w:hAnsi="Times New Roman"/>
          <w:rtl w:val="0"/>
          <w:lang w:val="it-IT"/>
        </w:rPr>
        <w:t>o la preferenza sintetica per la propria provincia di titolarit</w:t>
      </w:r>
      <w:r>
        <w:rPr>
          <w:rFonts w:ascii="Times New Roman" w:hAnsi="Times New Roman" w:hint="default"/>
          <w:rtl w:val="0"/>
          <w:lang w:val="it-IT"/>
        </w:rPr>
        <w:t xml:space="preserve">à </w:t>
      </w:r>
      <w:r>
        <w:rPr>
          <w:rFonts w:ascii="Times New Roman" w:hAnsi="Times New Roman"/>
          <w:rtl w:val="0"/>
          <w:lang w:val="it-IT"/>
        </w:rPr>
        <w:t>possono essere espresse unicamente per il trasferimento su altra tipologia di posto o per la mobilit</w:t>
      </w:r>
      <w:r>
        <w:rPr>
          <w:rFonts w:ascii="Times New Roman" w:hAnsi="Times New Roman" w:hint="default"/>
          <w:rtl w:val="0"/>
          <w:lang w:val="it-IT"/>
        </w:rPr>
        <w:t xml:space="preserve">à </w:t>
      </w:r>
      <w:r>
        <w:rPr>
          <w:rFonts w:ascii="Times New Roman" w:hAnsi="Times New Roman"/>
          <w:rtl w:val="0"/>
          <w:lang w:val="it-IT"/>
        </w:rPr>
        <w:t>professionale. Per le province di Bolzano e Trento si fa riferimento al successivo articolo 20.</w:t>
      </w:r>
    </w:p>
    <w:p>
      <w:pPr>
        <w:pStyle w:val="Block Text"/>
        <w:ind w:left="0" w:firstLine="1"/>
        <w:jc w:val="both"/>
        <w:rPr>
          <w:rFonts w:ascii="Times New Roman" w:cs="Times New Roman" w:hAnsi="Times New Roman" w:eastAsia="Times New Roman"/>
          <w:b w:val="1"/>
          <w:bCs w:val="1"/>
        </w:rPr>
      </w:pPr>
    </w:p>
    <w:p>
      <w:pPr>
        <w:pStyle w:val="Block Text"/>
        <w:ind w:left="0" w:firstLine="0"/>
        <w:jc w:val="both"/>
        <w:rPr>
          <w:rFonts w:ascii="Times New Roman" w:cs="Times New Roman" w:hAnsi="Times New Roman" w:eastAsia="Times New Roman"/>
        </w:rPr>
      </w:pPr>
      <w:r>
        <w:rPr>
          <w:rFonts w:ascii="Times New Roman" w:hAnsi="Times New Roman"/>
          <w:rtl w:val="0"/>
          <w:lang w:val="it-IT"/>
        </w:rPr>
        <w:t>3.In caso di preferenza di ambito o provincia possono inoltre essere espresse, le seguenti disponibilit</w:t>
      </w:r>
      <w:r>
        <w:rPr>
          <w:rFonts w:ascii="Times New Roman" w:hAnsi="Times New Roman" w:hint="default"/>
          <w:rtl w:val="0"/>
          <w:lang w:val="it-IT"/>
        </w:rPr>
        <w:t>à</w:t>
      </w:r>
      <w:r>
        <w:rPr>
          <w:rFonts w:ascii="Times New Roman" w:hAnsi="Times New Roman"/>
          <w:rtl w:val="0"/>
          <w:lang w:val="it-IT"/>
        </w:rPr>
        <w:t>:</w:t>
      </w:r>
    </w:p>
    <w:p>
      <w:pPr>
        <w:pStyle w:val="Block Text"/>
        <w:jc w:val="both"/>
        <w:rPr>
          <w:rFonts w:ascii="Times New Roman" w:cs="Times New Roman" w:hAnsi="Times New Roman" w:eastAsia="Times New Roman"/>
        </w:rPr>
      </w:pPr>
      <w:r>
        <w:rPr>
          <w:rFonts w:ascii="Times New Roman" w:hAnsi="Times New Roman"/>
          <w:rtl w:val="0"/>
          <w:lang w:val="it-IT"/>
        </w:rPr>
        <w:t>a) istruzione degli adulti, che comprende:</w:t>
      </w:r>
    </w:p>
    <w:p>
      <w:pPr>
        <w:pStyle w:val="Block Text"/>
        <w:numPr>
          <w:ilvl w:val="0"/>
          <w:numId w:val="11"/>
        </w:numPr>
        <w:bidi w:val="0"/>
        <w:ind w:right="84"/>
        <w:jc w:val="both"/>
        <w:rPr>
          <w:rFonts w:ascii="Times New Roman" w:cs="Times New Roman" w:hAnsi="Times New Roman" w:eastAsia="Times New Roman"/>
          <w:rtl w:val="0"/>
          <w:lang w:val="it-IT"/>
        </w:rPr>
      </w:pPr>
      <w:r>
        <w:rPr>
          <w:rFonts w:ascii="Times New Roman" w:hAnsi="Times New Roman"/>
          <w:rtl w:val="0"/>
          <w:lang w:val="it-IT"/>
        </w:rPr>
        <w:t>corsi serali degli istituti di secondo grado</w:t>
      </w:r>
    </w:p>
    <w:p>
      <w:pPr>
        <w:pStyle w:val="Block Text"/>
        <w:numPr>
          <w:ilvl w:val="0"/>
          <w:numId w:val="11"/>
        </w:numPr>
        <w:bidi w:val="0"/>
        <w:ind w:right="84"/>
        <w:jc w:val="both"/>
        <w:rPr>
          <w:rFonts w:ascii="Times New Roman" w:cs="Times New Roman" w:hAnsi="Times New Roman" w:eastAsia="Times New Roman"/>
          <w:strike w:val="1"/>
          <w:dstrike w:val="0"/>
          <w:rtl w:val="0"/>
          <w:lang w:val="it-IT"/>
        </w:rPr>
      </w:pPr>
      <w:r>
        <w:rPr>
          <w:rFonts w:ascii="Times New Roman" w:hAnsi="Times New Roman"/>
          <w:rtl w:val="0"/>
          <w:lang w:val="it-IT"/>
        </w:rPr>
        <w:t>centri territoriali riorganizzati nei centri provinciali per l</w:t>
      </w:r>
      <w:r>
        <w:rPr>
          <w:rFonts w:ascii="Times New Roman" w:hAnsi="Times New Roman" w:hint="default"/>
          <w:rtl w:val="0"/>
          <w:lang w:val="it-IT"/>
        </w:rPr>
        <w:t>’</w:t>
      </w:r>
      <w:r>
        <w:rPr>
          <w:rFonts w:ascii="Times New Roman" w:hAnsi="Times New Roman"/>
          <w:rtl w:val="0"/>
          <w:lang w:val="it-IT"/>
        </w:rPr>
        <w:t>istruzione degli adulti (2)</w:t>
      </w:r>
    </w:p>
    <w:p>
      <w:pPr>
        <w:pStyle w:val="Block Text"/>
        <w:jc w:val="both"/>
        <w:rPr>
          <w:rFonts w:ascii="Times New Roman" w:cs="Times New Roman" w:hAnsi="Times New Roman" w:eastAsia="Times New Roman"/>
        </w:rPr>
      </w:pPr>
      <w:r>
        <w:rPr>
          <w:rFonts w:ascii="Times New Roman" w:hAnsi="Times New Roman"/>
          <w:rtl w:val="0"/>
          <w:lang w:val="it-IT"/>
        </w:rPr>
        <w:t>b</w:t>
      </w:r>
      <w:r>
        <w:rPr>
          <w:rFonts w:ascii="Times New Roman" w:hAnsi="Times New Roman"/>
          <w:b w:val="1"/>
          <w:bCs w:val="1"/>
          <w:rtl w:val="0"/>
          <w:lang w:val="it-IT"/>
        </w:rPr>
        <w:t xml:space="preserve">) </w:t>
      </w:r>
      <w:r>
        <w:rPr>
          <w:rFonts w:ascii="Times New Roman" w:hAnsi="Times New Roman"/>
          <w:rtl w:val="0"/>
          <w:lang w:val="it-IT"/>
        </w:rPr>
        <w:t>sezioni carcerarie ove esprimibili</w:t>
      </w:r>
    </w:p>
    <w:p>
      <w:pPr>
        <w:pStyle w:val="Block Text"/>
        <w:jc w:val="both"/>
        <w:rPr>
          <w:rFonts w:ascii="Times New Roman" w:cs="Times New Roman" w:hAnsi="Times New Roman" w:eastAsia="Times New Roman"/>
        </w:rPr>
      </w:pPr>
      <w:r>
        <w:rPr>
          <w:rFonts w:ascii="Times New Roman" w:hAnsi="Times New Roman"/>
          <w:rtl w:val="0"/>
          <w:lang w:val="it-IT"/>
        </w:rPr>
        <w:t>c) sezioni ospedaliere</w:t>
      </w:r>
    </w:p>
    <w:p>
      <w:pPr>
        <w:pStyle w:val="Block Text"/>
        <w:jc w:val="both"/>
        <w:rPr>
          <w:rFonts w:ascii="Times New Roman" w:cs="Times New Roman" w:hAnsi="Times New Roman" w:eastAsia="Times New Roman"/>
        </w:rPr>
      </w:pPr>
      <w:r>
        <w:rPr>
          <w:rFonts w:ascii="Times New Roman" w:hAnsi="Times New Roman"/>
          <w:rtl w:val="0"/>
          <w:lang w:val="it-IT"/>
        </w:rPr>
        <w:t>d) licei europei</w:t>
      </w:r>
    </w:p>
    <w:p>
      <w:pPr>
        <w:pStyle w:val="Block Text"/>
        <w:ind w:left="0" w:firstLine="1"/>
        <w:jc w:val="both"/>
        <w:rPr>
          <w:rFonts w:ascii="Times New Roman" w:cs="Times New Roman" w:hAnsi="Times New Roman" w:eastAsia="Times New Roman"/>
          <w:b w:val="1"/>
          <w:bCs w:val="1"/>
        </w:rPr>
      </w:pPr>
    </w:p>
    <w:p>
      <w:pPr>
        <w:pStyle w:val="Block Text"/>
        <w:ind w:left="0" w:firstLine="1"/>
        <w:jc w:val="both"/>
        <w:rPr>
          <w:rFonts w:ascii="Times New Roman" w:cs="Times New Roman" w:hAnsi="Times New Roman" w:eastAsia="Times New Roman"/>
        </w:rPr>
      </w:pPr>
      <w:r>
        <w:rPr>
          <w:rFonts w:ascii="Times New Roman" w:hAnsi="Times New Roman"/>
          <w:rtl w:val="0"/>
          <w:lang w:val="it-IT"/>
        </w:rPr>
        <w:t>4. L</w:t>
      </w:r>
      <w:r>
        <w:rPr>
          <w:rFonts w:ascii="Times New Roman" w:hAnsi="Times New Roman" w:hint="default"/>
          <w:rtl w:val="0"/>
          <w:lang w:val="it-IT"/>
        </w:rPr>
        <w:t>’</w:t>
      </w:r>
      <w:r>
        <w:rPr>
          <w:rFonts w:ascii="Times New Roman" w:hAnsi="Times New Roman"/>
          <w:rtl w:val="0"/>
          <w:lang w:val="it-IT"/>
        </w:rPr>
        <w:t>indicazione delle disponibilit</w:t>
      </w:r>
      <w:r>
        <w:rPr>
          <w:rFonts w:ascii="Times New Roman" w:hAnsi="Times New Roman" w:hint="default"/>
          <w:rtl w:val="0"/>
          <w:lang w:val="it-IT"/>
        </w:rPr>
        <w:t xml:space="preserve">à </w:t>
      </w:r>
      <w:r>
        <w:rPr>
          <w:rFonts w:ascii="Times New Roman" w:hAnsi="Times New Roman"/>
          <w:rtl w:val="0"/>
          <w:lang w:val="it-IT"/>
        </w:rPr>
        <w:t>vale per l</w:t>
      </w:r>
      <w:r>
        <w:rPr>
          <w:rFonts w:ascii="Times New Roman" w:hAnsi="Times New Roman" w:hint="default"/>
          <w:rtl w:val="0"/>
          <w:lang w:val="it-IT"/>
        </w:rPr>
        <w:t>’</w:t>
      </w:r>
      <w:r>
        <w:rPr>
          <w:rFonts w:ascii="Times New Roman" w:hAnsi="Times New Roman"/>
          <w:rtl w:val="0"/>
          <w:lang w:val="it-IT"/>
        </w:rPr>
        <w:t>assegnazione agli ambiti nei quali sono presenti tali tipologie di scuole, senza tale specifica disponibilit</w:t>
      </w:r>
      <w:r>
        <w:rPr>
          <w:rFonts w:ascii="Times New Roman" w:hAnsi="Times New Roman" w:hint="default"/>
          <w:rtl w:val="0"/>
          <w:lang w:val="it-IT"/>
        </w:rPr>
        <w:t xml:space="preserve">à </w:t>
      </w:r>
      <w:r>
        <w:rPr>
          <w:rFonts w:ascii="Times New Roman" w:hAnsi="Times New Roman"/>
          <w:rtl w:val="0"/>
          <w:lang w:val="it-IT"/>
        </w:rPr>
        <w:t xml:space="preserve">non </w:t>
      </w:r>
      <w:r>
        <w:rPr>
          <w:rFonts w:ascii="Times New Roman" w:hAnsi="Times New Roman" w:hint="default"/>
          <w:rtl w:val="0"/>
          <w:lang w:val="it-IT"/>
        </w:rPr>
        <w:t xml:space="preserve">è </w:t>
      </w:r>
      <w:r>
        <w:rPr>
          <w:rFonts w:ascii="Times New Roman" w:hAnsi="Times New Roman"/>
          <w:rtl w:val="0"/>
          <w:lang w:val="it-IT"/>
        </w:rPr>
        <w:t>possibile l</w:t>
      </w:r>
      <w:r>
        <w:rPr>
          <w:rFonts w:ascii="Times New Roman" w:hAnsi="Times New Roman" w:hint="default"/>
          <w:rtl w:val="0"/>
          <w:lang w:val="it-IT"/>
        </w:rPr>
        <w:t>’</w:t>
      </w:r>
      <w:r>
        <w:rPr>
          <w:rFonts w:ascii="Times New Roman" w:hAnsi="Times New Roman"/>
          <w:rtl w:val="0"/>
          <w:lang w:val="it-IT"/>
        </w:rPr>
        <w:t>assegnazione a tali scuole e pertanto gli eventuali posti disponibili su ambito territoriale riferibili alle tipologie indicate non vengono considerati utili ai fini del trasferimento per quanti non abbiano esplicitamente indicato tali disponibilit</w:t>
      </w:r>
      <w:r>
        <w:rPr>
          <w:rFonts w:ascii="Times New Roman" w:hAnsi="Times New Roman" w:hint="default"/>
          <w:rtl w:val="0"/>
          <w:lang w:val="it-IT"/>
        </w:rPr>
        <w:t>à</w:t>
      </w:r>
      <w:r>
        <w:rPr>
          <w:rFonts w:ascii="Times New Roman" w:hAnsi="Times New Roman"/>
          <w:rtl w:val="0"/>
          <w:lang w:val="it-IT"/>
        </w:rPr>
        <w:t>.</w:t>
      </w:r>
    </w:p>
    <w:p>
      <w:pPr>
        <w:pStyle w:val="INDICE"/>
        <w:widowControl w:val="1"/>
        <w:ind w:left="360" w:firstLine="0"/>
        <w:jc w:val="both"/>
        <w:rPr>
          <w:b w:val="0"/>
          <w:bCs w:val="0"/>
        </w:rPr>
      </w:pPr>
    </w:p>
    <w:p>
      <w:pPr>
        <w:pStyle w:val="INDICE"/>
        <w:widowControl w:val="1"/>
        <w:jc w:val="both"/>
        <w:rPr>
          <w:b w:val="0"/>
          <w:bCs w:val="0"/>
        </w:rPr>
      </w:pPr>
      <w:r>
        <w:rPr>
          <w:b w:val="0"/>
          <w:bCs w:val="0"/>
          <w:rtl w:val="0"/>
          <w:lang w:val="it-IT"/>
        </w:rPr>
        <w:t>5. Il personale che avr</w:t>
      </w:r>
      <w:r>
        <w:rPr>
          <w:b w:val="0"/>
          <w:bCs w:val="0"/>
          <w:rtl w:val="0"/>
          <w:lang w:val="it-IT"/>
        </w:rPr>
        <w:t xml:space="preserve">à </w:t>
      </w:r>
      <w:r>
        <w:rPr>
          <w:b w:val="0"/>
          <w:bCs w:val="0"/>
          <w:rtl w:val="0"/>
          <w:lang w:val="it-IT"/>
        </w:rPr>
        <w:t>espresso la propria disponibilit</w:t>
      </w:r>
      <w:r>
        <w:rPr>
          <w:b w:val="0"/>
          <w:bCs w:val="0"/>
          <w:rtl w:val="0"/>
          <w:lang w:val="it-IT"/>
        </w:rPr>
        <w:t xml:space="preserve">à </w:t>
      </w:r>
      <w:r>
        <w:rPr>
          <w:b w:val="0"/>
          <w:bCs w:val="0"/>
          <w:rtl w:val="0"/>
          <w:lang w:val="it-IT"/>
        </w:rPr>
        <w:t>all</w:t>
      </w:r>
      <w:r>
        <w:rPr>
          <w:b w:val="0"/>
          <w:bCs w:val="0"/>
          <w:rtl w:val="0"/>
          <w:lang w:val="it-IT"/>
        </w:rPr>
        <w:t>’</w:t>
      </w:r>
      <w:r>
        <w:rPr>
          <w:b w:val="0"/>
          <w:bCs w:val="0"/>
          <w:rtl w:val="0"/>
          <w:lang w:val="it-IT"/>
        </w:rPr>
        <w:t>insegnamento su detti posti, potr</w:t>
      </w:r>
      <w:r>
        <w:rPr>
          <w:b w:val="0"/>
          <w:bCs w:val="0"/>
          <w:rtl w:val="0"/>
          <w:lang w:val="it-IT"/>
        </w:rPr>
        <w:t xml:space="preserve">à </w:t>
      </w:r>
      <w:r>
        <w:rPr>
          <w:b w:val="0"/>
          <w:bCs w:val="0"/>
          <w:rtl w:val="0"/>
          <w:lang w:val="it-IT"/>
        </w:rPr>
        <w:t>essere assegnato agli ambiti territoriali che li comprendono anche con punteggio inferiore a quanti non abbiano espresso tale disponibilit</w:t>
      </w:r>
      <w:r>
        <w:rPr>
          <w:b w:val="0"/>
          <w:bCs w:val="0"/>
          <w:rtl w:val="0"/>
          <w:lang w:val="it-IT"/>
        </w:rPr>
        <w:t>à</w:t>
      </w:r>
      <w:r>
        <w:rPr>
          <w:b w:val="0"/>
          <w:bCs w:val="0"/>
          <w:rtl w:val="0"/>
          <w:lang w:val="it-IT"/>
        </w:rPr>
        <w:t xml:space="preserve">. In caso di trasferimento avvenuto attraverso tale preferenza il personale </w:t>
      </w:r>
      <w:r>
        <w:rPr>
          <w:b w:val="0"/>
          <w:bCs w:val="0"/>
          <w:rtl w:val="0"/>
          <w:lang w:val="it-IT"/>
        </w:rPr>
        <w:t xml:space="preserve">è </w:t>
      </w:r>
      <w:r>
        <w:rPr>
          <w:b w:val="0"/>
          <w:bCs w:val="0"/>
          <w:rtl w:val="0"/>
          <w:lang w:val="it-IT"/>
        </w:rPr>
        <w:t xml:space="preserve">tenuto ad accettare la proposta di incarico per detti posti. Qualora il trasferimento sia avvenuto per punteggio il docente non ha vincolo ad accettare tali proposte. </w:t>
      </w:r>
    </w:p>
    <w:p>
      <w:pPr>
        <w:pStyle w:val="Block Text"/>
        <w:jc w:val="both"/>
        <w:rPr>
          <w:rFonts w:ascii="Times New Roman" w:cs="Times New Roman" w:hAnsi="Times New Roman" w:eastAsia="Times New Roman"/>
        </w:rPr>
      </w:pPr>
    </w:p>
    <w:p>
      <w:pPr>
        <w:pStyle w:val="Block Text"/>
        <w:ind w:left="0" w:firstLine="1"/>
        <w:jc w:val="both"/>
        <w:rPr>
          <w:rFonts w:ascii="Times New Roman" w:cs="Times New Roman" w:hAnsi="Times New Roman" w:eastAsia="Times New Roman"/>
        </w:rPr>
      </w:pPr>
      <w:r>
        <w:rPr>
          <w:rFonts w:ascii="Times New Roman" w:hAnsi="Times New Roman"/>
          <w:rtl w:val="0"/>
          <w:lang w:val="it-IT"/>
        </w:rPr>
        <w:t>6. Quanti intendano rendersi disponibili per i posti di cui alle lettere a), b), c) dovranno inoltre indicare se in caso di assegnazione all</w:t>
      </w:r>
      <w:r>
        <w:rPr>
          <w:rFonts w:ascii="Times New Roman" w:hAnsi="Times New Roman" w:hint="default"/>
          <w:rtl w:val="0"/>
          <w:lang w:val="it-IT"/>
        </w:rPr>
        <w:t>’</w:t>
      </w:r>
      <w:r>
        <w:rPr>
          <w:rFonts w:ascii="Times New Roman" w:hAnsi="Times New Roman"/>
          <w:rtl w:val="0"/>
          <w:lang w:val="it-IT"/>
        </w:rPr>
        <w:t>ambito territoriale per naturale ordine di graduatoria intendano comunque rendersi prioritariamente disponibili per le tipologie di posto indicate. Nel caso si diano pi</w:t>
      </w:r>
      <w:r>
        <w:rPr>
          <w:rFonts w:ascii="Times New Roman" w:hAnsi="Times New Roman" w:hint="default"/>
          <w:rtl w:val="0"/>
          <w:lang w:val="it-IT"/>
        </w:rPr>
        <w:t xml:space="preserve">ù </w:t>
      </w:r>
      <w:r>
        <w:rPr>
          <w:rFonts w:ascii="Times New Roman" w:hAnsi="Times New Roman"/>
          <w:rtl w:val="0"/>
          <w:lang w:val="it-IT"/>
        </w:rPr>
        <w:t>disponibilit</w:t>
      </w:r>
      <w:r>
        <w:rPr>
          <w:rFonts w:ascii="Times New Roman" w:hAnsi="Times New Roman" w:hint="default"/>
          <w:rtl w:val="0"/>
          <w:lang w:val="it-IT"/>
        </w:rPr>
        <w:t xml:space="preserve">à </w:t>
      </w:r>
      <w:r>
        <w:rPr>
          <w:rFonts w:ascii="Times New Roman" w:hAnsi="Times New Roman"/>
          <w:rtl w:val="0"/>
          <w:lang w:val="it-IT"/>
        </w:rPr>
        <w:t>si segue l</w:t>
      </w:r>
      <w:r>
        <w:rPr>
          <w:rFonts w:ascii="Times New Roman" w:hAnsi="Times New Roman" w:hint="default"/>
          <w:rtl w:val="0"/>
          <w:lang w:val="it-IT"/>
        </w:rPr>
        <w:t>’</w:t>
      </w:r>
      <w:r>
        <w:rPr>
          <w:rFonts w:ascii="Times New Roman" w:hAnsi="Times New Roman"/>
          <w:rtl w:val="0"/>
          <w:lang w:val="it-IT"/>
        </w:rPr>
        <w:t>ordine delle lettere.</w:t>
      </w:r>
    </w:p>
    <w:p>
      <w:pPr>
        <w:pStyle w:val="Normale"/>
        <w:widowControl w:val="1"/>
        <w:ind w:left="283" w:right="84" w:hanging="283"/>
        <w:jc w:val="both"/>
        <w:rPr>
          <w:lang w:val="it-IT"/>
        </w:rPr>
      </w:pPr>
    </w:p>
    <w:p>
      <w:pPr>
        <w:pStyle w:val="Normale"/>
        <w:jc w:val="both"/>
        <w:rPr>
          <w:b w:val="1"/>
          <w:bCs w:val="1"/>
          <w:lang w:val="it-IT"/>
        </w:rPr>
      </w:pPr>
      <w:r>
        <w:rPr>
          <w:rtl w:val="0"/>
          <w:lang w:val="it-IT"/>
        </w:rPr>
        <w:t>7. Gli insegnanti aspiranti al movimento hanno, quindi, la possibilit</w:t>
      </w:r>
      <w:r>
        <w:rPr>
          <w:rtl w:val="0"/>
          <w:lang w:val="it-IT"/>
        </w:rPr>
        <w:t xml:space="preserve">à </w:t>
      </w:r>
      <w:r>
        <w:rPr>
          <w:rtl w:val="0"/>
          <w:lang w:val="it-IT"/>
        </w:rPr>
        <w:t xml:space="preserve">di chiedere, con una sola preferenza sintetica </w:t>
      </w:r>
      <w:r>
        <w:rPr>
          <w:rtl w:val="0"/>
          <w:lang w:val="it-IT"/>
        </w:rPr>
        <w:t>“</w:t>
      </w:r>
      <w:r>
        <w:rPr>
          <w:rtl w:val="0"/>
          <w:lang w:val="it-IT"/>
        </w:rPr>
        <w:t>provincia</w:t>
      </w:r>
      <w:r>
        <w:rPr>
          <w:rtl w:val="0"/>
          <w:lang w:val="it-IT"/>
        </w:rPr>
        <w:t>”</w:t>
      </w:r>
      <w:r>
        <w:rPr>
          <w:rtl w:val="0"/>
          <w:lang w:val="it-IT"/>
        </w:rPr>
        <w:t>, tutti gli ambiti ubicati rispettivamente nell'area territoriale della provincia.</w:t>
      </w:r>
      <w:r>
        <w:rPr>
          <w:b w:val="1"/>
          <w:bCs w:val="1"/>
          <w:rtl w:val="0"/>
          <w:lang w:val="it-IT"/>
        </w:rPr>
        <w:t xml:space="preserve"> </w:t>
      </w:r>
      <w:r>
        <w:rPr>
          <w:rtl w:val="0"/>
          <w:lang w:val="it-IT"/>
        </w:rPr>
        <w:t>Per le province di Bolzano e Trento si fa riferimento al successivo articolo 20.</w:t>
      </w:r>
    </w:p>
    <w:p>
      <w:pPr>
        <w:pStyle w:val="Normale"/>
        <w:widowControl w:val="1"/>
        <w:ind w:left="283" w:right="84" w:firstLine="0"/>
        <w:jc w:val="both"/>
        <w:rPr>
          <w:strike w:val="1"/>
          <w:dstrike w:val="0"/>
          <w:lang w:val="it-IT"/>
        </w:rPr>
      </w:pPr>
    </w:p>
    <w:p>
      <w:pPr>
        <w:pStyle w:val="Normale"/>
        <w:widowControl w:val="1"/>
        <w:ind w:right="84"/>
        <w:jc w:val="both"/>
        <w:rPr>
          <w:strike w:val="1"/>
          <w:dstrike w:val="0"/>
          <w:lang w:val="it-IT"/>
        </w:rPr>
      </w:pPr>
      <w:r>
        <w:rPr>
          <w:rtl w:val="0"/>
          <w:lang w:val="it-IT"/>
        </w:rPr>
        <w:t>8.Le preferenze devono essere espresse indicando l'esatta denominazione riportata negli elenchi ufficiali, disponibili sul sito internet del Ministero dell</w:t>
      </w:r>
      <w:r>
        <w:rPr>
          <w:rtl w:val="0"/>
          <w:lang w:val="it-IT"/>
        </w:rPr>
        <w:t>’</w:t>
      </w:r>
      <w:r>
        <w:rPr>
          <w:rtl w:val="0"/>
          <w:lang w:val="it-IT"/>
        </w:rPr>
        <w:t>Istruzione, dell</w:t>
      </w:r>
      <w:r>
        <w:rPr>
          <w:rtl w:val="0"/>
          <w:lang w:val="it-IT"/>
        </w:rPr>
        <w:t>’</w:t>
      </w:r>
      <w:r>
        <w:rPr>
          <w:rtl w:val="0"/>
          <w:lang w:val="it-IT"/>
        </w:rPr>
        <w:t>Universit</w:t>
      </w:r>
      <w:r>
        <w:rPr>
          <w:rtl w:val="0"/>
          <w:lang w:val="it-IT"/>
        </w:rPr>
        <w:t xml:space="preserve">à </w:t>
      </w:r>
      <w:r>
        <w:rPr>
          <w:rtl w:val="0"/>
          <w:lang w:val="it-IT"/>
        </w:rPr>
        <w:t>e della Ricerca nell</w:t>
      </w:r>
      <w:r>
        <w:rPr>
          <w:rtl w:val="0"/>
          <w:lang w:val="it-IT"/>
        </w:rPr>
        <w:t>’</w:t>
      </w:r>
      <w:r>
        <w:rPr>
          <w:rtl w:val="0"/>
          <w:lang w:val="it-IT"/>
        </w:rPr>
        <w:t>apposita sezione MOBILITA</w:t>
      </w:r>
      <w:r>
        <w:rPr>
          <w:rtl w:val="0"/>
          <w:lang w:val="it-IT"/>
        </w:rPr>
        <w:t>’</w:t>
      </w:r>
      <w:r>
        <w:rPr>
          <w:rtl w:val="0"/>
          <w:lang w:val="it-IT"/>
        </w:rPr>
        <w:t>. La denominazione ufficiale, delle predette preferenze, costituita da un codice e da una dizione in chiaro, deve essere comprensiva anche del codice meccanografico. Nel caso in cui vi sia discordanza tra la dizione in chiaro ed il codice prevale il codice. Nel caso, invece, sia stato omesso il codice o indicato un codice non significativo, la preferenza medesima viene considerata come non espressa, salvo che non vengano prodotti reclami.  Le scuole sono esprimibili unicamente tramite il codice sede di organico.</w:t>
      </w:r>
    </w:p>
    <w:p>
      <w:pPr>
        <w:pStyle w:val="Paragrafo elenco"/>
        <w:rPr>
          <w:lang w:val="it-IT"/>
        </w:rPr>
      </w:pPr>
    </w:p>
    <w:p>
      <w:pPr>
        <w:pStyle w:val="Normale"/>
        <w:widowControl w:val="1"/>
        <w:ind w:right="84"/>
        <w:jc w:val="both"/>
        <w:rPr>
          <w:strike w:val="1"/>
          <w:dstrike w:val="0"/>
          <w:lang w:val="it-IT"/>
        </w:rPr>
      </w:pPr>
      <w:r>
        <w:rPr>
          <w:rtl w:val="0"/>
          <w:lang w:val="it-IT"/>
        </w:rPr>
        <w:t>9. Non sono considerate valide, ai fini del trasferimento, le preferenze coincidenti o comprensive dell'unit</w:t>
      </w:r>
      <w:r>
        <w:rPr>
          <w:rtl w:val="0"/>
          <w:lang w:val="it-IT"/>
        </w:rPr>
        <w:t xml:space="preserve">à </w:t>
      </w:r>
      <w:r>
        <w:rPr>
          <w:rtl w:val="0"/>
          <w:lang w:val="it-IT"/>
        </w:rPr>
        <w:t>scolastica di titolarit</w:t>
      </w:r>
      <w:r>
        <w:rPr>
          <w:rtl w:val="0"/>
          <w:lang w:val="it-IT"/>
        </w:rPr>
        <w:t xml:space="preserve">à </w:t>
      </w:r>
      <w:r>
        <w:rPr>
          <w:rtl w:val="0"/>
          <w:lang w:val="it-IT"/>
        </w:rPr>
        <w:t xml:space="preserve">o di incarico del docente, relativamente alla tipologia di posto su cui </w:t>
      </w:r>
      <w:r>
        <w:rPr>
          <w:rtl w:val="0"/>
          <w:lang w:val="it-IT"/>
        </w:rPr>
        <w:t xml:space="preserve">è </w:t>
      </w:r>
      <w:r>
        <w:rPr>
          <w:rtl w:val="0"/>
          <w:lang w:val="it-IT"/>
        </w:rPr>
        <w:t>titolare. In caso di presentazione di domanda condizionata al permanere della situazione di soprannumerariet</w:t>
      </w:r>
      <w:r>
        <w:rPr>
          <w:rtl w:val="0"/>
          <w:lang w:val="it-IT"/>
        </w:rPr>
        <w:t xml:space="preserve">à </w:t>
      </w:r>
      <w:r>
        <w:rPr>
          <w:rtl w:val="0"/>
          <w:lang w:val="it-IT"/>
        </w:rPr>
        <w:t>l</w:t>
      </w:r>
      <w:r>
        <w:rPr>
          <w:rtl w:val="0"/>
          <w:lang w:val="it-IT"/>
        </w:rPr>
        <w:t>’</w:t>
      </w:r>
      <w:r>
        <w:rPr>
          <w:rtl w:val="0"/>
          <w:lang w:val="it-IT"/>
        </w:rPr>
        <w:t>interessato pu</w:t>
      </w:r>
      <w:r>
        <w:rPr>
          <w:rtl w:val="0"/>
          <w:lang w:val="it-IT"/>
        </w:rPr>
        <w:t xml:space="preserve">ò </w:t>
      </w:r>
      <w:r>
        <w:rPr>
          <w:rtl w:val="0"/>
          <w:lang w:val="it-IT"/>
        </w:rPr>
        <w:t>indicare nel modulo-domanda anche la preferenza corrispondente all</w:t>
      </w:r>
      <w:r>
        <w:rPr>
          <w:rtl w:val="0"/>
          <w:lang w:val="it-IT"/>
        </w:rPr>
        <w:t>’</w:t>
      </w:r>
      <w:r>
        <w:rPr>
          <w:rtl w:val="0"/>
          <w:lang w:val="it-IT"/>
        </w:rPr>
        <w:t>ambito di titolarit</w:t>
      </w:r>
      <w:r>
        <w:rPr>
          <w:rtl w:val="0"/>
          <w:lang w:val="it-IT"/>
        </w:rPr>
        <w:t>à</w:t>
      </w:r>
      <w:r>
        <w:rPr>
          <w:rtl w:val="0"/>
          <w:lang w:val="it-IT"/>
        </w:rPr>
        <w:t>.</w:t>
      </w:r>
    </w:p>
    <w:p>
      <w:pPr>
        <w:pStyle w:val="Paragrafo elenco"/>
        <w:rPr>
          <w:lang w:val="it-IT"/>
        </w:rPr>
      </w:pPr>
    </w:p>
    <w:p>
      <w:pPr>
        <w:pStyle w:val="Normale"/>
        <w:widowControl w:val="1"/>
        <w:ind w:right="84"/>
        <w:jc w:val="both"/>
        <w:rPr>
          <w:strike w:val="1"/>
          <w:dstrike w:val="0"/>
          <w:lang w:val="it-IT"/>
        </w:rPr>
      </w:pPr>
      <w:r>
        <w:rPr>
          <w:rtl w:val="0"/>
          <w:lang w:val="it-IT"/>
        </w:rPr>
        <w:t>10.I docenti che partecipano al movimento possono esprimere preferenze relative a posti di sostegno, se in possesso del prescritto titolo di specializzazione. Il personale docente immesso in ruolo per l'insegnamento su posti di sostegno pu</w:t>
      </w:r>
      <w:r>
        <w:rPr>
          <w:rtl w:val="0"/>
          <w:lang w:val="it-IT"/>
        </w:rPr>
        <w:t xml:space="preserve">ò </w:t>
      </w:r>
      <w:r>
        <w:rPr>
          <w:rtl w:val="0"/>
          <w:lang w:val="it-IT"/>
        </w:rPr>
        <w:t>presentare domanda di mobilit</w:t>
      </w:r>
      <w:r>
        <w:rPr>
          <w:rtl w:val="0"/>
          <w:lang w:val="it-IT"/>
        </w:rPr>
        <w:t xml:space="preserve">à </w:t>
      </w:r>
      <w:r>
        <w:rPr>
          <w:rtl w:val="0"/>
          <w:lang w:val="it-IT"/>
        </w:rPr>
        <w:t>solo per tale tipologia di posto per i primi cinque anni dalla decorrenza giuridica dell</w:t>
      </w:r>
      <w:r>
        <w:rPr>
          <w:rtl w:val="0"/>
          <w:lang w:val="it-IT"/>
        </w:rPr>
        <w:t>’</w:t>
      </w:r>
      <w:r>
        <w:rPr>
          <w:rtl w:val="0"/>
          <w:lang w:val="it-IT"/>
        </w:rPr>
        <w:t>immissione in ruolo.</w:t>
      </w:r>
    </w:p>
    <w:p>
      <w:pPr>
        <w:pStyle w:val="Paragrafo elenco"/>
        <w:rPr>
          <w:strike w:val="1"/>
          <w:dstrike w:val="0"/>
          <w:lang w:val="it-IT"/>
        </w:rPr>
      </w:pPr>
    </w:p>
    <w:p>
      <w:pPr>
        <w:pStyle w:val="Normale"/>
        <w:widowControl w:val="1"/>
        <w:ind w:right="84"/>
        <w:jc w:val="both"/>
        <w:rPr>
          <w:lang w:val="it-IT"/>
        </w:rPr>
      </w:pPr>
      <w:r>
        <w:rPr>
          <w:rtl w:val="0"/>
          <w:lang w:val="it-IT"/>
        </w:rPr>
        <w:t>11.Nei trasferimenti, quanti intendano avvalersi delle precedenze previste dall</w:t>
      </w:r>
      <w:r>
        <w:rPr>
          <w:rtl w:val="0"/>
          <w:lang w:val="it-IT"/>
        </w:rPr>
        <w:t>’</w:t>
      </w:r>
      <w:r>
        <w:rPr>
          <w:rtl w:val="0"/>
          <w:lang w:val="it-IT"/>
        </w:rPr>
        <w:t>art. 13 del CCNI sulla mobilit</w:t>
      </w:r>
      <w:r>
        <w:rPr>
          <w:rtl w:val="0"/>
          <w:lang w:val="it-IT"/>
        </w:rPr>
        <w:t>à</w:t>
      </w:r>
      <w:r>
        <w:rPr>
          <w:rtl w:val="0"/>
          <w:lang w:val="it-IT"/>
        </w:rPr>
        <w:t>, dovranno prioritariamente indicare, almeno una scuola del comune (3) per il quale hanno diritto alla precedenza oppure l</w:t>
      </w:r>
      <w:r>
        <w:rPr>
          <w:rtl w:val="0"/>
          <w:lang w:val="it-IT"/>
        </w:rPr>
        <w:t>’</w:t>
      </w:r>
      <w:r>
        <w:rPr>
          <w:rtl w:val="0"/>
          <w:lang w:val="it-IT"/>
        </w:rPr>
        <w:t xml:space="preserve">ambito che comprende o </w:t>
      </w:r>
      <w:r>
        <w:rPr>
          <w:rtl w:val="0"/>
          <w:lang w:val="it-IT"/>
        </w:rPr>
        <w:t xml:space="preserve">è </w:t>
      </w:r>
      <w:r>
        <w:rPr>
          <w:rtl w:val="0"/>
          <w:lang w:val="it-IT"/>
        </w:rPr>
        <w:t>compreso nel predetto comune in caso di preferenza per ambito. Dopo la prima preferenza di scuola o di ambito relativa a detto comune pu</w:t>
      </w:r>
      <w:r>
        <w:rPr>
          <w:rtl w:val="0"/>
          <w:lang w:val="it-IT"/>
        </w:rPr>
        <w:t xml:space="preserve">ò </w:t>
      </w:r>
      <w:r>
        <w:rPr>
          <w:rtl w:val="0"/>
          <w:lang w:val="it-IT"/>
        </w:rPr>
        <w:t xml:space="preserve">essere indicata altra preferenza di scuola o di ambito relativa ad altro comune. Resta inteso che per prima preferenza si intende sempre la prima delle preferenze relative alla provincia per la quale si esercita il diritto di precedenza; pertanto </w:t>
      </w:r>
      <w:r>
        <w:rPr>
          <w:rtl w:val="0"/>
          <w:lang w:val="it-IT"/>
        </w:rPr>
        <w:t xml:space="preserve">è </w:t>
      </w:r>
      <w:r>
        <w:rPr>
          <w:rtl w:val="0"/>
          <w:lang w:val="it-IT"/>
        </w:rPr>
        <w:t>possibile indicare prima preferenze relative ad altre province.</w:t>
      </w:r>
    </w:p>
    <w:p>
      <w:pPr>
        <w:pStyle w:val="Normale"/>
        <w:widowControl w:val="1"/>
        <w:ind w:right="84"/>
        <w:jc w:val="both"/>
        <w:rPr>
          <w:lang w:val="it-IT"/>
        </w:rPr>
      </w:pPr>
    </w:p>
    <w:p>
      <w:pPr>
        <w:pStyle w:val="Paragrafo elenco"/>
        <w:ind w:left="0" w:firstLine="0"/>
        <w:jc w:val="both"/>
        <w:rPr>
          <w:lang w:val="it-IT"/>
        </w:rPr>
      </w:pPr>
      <w:r>
        <w:rPr>
          <w:rtl w:val="0"/>
          <w:lang w:val="it-IT"/>
        </w:rPr>
        <w:t>12. Il personale in posizione di soprannumero, in caso di mancata presentazione della domanda, ovvero qualora nessuno dei posti richiesti sia disponibile, verr</w:t>
      </w:r>
      <w:r>
        <w:rPr>
          <w:rtl w:val="0"/>
          <w:lang w:val="it-IT"/>
        </w:rPr>
        <w:t xml:space="preserve">à </w:t>
      </w:r>
      <w:r>
        <w:rPr>
          <w:rtl w:val="0"/>
          <w:lang w:val="it-IT"/>
        </w:rPr>
        <w:t>movimentato d</w:t>
      </w:r>
      <w:r>
        <w:rPr>
          <w:rtl w:val="0"/>
          <w:lang w:val="it-IT"/>
        </w:rPr>
        <w:t>’</w:t>
      </w:r>
      <w:r>
        <w:rPr>
          <w:rtl w:val="0"/>
          <w:lang w:val="it-IT"/>
        </w:rPr>
        <w:t>ufficio secondo la catena di prossimit</w:t>
      </w:r>
      <w:r>
        <w:rPr>
          <w:rtl w:val="0"/>
          <w:lang w:val="it-IT"/>
        </w:rPr>
        <w:t xml:space="preserve">à </w:t>
      </w:r>
      <w:r>
        <w:rPr>
          <w:rtl w:val="0"/>
          <w:lang w:val="it-IT"/>
        </w:rPr>
        <w:t>tra gli ambiti che sar</w:t>
      </w:r>
      <w:r>
        <w:rPr>
          <w:rtl w:val="0"/>
          <w:lang w:val="it-IT"/>
        </w:rPr>
        <w:t xml:space="preserve">à </w:t>
      </w:r>
      <w:r>
        <w:rPr>
          <w:rtl w:val="0"/>
          <w:lang w:val="it-IT"/>
        </w:rPr>
        <w:t>pubblicata sullo spazio MOBILITA</w:t>
      </w:r>
      <w:r>
        <w:rPr>
          <w:rtl w:val="0"/>
          <w:lang w:val="it-IT"/>
        </w:rPr>
        <w:t xml:space="preserve">’ </w:t>
      </w:r>
      <w:r>
        <w:rPr>
          <w:rtl w:val="0"/>
          <w:lang w:val="it-IT"/>
        </w:rPr>
        <w:t>del sito Miur partendo dall</w:t>
      </w:r>
      <w:r>
        <w:rPr>
          <w:rtl w:val="0"/>
          <w:lang w:val="it-IT"/>
        </w:rPr>
        <w:t>’</w:t>
      </w:r>
      <w:r>
        <w:rPr>
          <w:rtl w:val="0"/>
          <w:lang w:val="it-IT"/>
        </w:rPr>
        <w:t>ambito comprendente la scuola di precedente titolarit</w:t>
      </w:r>
      <w:r>
        <w:rPr>
          <w:rtl w:val="0"/>
          <w:lang w:val="it-IT"/>
        </w:rPr>
        <w:t>à</w:t>
      </w:r>
      <w:r>
        <w:rPr>
          <w:rtl w:val="0"/>
          <w:lang w:val="it-IT"/>
        </w:rPr>
        <w:t>. La mobilit</w:t>
      </w:r>
      <w:r>
        <w:rPr>
          <w:rtl w:val="0"/>
          <w:lang w:val="it-IT"/>
        </w:rPr>
        <w:t xml:space="preserve">à </w:t>
      </w:r>
      <w:r>
        <w:rPr>
          <w:rtl w:val="0"/>
          <w:lang w:val="it-IT"/>
        </w:rPr>
        <w:t>avviene su tutte le scuole disponibili a partire dall</w:t>
      </w:r>
      <w:r>
        <w:rPr>
          <w:rtl w:val="0"/>
          <w:lang w:val="it-IT"/>
        </w:rPr>
        <w:t>’</w:t>
      </w:r>
      <w:r>
        <w:rPr>
          <w:rtl w:val="0"/>
          <w:lang w:val="it-IT"/>
        </w:rPr>
        <w:t>ambito corrispondente alla precedente titolarit</w:t>
      </w:r>
      <w:r>
        <w:rPr>
          <w:rtl w:val="0"/>
          <w:lang w:val="it-IT"/>
        </w:rPr>
        <w:t>à</w:t>
      </w:r>
      <w:r>
        <w:rPr>
          <w:rtl w:val="0"/>
          <w:lang w:val="it-IT"/>
        </w:rPr>
        <w:t>; per ciascun ambito in subordine vengono considerate le disponibilit</w:t>
      </w:r>
      <w:r>
        <w:rPr>
          <w:rtl w:val="0"/>
          <w:lang w:val="it-IT"/>
        </w:rPr>
        <w:t xml:space="preserve">à </w:t>
      </w:r>
      <w:r>
        <w:rPr>
          <w:rtl w:val="0"/>
          <w:lang w:val="it-IT"/>
        </w:rPr>
        <w:t>dell</w:t>
      </w:r>
      <w:r>
        <w:rPr>
          <w:rtl w:val="0"/>
          <w:lang w:val="it-IT"/>
        </w:rPr>
        <w:t>’</w:t>
      </w:r>
      <w:r>
        <w:rPr>
          <w:rtl w:val="0"/>
          <w:lang w:val="it-IT"/>
        </w:rPr>
        <w:t>istruzione per adulti. In caso di domanda condizionata qualora siano espresse preferenze interprovinciali prima di quelle della propria provincia il docente non viene riassorbito se vengono soddisfatte le preferenze interprovinciali. Il personale in esubero titolare nella provincia in caso di mancato ottenimento di una delle preferenze espresse viene movimentato d</w:t>
      </w:r>
      <w:r>
        <w:rPr>
          <w:rtl w:val="0"/>
          <w:lang w:val="it-IT"/>
        </w:rPr>
        <w:t>’</w:t>
      </w:r>
      <w:r>
        <w:rPr>
          <w:rtl w:val="0"/>
          <w:lang w:val="it-IT"/>
        </w:rPr>
        <w:t>ufficio su tutti gli ambiti della provincia a partire dall</w:t>
      </w:r>
      <w:r>
        <w:rPr>
          <w:rtl w:val="0"/>
          <w:lang w:val="it-IT"/>
        </w:rPr>
        <w:t>’</w:t>
      </w:r>
      <w:r>
        <w:rPr>
          <w:rtl w:val="0"/>
          <w:lang w:val="it-IT"/>
        </w:rPr>
        <w:t>ambito corrispondente alla prima preferenza espressa. In caso di mancata presentazione della domanda, la mobilit</w:t>
      </w:r>
      <w:r>
        <w:rPr>
          <w:rtl w:val="0"/>
          <w:lang w:val="it-IT"/>
        </w:rPr>
        <w:t xml:space="preserve">à </w:t>
      </w:r>
      <w:r>
        <w:rPr>
          <w:rtl w:val="0"/>
          <w:lang w:val="it-IT"/>
        </w:rPr>
        <w:t>avviene d</w:t>
      </w:r>
      <w:r>
        <w:rPr>
          <w:rtl w:val="0"/>
          <w:lang w:val="it-IT"/>
        </w:rPr>
        <w:t>’</w:t>
      </w:r>
      <w:r>
        <w:rPr>
          <w:rtl w:val="0"/>
          <w:lang w:val="it-IT"/>
        </w:rPr>
        <w:t>ufficio con punti 0 a partire dall</w:t>
      </w:r>
      <w:r>
        <w:rPr>
          <w:rtl w:val="0"/>
          <w:lang w:val="it-IT"/>
        </w:rPr>
        <w:t>’</w:t>
      </w:r>
      <w:r>
        <w:rPr>
          <w:rtl w:val="0"/>
          <w:lang w:val="it-IT"/>
        </w:rPr>
        <w:t>ambito corrispondente all</w:t>
      </w:r>
      <w:r>
        <w:rPr>
          <w:rtl w:val="0"/>
          <w:lang w:val="it-IT"/>
        </w:rPr>
        <w:t>’</w:t>
      </w:r>
      <w:r>
        <w:rPr>
          <w:rtl w:val="0"/>
          <w:lang w:val="it-IT"/>
        </w:rPr>
        <w:t>ultima scuola di servizio se nella provincia o dall</w:t>
      </w:r>
      <w:r>
        <w:rPr>
          <w:rtl w:val="0"/>
          <w:lang w:val="it-IT"/>
        </w:rPr>
        <w:t>’</w:t>
      </w:r>
      <w:r>
        <w:rPr>
          <w:rtl w:val="0"/>
          <w:lang w:val="it-IT"/>
        </w:rPr>
        <w:t>ambito di attuale titolarit</w:t>
      </w:r>
      <w:r>
        <w:rPr>
          <w:rtl w:val="0"/>
          <w:lang w:val="it-IT"/>
        </w:rPr>
        <w:t>à</w:t>
      </w:r>
      <w:r>
        <w:rPr>
          <w:rtl w:val="0"/>
          <w:lang w:val="it-IT"/>
        </w:rPr>
        <w:t>.</w:t>
      </w:r>
    </w:p>
    <w:p>
      <w:pPr>
        <w:pStyle w:val="Paragrafo elenco"/>
        <w:ind w:left="0" w:firstLine="0"/>
        <w:rPr>
          <w:lang w:val="it-IT"/>
        </w:rPr>
      </w:pPr>
      <w:r>
        <w:rPr>
          <w:rtl w:val="0"/>
          <w:lang w:val="it-IT"/>
        </w:rPr>
        <w:t xml:space="preserve"> </w:t>
      </w:r>
    </w:p>
    <w:p>
      <w:pPr>
        <w:pStyle w:val="Normale"/>
        <w:widowControl w:val="1"/>
        <w:jc w:val="both"/>
        <w:rPr>
          <w:lang w:val="it-IT"/>
        </w:rPr>
      </w:pPr>
      <w:r>
        <w:rPr>
          <w:rtl w:val="0"/>
          <w:lang w:val="it-IT"/>
        </w:rPr>
        <w:t>13. I docenti che intendano usufruire della possibilit</w:t>
      </w:r>
      <w:r>
        <w:rPr>
          <w:rtl w:val="0"/>
          <w:lang w:val="it-IT"/>
        </w:rPr>
        <w:t xml:space="preserve">à </w:t>
      </w:r>
      <w:r>
        <w:rPr>
          <w:rtl w:val="0"/>
          <w:lang w:val="it-IT"/>
        </w:rPr>
        <w:t>di trasferirsi all</w:t>
      </w:r>
      <w:r>
        <w:rPr>
          <w:rtl w:val="0"/>
          <w:lang w:val="it-IT"/>
        </w:rPr>
        <w:t>’</w:t>
      </w:r>
      <w:r>
        <w:rPr>
          <w:rtl w:val="0"/>
          <w:lang w:val="it-IT"/>
        </w:rPr>
        <w:t>interno della provincia alla quale apparteneva un comune trasferito in altra provincia a seguito di provvedimenti regionali dovr</w:t>
      </w:r>
      <w:r>
        <w:rPr>
          <w:rtl w:val="0"/>
          <w:lang w:val="it-IT"/>
        </w:rPr>
        <w:t xml:space="preserve">à </w:t>
      </w:r>
      <w:r>
        <w:rPr>
          <w:rtl w:val="0"/>
          <w:lang w:val="it-IT"/>
        </w:rPr>
        <w:t>comunicarlo all</w:t>
      </w:r>
      <w:r>
        <w:rPr>
          <w:rtl w:val="0"/>
          <w:lang w:val="it-IT"/>
        </w:rPr>
        <w:t xml:space="preserve">’ </w:t>
      </w:r>
      <w:r>
        <w:rPr>
          <w:rtl w:val="0"/>
          <w:lang w:val="it-IT"/>
        </w:rPr>
        <w:t>ufficio provinciale della provincia nella quale intende ritornare, che provveder</w:t>
      </w:r>
      <w:r>
        <w:rPr>
          <w:rtl w:val="0"/>
          <w:lang w:val="it-IT"/>
        </w:rPr>
        <w:t xml:space="preserve">à </w:t>
      </w:r>
      <w:r>
        <w:rPr>
          <w:rtl w:val="0"/>
          <w:lang w:val="it-IT"/>
        </w:rPr>
        <w:t>ad assegnarlo a domanda ad un ambito della medesima. In tal caso l</w:t>
      </w:r>
      <w:r>
        <w:rPr>
          <w:rtl w:val="0"/>
          <w:lang w:val="it-IT"/>
        </w:rPr>
        <w:t>’</w:t>
      </w:r>
      <w:r>
        <w:rPr>
          <w:rtl w:val="0"/>
          <w:lang w:val="it-IT"/>
        </w:rPr>
        <w:t>attuale titolarit</w:t>
      </w:r>
      <w:r>
        <w:rPr>
          <w:rtl w:val="0"/>
          <w:lang w:val="it-IT"/>
        </w:rPr>
        <w:t xml:space="preserve">à </w:t>
      </w:r>
      <w:r>
        <w:rPr>
          <w:rtl w:val="0"/>
          <w:lang w:val="it-IT"/>
        </w:rPr>
        <w:t>sulla sede di organico viene meno e il docente viene considerato alla pari di un docente in esubero su ambito. Per mantenere la titolarit</w:t>
      </w:r>
      <w:r>
        <w:rPr>
          <w:rtl w:val="0"/>
          <w:lang w:val="it-IT"/>
        </w:rPr>
        <w:t xml:space="preserve">à </w:t>
      </w:r>
      <w:r>
        <w:rPr>
          <w:rtl w:val="0"/>
          <w:lang w:val="it-IT"/>
        </w:rPr>
        <w:t>detto personale deve partecipare al movimento con le stesse modalit</w:t>
      </w:r>
      <w:r>
        <w:rPr>
          <w:rtl w:val="0"/>
          <w:lang w:val="it-IT"/>
        </w:rPr>
        <w:t xml:space="preserve">à </w:t>
      </w:r>
      <w:r>
        <w:rPr>
          <w:rtl w:val="0"/>
          <w:lang w:val="it-IT"/>
        </w:rPr>
        <w:t>previste per gli altri docenti, considerando quindi le preferenze per la provincia di precedente titolarit</w:t>
      </w:r>
      <w:r>
        <w:rPr>
          <w:rtl w:val="0"/>
          <w:lang w:val="it-IT"/>
        </w:rPr>
        <w:t xml:space="preserve">à </w:t>
      </w:r>
      <w:r>
        <w:rPr>
          <w:rtl w:val="0"/>
          <w:lang w:val="it-IT"/>
        </w:rPr>
        <w:t>come interprovinciali.</w:t>
      </w:r>
    </w:p>
    <w:p>
      <w:pPr>
        <w:pStyle w:val="Normale"/>
        <w:widowControl w:val="1"/>
        <w:jc w:val="both"/>
        <w:rPr>
          <w:lang w:val="it-IT"/>
        </w:rPr>
      </w:pPr>
    </w:p>
    <w:p>
      <w:pPr>
        <w:pStyle w:val="Normale"/>
        <w:widowControl w:val="1"/>
        <w:jc w:val="both"/>
        <w:rPr>
          <w:lang w:val="it-IT"/>
        </w:rPr>
      </w:pPr>
      <w:r>
        <w:rPr>
          <w:rtl w:val="0"/>
          <w:lang w:val="it-IT"/>
        </w:rPr>
        <w:t>14. Le cattedre orario esterne posso essere costituite anche tra scuole appartenenti ad ambiti diversi, consentendosi anche cattedre ad orario esterne tra corso diurno e corso serale e viceversa. Analogamente a quanto previsto al comma 6  LETTERA  b) dell</w:t>
      </w:r>
      <w:r>
        <w:rPr>
          <w:rtl w:val="0"/>
          <w:lang w:val="it-IT"/>
        </w:rPr>
        <w:t>’</w:t>
      </w:r>
      <w:r>
        <w:rPr>
          <w:rtl w:val="0"/>
          <w:lang w:val="it-IT"/>
        </w:rPr>
        <w:t>art.11 del CCNI, l</w:t>
      </w:r>
      <w:r>
        <w:rPr>
          <w:rtl w:val="0"/>
          <w:lang w:val="it-IT"/>
        </w:rPr>
        <w:t>’</w:t>
      </w:r>
      <w:r>
        <w:rPr>
          <w:rtl w:val="0"/>
          <w:lang w:val="it-IT"/>
        </w:rPr>
        <w:t>assegnazione avverr</w:t>
      </w:r>
      <w:r>
        <w:rPr>
          <w:rtl w:val="0"/>
          <w:lang w:val="it-IT"/>
        </w:rPr>
        <w:t xml:space="preserve">à </w:t>
      </w:r>
      <w:r>
        <w:rPr>
          <w:rtl w:val="0"/>
          <w:lang w:val="it-IT"/>
        </w:rPr>
        <w:t>se gli interessati ne avranno fatta esplicita richiesta nel modulo-domanda.</w:t>
      </w:r>
    </w:p>
    <w:p>
      <w:pPr>
        <w:pStyle w:val="Normale"/>
        <w:widowControl w:val="1"/>
        <w:jc w:val="both"/>
        <w:rPr>
          <w:strike w:val="1"/>
          <w:dstrike w:val="0"/>
          <w:lang w:val="it-IT"/>
        </w:rPr>
      </w:pPr>
    </w:p>
    <w:p>
      <w:pPr>
        <w:pStyle w:val="Normale"/>
        <w:widowControl w:val="1"/>
        <w:ind w:right="84"/>
        <w:rPr>
          <w:lang w:val="it-IT"/>
        </w:rPr>
      </w:pPr>
      <w:r>
        <w:rPr>
          <w:rtl w:val="0"/>
          <w:lang w:val="it-IT"/>
        </w:rPr>
        <w:t>-------------</w:t>
      </w:r>
    </w:p>
    <w:p>
      <w:pPr>
        <w:pStyle w:val="Normale"/>
        <w:widowControl w:val="1"/>
        <w:ind w:left="426" w:right="84" w:hanging="426"/>
        <w:jc w:val="both"/>
        <w:rPr>
          <w:i w:val="1"/>
          <w:iCs w:val="1"/>
          <w:lang w:val="it-IT"/>
        </w:rPr>
      </w:pPr>
      <w:r>
        <w:rPr>
          <w:rtl w:val="0"/>
          <w:lang w:val="it-IT"/>
        </w:rPr>
        <w:t>(1</w:t>
      </w:r>
      <w:r>
        <w:rPr>
          <w:i w:val="1"/>
          <w:iCs w:val="1"/>
          <w:rtl w:val="0"/>
          <w:lang w:val="it-IT"/>
        </w:rPr>
        <w:t>) La preferenza relativa ai posti di sostegno, ai posti di tipo speciale, ai posti dell</w:t>
      </w:r>
      <w:r>
        <w:rPr>
          <w:i w:val="1"/>
          <w:iCs w:val="1"/>
          <w:rtl w:val="0"/>
          <w:lang w:val="it-IT"/>
        </w:rPr>
        <w:t>’</w:t>
      </w:r>
      <w:r>
        <w:rPr>
          <w:i w:val="1"/>
          <w:iCs w:val="1"/>
          <w:rtl w:val="0"/>
          <w:lang w:val="it-IT"/>
        </w:rPr>
        <w:t>organico di circolo - ivi compresi i posti per l</w:t>
      </w:r>
      <w:r>
        <w:rPr>
          <w:i w:val="1"/>
          <w:iCs w:val="1"/>
          <w:rtl w:val="0"/>
          <w:lang w:val="it-IT"/>
        </w:rPr>
        <w:t>’</w:t>
      </w:r>
      <w:r>
        <w:rPr>
          <w:i w:val="1"/>
          <w:iCs w:val="1"/>
          <w:rtl w:val="0"/>
          <w:lang w:val="it-IT"/>
        </w:rPr>
        <w:t>insegnamento della lingua inglese - va pertanto espressa facendo riferimento al circolo mediante la trascrizione del plesso sede di organico. I docenti devono fare riferimento al codice e alla dizione in chiaro della sede di organico.</w:t>
      </w:r>
    </w:p>
    <w:p>
      <w:pPr>
        <w:pStyle w:val="Normale"/>
        <w:widowControl w:val="1"/>
        <w:ind w:left="426" w:right="84" w:hanging="426"/>
        <w:jc w:val="both"/>
        <w:rPr>
          <w:i w:val="1"/>
          <w:iCs w:val="1"/>
          <w:lang w:val="it-IT"/>
        </w:rPr>
      </w:pPr>
      <w:r>
        <w:rPr>
          <w:i w:val="1"/>
          <w:iCs w:val="1"/>
          <w:rtl w:val="0"/>
          <w:lang w:val="it-IT"/>
        </w:rPr>
        <w:t>(2) I CPIA sono esprimibili attraverso i codici delle singole sedi di organico (ex C.T.P.)</w:t>
      </w:r>
    </w:p>
    <w:p>
      <w:pPr>
        <w:pStyle w:val="Normale"/>
        <w:widowControl w:val="1"/>
        <w:ind w:left="426" w:right="84" w:hanging="426"/>
        <w:jc w:val="both"/>
        <w:rPr>
          <w:i w:val="1"/>
          <w:iCs w:val="1"/>
          <w:lang w:val="it-IT"/>
        </w:rPr>
      </w:pPr>
      <w:r>
        <w:rPr>
          <w:i w:val="1"/>
          <w:iCs w:val="1"/>
          <w:rtl w:val="0"/>
          <w:lang w:val="it-IT"/>
        </w:rPr>
        <w:t>(3) Qualora nel comune di assistenza non vi siano scuole esprimibili andr</w:t>
      </w:r>
      <w:r>
        <w:rPr>
          <w:i w:val="1"/>
          <w:iCs w:val="1"/>
          <w:rtl w:val="0"/>
          <w:lang w:val="it-IT"/>
        </w:rPr>
        <w:t xml:space="preserve">à </w:t>
      </w:r>
      <w:r>
        <w:rPr>
          <w:i w:val="1"/>
          <w:iCs w:val="1"/>
          <w:rtl w:val="0"/>
          <w:lang w:val="it-IT"/>
        </w:rPr>
        <w:t>indicato per prima una scuola del comune viciniore secondo le attuali prossimit</w:t>
      </w:r>
      <w:r>
        <w:rPr>
          <w:i w:val="1"/>
          <w:iCs w:val="1"/>
          <w:rtl w:val="0"/>
          <w:lang w:val="it-IT"/>
        </w:rPr>
        <w:t>à</w:t>
      </w:r>
      <w:r>
        <w:rPr>
          <w:i w:val="1"/>
          <w:iCs w:val="1"/>
          <w:rtl w:val="0"/>
          <w:lang w:val="it-IT"/>
        </w:rPr>
        <w:t>, nel caso quest</w:t>
      </w:r>
      <w:r>
        <w:rPr>
          <w:i w:val="1"/>
          <w:iCs w:val="1"/>
          <w:rtl w:val="0"/>
          <w:lang w:val="it-IT"/>
        </w:rPr>
        <w:t>’</w:t>
      </w:r>
      <w:r>
        <w:rPr>
          <w:i w:val="1"/>
          <w:iCs w:val="1"/>
          <w:rtl w:val="0"/>
          <w:lang w:val="it-IT"/>
        </w:rPr>
        <w:t>ultima sia in altro ambito, se si esprime una preferenza di ambito il primo ambito indicato dovr</w:t>
      </w:r>
      <w:r>
        <w:rPr>
          <w:i w:val="1"/>
          <w:iCs w:val="1"/>
          <w:rtl w:val="0"/>
          <w:lang w:val="it-IT"/>
        </w:rPr>
        <w:t xml:space="preserve">à </w:t>
      </w:r>
      <w:r>
        <w:rPr>
          <w:i w:val="1"/>
          <w:iCs w:val="1"/>
          <w:rtl w:val="0"/>
          <w:lang w:val="it-IT"/>
        </w:rPr>
        <w:t>essere quest</w:t>
      </w:r>
      <w:r>
        <w:rPr>
          <w:i w:val="1"/>
          <w:iCs w:val="1"/>
          <w:rtl w:val="0"/>
          <w:lang w:val="it-IT"/>
        </w:rPr>
        <w:t>’</w:t>
      </w:r>
      <w:r>
        <w:rPr>
          <w:i w:val="1"/>
          <w:iCs w:val="1"/>
          <w:rtl w:val="0"/>
          <w:lang w:val="it-IT"/>
        </w:rPr>
        <w:t xml:space="preserve">ultimo. </w:t>
      </w:r>
    </w:p>
    <w:p>
      <w:pPr>
        <w:pStyle w:val="INDICE"/>
        <w:widowControl w:val="1"/>
        <w:rPr>
          <w:b w:val="0"/>
          <w:bCs w:val="0"/>
        </w:rPr>
      </w:pPr>
    </w:p>
    <w:p>
      <w:pPr>
        <w:pStyle w:val="INDICE"/>
        <w:widowControl w:val="1"/>
        <w:rPr>
          <w:b w:val="0"/>
          <w:bCs w:val="0"/>
        </w:rPr>
      </w:pPr>
      <w:r>
        <w:rPr>
          <w:b w:val="0"/>
          <w:bCs w:val="0"/>
          <w:rtl w:val="0"/>
          <w:lang w:val="it-IT"/>
        </w:rPr>
        <w:t xml:space="preserve">- ARTICOLO 10 - </w:t>
      </w:r>
    </w:p>
    <w:p>
      <w:pPr>
        <w:pStyle w:val="Titolo 1"/>
        <w:widowControl w:val="1"/>
        <w:jc w:val="center"/>
        <w:rPr>
          <w:b w:val="0"/>
          <w:bCs w:val="0"/>
          <w:u w:val="none"/>
        </w:rPr>
      </w:pPr>
    </w:p>
    <w:p>
      <w:pPr>
        <w:pStyle w:val="Titolo 1"/>
        <w:widowControl w:val="1"/>
        <w:jc w:val="center"/>
        <w:rPr>
          <w:b w:val="0"/>
          <w:bCs w:val="0"/>
          <w:u w:val="none"/>
        </w:rPr>
      </w:pPr>
      <w:r>
        <w:rPr>
          <w:b w:val="0"/>
          <w:bCs w:val="0"/>
          <w:u w:val="none"/>
          <w:rtl w:val="0"/>
          <w:lang w:val="it-IT"/>
        </w:rPr>
        <w:t>ADEMPIMENTI DEI DIRIGENTI SCOLASTICI E DEGLI UFFICI</w:t>
      </w:r>
    </w:p>
    <w:p>
      <w:pPr>
        <w:pStyle w:val="Titolo 1"/>
        <w:widowControl w:val="1"/>
        <w:jc w:val="center"/>
        <w:rPr>
          <w:b w:val="0"/>
          <w:bCs w:val="0"/>
          <w:caps w:val="1"/>
          <w:u w:val="none"/>
        </w:rPr>
      </w:pPr>
      <w:r>
        <w:rPr>
          <w:b w:val="0"/>
          <w:bCs w:val="0"/>
          <w:u w:val="none"/>
          <w:rtl w:val="0"/>
          <w:lang w:val="it-IT"/>
        </w:rPr>
        <w:t xml:space="preserve">AMMINISTRATIVI </w:t>
      </w:r>
    </w:p>
    <w:p>
      <w:pPr>
        <w:pStyle w:val="Normale"/>
        <w:widowControl w:val="1"/>
        <w:ind w:right="84"/>
        <w:rPr>
          <w:i w:val="1"/>
          <w:iCs w:val="1"/>
          <w:u w:val="single"/>
          <w:lang w:val="it-IT"/>
        </w:rPr>
      </w:pPr>
    </w:p>
    <w:p>
      <w:pPr>
        <w:pStyle w:val="Block Text"/>
        <w:tabs>
          <w:tab w:val="left" w:pos="360"/>
        </w:tabs>
        <w:ind w:left="0" w:firstLine="0"/>
        <w:jc w:val="both"/>
        <w:rPr>
          <w:rFonts w:ascii="Times New Roman" w:cs="Times New Roman" w:hAnsi="Times New Roman" w:eastAsia="Times New Roman"/>
        </w:rPr>
      </w:pPr>
      <w:r>
        <w:rPr>
          <w:rFonts w:ascii="Times New Roman" w:hAnsi="Times New Roman"/>
          <w:rtl w:val="0"/>
          <w:lang w:val="it-IT"/>
        </w:rPr>
        <w:t>1.Le domande di trasferimento dei docenti in soprannumero e le relative graduatorie sono trasmesse dai dirigenti scolastici all</w:t>
      </w:r>
      <w:r>
        <w:rPr>
          <w:rFonts w:ascii="Times New Roman" w:hAnsi="Times New Roman" w:hint="default"/>
          <w:rtl w:val="0"/>
          <w:lang w:val="it-IT"/>
        </w:rPr>
        <w:t>’</w:t>
      </w:r>
      <w:r>
        <w:rPr>
          <w:rFonts w:ascii="Times New Roman" w:hAnsi="Times New Roman"/>
          <w:rtl w:val="0"/>
          <w:lang w:val="it-IT"/>
        </w:rPr>
        <w:t>Ufficio territorialmente competente, entro cinque giorni dalla scadenza del termine stabilito per l</w:t>
      </w:r>
      <w:r>
        <w:rPr>
          <w:rFonts w:ascii="Times New Roman" w:hAnsi="Times New Roman" w:hint="default"/>
          <w:rtl w:val="0"/>
          <w:lang w:val="it-IT"/>
        </w:rPr>
        <w:t>’</w:t>
      </w:r>
      <w:r>
        <w:rPr>
          <w:rFonts w:ascii="Times New Roman" w:hAnsi="Times New Roman"/>
          <w:rtl w:val="0"/>
          <w:lang w:val="it-IT"/>
        </w:rPr>
        <w:t>inserimento delle predette domande a SIDI.</w:t>
      </w:r>
    </w:p>
    <w:p>
      <w:pPr>
        <w:pStyle w:val="Block Text"/>
        <w:tabs>
          <w:tab w:val="left" w:pos="360"/>
        </w:tabs>
        <w:ind w:left="720" w:firstLine="0"/>
        <w:jc w:val="both"/>
        <w:rPr>
          <w:rFonts w:ascii="Times New Roman" w:cs="Times New Roman" w:hAnsi="Times New Roman" w:eastAsia="Times New Roman"/>
        </w:rPr>
      </w:pPr>
    </w:p>
    <w:p>
      <w:pPr>
        <w:pStyle w:val="Normale"/>
        <w:widowControl w:val="1"/>
        <w:ind w:right="84" w:firstLine="1"/>
        <w:jc w:val="both"/>
        <w:rPr>
          <w:lang w:val="it-IT"/>
        </w:rPr>
      </w:pPr>
      <w:r>
        <w:rPr>
          <w:rtl w:val="0"/>
          <w:lang w:val="it-IT"/>
        </w:rPr>
        <w:t>2.L</w:t>
      </w:r>
      <w:r>
        <w:rPr>
          <w:rtl w:val="0"/>
          <w:lang w:val="it-IT"/>
        </w:rPr>
        <w:t>’</w:t>
      </w:r>
      <w:r>
        <w:rPr>
          <w:rtl w:val="0"/>
          <w:lang w:val="it-IT"/>
        </w:rPr>
        <w:t>Ufficio territorialmente competente, a mano a mano che riceve le domande, procede alla valutazione delle stesse sulla base delle apposite tabelle allegate al contratto sulla mobilit</w:t>
      </w:r>
      <w:r>
        <w:rPr>
          <w:rtl w:val="0"/>
          <w:lang w:val="it-IT"/>
        </w:rPr>
        <w:t>à</w:t>
      </w:r>
      <w:r>
        <w:rPr>
          <w:rtl w:val="0"/>
          <w:lang w:val="it-IT"/>
        </w:rPr>
        <w:t>, nonch</w:t>
      </w:r>
      <w:r>
        <w:rPr>
          <w:rtl w:val="0"/>
          <w:lang w:val="it-IT"/>
        </w:rPr>
        <w:t xml:space="preserve">é </w:t>
      </w:r>
      <w:r>
        <w:rPr>
          <w:rtl w:val="0"/>
          <w:lang w:val="it-IT"/>
        </w:rPr>
        <w:t>al riconoscimento di eventuali diritti di precedenza, comunicando all</w:t>
      </w:r>
      <w:r>
        <w:rPr>
          <w:rtl w:val="0"/>
          <w:lang w:val="it-IT"/>
        </w:rPr>
        <w:t>’</w:t>
      </w:r>
      <w:r>
        <w:rPr>
          <w:rtl w:val="0"/>
          <w:lang w:val="it-IT"/>
        </w:rPr>
        <w:t>interessato il punteggio assegnato e gli eventuali diritti riconosciuti all</w:t>
      </w:r>
      <w:r>
        <w:rPr>
          <w:rtl w:val="0"/>
          <w:lang w:val="it-IT"/>
        </w:rPr>
        <w:t>’</w:t>
      </w:r>
      <w:r>
        <w:rPr>
          <w:rtl w:val="0"/>
          <w:lang w:val="it-IT"/>
        </w:rPr>
        <w:t>indirizzo di posta elettronica  inserito all</w:t>
      </w:r>
      <w:r>
        <w:rPr>
          <w:rtl w:val="0"/>
          <w:lang w:val="it-IT"/>
        </w:rPr>
        <w:t>’</w:t>
      </w:r>
      <w:r>
        <w:rPr>
          <w:rtl w:val="0"/>
          <w:lang w:val="it-IT"/>
        </w:rPr>
        <w:t>atto della registrazione nel portale ISTANZE ON LINE . L'insegnante ha facolt</w:t>
      </w:r>
      <w:r>
        <w:rPr>
          <w:rtl w:val="0"/>
          <w:lang w:val="it-IT"/>
        </w:rPr>
        <w:t xml:space="preserve">à </w:t>
      </w:r>
      <w:r>
        <w:rPr>
          <w:rtl w:val="0"/>
          <w:lang w:val="it-IT"/>
        </w:rPr>
        <w:t>di far pervenire all</w:t>
      </w:r>
      <w:r>
        <w:rPr>
          <w:rtl w:val="0"/>
          <w:lang w:val="it-IT"/>
        </w:rPr>
        <w:t>’</w:t>
      </w:r>
      <w:r>
        <w:rPr>
          <w:rtl w:val="0"/>
          <w:lang w:val="it-IT"/>
        </w:rPr>
        <w:t>Ufficio territorialmente competente, entro 10 giorni dalla ricezione e comunque entro il quinto giorno utile prima dell</w:t>
      </w:r>
      <w:r>
        <w:rPr>
          <w:rtl w:val="0"/>
          <w:lang w:val="it-IT"/>
        </w:rPr>
        <w:t>’</w:t>
      </w:r>
      <w:r>
        <w:rPr>
          <w:rtl w:val="0"/>
          <w:lang w:val="it-IT"/>
        </w:rPr>
        <w:t>inserimento a SIDI delle domande del rispettivo ordine di scuola, motivato reclamo, secondo le indicazioni contenute nel C.C.N.I. sulla mobilit</w:t>
      </w:r>
      <w:r>
        <w:rPr>
          <w:rtl w:val="0"/>
          <w:lang w:val="it-IT"/>
        </w:rPr>
        <w:t>à</w:t>
      </w:r>
      <w:r>
        <w:rPr>
          <w:rtl w:val="0"/>
          <w:lang w:val="it-IT"/>
        </w:rPr>
        <w:t>. L</w:t>
      </w:r>
      <w:r>
        <w:rPr>
          <w:rtl w:val="0"/>
          <w:lang w:val="it-IT"/>
        </w:rPr>
        <w:t>’</w:t>
      </w:r>
      <w:r>
        <w:rPr>
          <w:rtl w:val="0"/>
          <w:lang w:val="it-IT"/>
        </w:rPr>
        <w:t>ufficio competente, esaminati i reclami, apporta le eventuali rettifiche ove ritenga di accogliere i medesimi dandone notifica solo in tal caso all</w:t>
      </w:r>
      <w:r>
        <w:rPr>
          <w:rtl w:val="0"/>
          <w:lang w:val="it-IT"/>
        </w:rPr>
        <w:t>’</w:t>
      </w:r>
      <w:r>
        <w:rPr>
          <w:rtl w:val="0"/>
          <w:lang w:val="it-IT"/>
        </w:rPr>
        <w:t>interessato. Avverso le valutazioni delle domande non sono possibili ulteriori modalit</w:t>
      </w:r>
      <w:r>
        <w:rPr>
          <w:rtl w:val="0"/>
          <w:lang w:val="it-IT"/>
        </w:rPr>
        <w:t xml:space="preserve">à </w:t>
      </w:r>
      <w:r>
        <w:rPr>
          <w:rtl w:val="0"/>
          <w:lang w:val="it-IT"/>
        </w:rPr>
        <w:t>di reclamo.</w:t>
      </w:r>
    </w:p>
    <w:p>
      <w:pPr>
        <w:pStyle w:val="Normale"/>
        <w:widowControl w:val="1"/>
        <w:tabs>
          <w:tab w:val="left" w:pos="360"/>
        </w:tabs>
        <w:ind w:left="283" w:right="84" w:hanging="283"/>
        <w:jc w:val="both"/>
        <w:rPr>
          <w:lang w:val="it-IT"/>
        </w:rPr>
      </w:pPr>
    </w:p>
    <w:p>
      <w:pPr>
        <w:pStyle w:val="Normale"/>
        <w:widowControl w:val="1"/>
        <w:rPr>
          <w:lang w:val="it-IT"/>
        </w:rPr>
      </w:pPr>
    </w:p>
    <w:p>
      <w:pPr>
        <w:pStyle w:val="Titolo 1"/>
        <w:widowControl w:val="1"/>
        <w:numPr>
          <w:ilvl w:val="0"/>
          <w:numId w:val="13"/>
        </w:numPr>
        <w:bidi w:val="0"/>
        <w:ind w:right="0"/>
        <w:jc w:val="center"/>
        <w:rPr>
          <w:b w:val="0"/>
          <w:bCs w:val="0"/>
          <w:u w:val="none"/>
          <w:rtl w:val="0"/>
          <w:lang w:val="it-IT"/>
        </w:rPr>
      </w:pPr>
      <w:r>
        <w:rPr>
          <w:b w:val="0"/>
          <w:bCs w:val="0"/>
          <w:u w:val="none"/>
          <w:rtl w:val="0"/>
          <w:lang w:val="it-IT"/>
        </w:rPr>
        <w:t xml:space="preserve">ARTICOLO 11 </w:t>
      </w:r>
      <w:r>
        <w:rPr>
          <w:b w:val="0"/>
          <w:bCs w:val="0"/>
          <w:u w:val="none"/>
          <w:rtl w:val="0"/>
          <w:lang w:val="it-IT"/>
        </w:rPr>
        <w:t>–</w:t>
      </w:r>
    </w:p>
    <w:p>
      <w:pPr>
        <w:pStyle w:val="Normale"/>
        <w:widowControl w:val="1"/>
        <w:rPr>
          <w:lang w:val="it-IT"/>
        </w:rPr>
      </w:pPr>
    </w:p>
    <w:p>
      <w:pPr>
        <w:pStyle w:val="Titolo 1"/>
        <w:widowControl w:val="1"/>
        <w:jc w:val="center"/>
        <w:rPr>
          <w:b w:val="0"/>
          <w:bCs w:val="0"/>
          <w:u w:val="none"/>
        </w:rPr>
      </w:pPr>
      <w:r>
        <w:rPr>
          <w:b w:val="0"/>
          <w:bCs w:val="0"/>
          <w:u w:val="none"/>
          <w:rtl w:val="0"/>
          <w:lang w:val="it-IT"/>
        </w:rPr>
        <w:t>POSTI IN ORGANICO NELLA SCUOLA DELL</w:t>
      </w:r>
      <w:r>
        <w:rPr>
          <w:b w:val="0"/>
          <w:bCs w:val="0"/>
          <w:u w:val="none"/>
          <w:rtl w:val="0"/>
          <w:lang w:val="it-IT"/>
        </w:rPr>
        <w:t>’</w:t>
      </w:r>
      <w:r>
        <w:rPr>
          <w:b w:val="0"/>
          <w:bCs w:val="0"/>
          <w:u w:val="none"/>
          <w:rtl w:val="0"/>
          <w:lang w:val="it-IT"/>
        </w:rPr>
        <w:t>INFANZIA</w:t>
      </w:r>
    </w:p>
    <w:p>
      <w:pPr>
        <w:pStyle w:val="INDICE"/>
        <w:widowControl w:val="1"/>
        <w:tabs>
          <w:tab w:val="left" w:pos="360"/>
        </w:tabs>
        <w:jc w:val="both"/>
        <w:rPr>
          <w:b w:val="0"/>
          <w:bCs w:val="0"/>
        </w:rPr>
      </w:pPr>
    </w:p>
    <w:p>
      <w:pPr>
        <w:pStyle w:val="INDICE"/>
        <w:widowControl w:val="1"/>
        <w:tabs>
          <w:tab w:val="left" w:pos="360"/>
        </w:tabs>
        <w:jc w:val="both"/>
        <w:rPr>
          <w:b w:val="0"/>
          <w:bCs w:val="0"/>
        </w:rPr>
      </w:pPr>
      <w:r>
        <w:rPr>
          <w:b w:val="0"/>
          <w:bCs w:val="0"/>
          <w:rtl w:val="0"/>
          <w:lang w:val="it-IT"/>
        </w:rPr>
        <w:t>1.I posti in organico nella scuola dell</w:t>
      </w:r>
      <w:r>
        <w:rPr>
          <w:b w:val="0"/>
          <w:bCs w:val="0"/>
          <w:rtl w:val="0"/>
          <w:lang w:val="it-IT"/>
        </w:rPr>
        <w:t>’</w:t>
      </w:r>
      <w:r>
        <w:rPr>
          <w:b w:val="0"/>
          <w:bCs w:val="0"/>
          <w:rtl w:val="0"/>
          <w:lang w:val="it-IT"/>
        </w:rPr>
        <w:t>infanzia (ivi compresi quelli di tipo speciale e di sostegno e i posti delle scuole ospedaliere) sono richiedibili mediante l</w:t>
      </w:r>
      <w:r>
        <w:rPr>
          <w:b w:val="0"/>
          <w:bCs w:val="0"/>
          <w:rtl w:val="0"/>
          <w:lang w:val="it-IT"/>
        </w:rPr>
        <w:t>’</w:t>
      </w:r>
      <w:r>
        <w:rPr>
          <w:b w:val="0"/>
          <w:bCs w:val="0"/>
          <w:rtl w:val="0"/>
          <w:lang w:val="it-IT"/>
        </w:rPr>
        <w:t>indicazione del codice e della dizione in chiaro della sede di organico. L</w:t>
      </w:r>
      <w:r>
        <w:rPr>
          <w:b w:val="0"/>
          <w:bCs w:val="0"/>
          <w:rtl w:val="0"/>
          <w:lang w:val="it-IT"/>
        </w:rPr>
        <w:t>’</w:t>
      </w:r>
      <w:r>
        <w:rPr>
          <w:b w:val="0"/>
          <w:bCs w:val="0"/>
          <w:rtl w:val="0"/>
          <w:lang w:val="it-IT"/>
        </w:rPr>
        <w:t xml:space="preserve">organico assegnato agli istituti comprensivi </w:t>
      </w:r>
      <w:r>
        <w:rPr>
          <w:b w:val="0"/>
          <w:bCs w:val="0"/>
          <w:rtl w:val="0"/>
          <w:lang w:val="it-IT"/>
        </w:rPr>
        <w:t xml:space="preserve">è </w:t>
      </w:r>
      <w:r>
        <w:rPr>
          <w:b w:val="0"/>
          <w:bCs w:val="0"/>
          <w:rtl w:val="0"/>
          <w:lang w:val="it-IT"/>
        </w:rPr>
        <w:t>richiedibile mediante l</w:t>
      </w:r>
      <w:r>
        <w:rPr>
          <w:b w:val="0"/>
          <w:bCs w:val="0"/>
          <w:rtl w:val="0"/>
          <w:lang w:val="it-IT"/>
        </w:rPr>
        <w:t>’</w:t>
      </w:r>
      <w:r>
        <w:rPr>
          <w:b w:val="0"/>
          <w:bCs w:val="0"/>
          <w:rtl w:val="0"/>
          <w:lang w:val="it-IT"/>
        </w:rPr>
        <w:t xml:space="preserve">indicazione della scuola alla quale </w:t>
      </w:r>
      <w:r>
        <w:rPr>
          <w:b w:val="0"/>
          <w:bCs w:val="0"/>
          <w:rtl w:val="0"/>
          <w:lang w:val="it-IT"/>
        </w:rPr>
        <w:t xml:space="preserve">è </w:t>
      </w:r>
      <w:r>
        <w:rPr>
          <w:b w:val="0"/>
          <w:bCs w:val="0"/>
          <w:rtl w:val="0"/>
          <w:lang w:val="it-IT"/>
        </w:rPr>
        <w:t>amministrativamente assegnato l</w:t>
      </w:r>
      <w:r>
        <w:rPr>
          <w:b w:val="0"/>
          <w:bCs w:val="0"/>
          <w:rtl w:val="0"/>
          <w:lang w:val="it-IT"/>
        </w:rPr>
        <w:t>’</w:t>
      </w:r>
      <w:r>
        <w:rPr>
          <w:b w:val="0"/>
          <w:bCs w:val="0"/>
          <w:rtl w:val="0"/>
          <w:lang w:val="it-IT"/>
        </w:rPr>
        <w:t>organico medesimo (1). I posti speciali sono assegnabili solo a quanti avranno espresso l</w:t>
      </w:r>
      <w:r>
        <w:rPr>
          <w:b w:val="0"/>
          <w:bCs w:val="0"/>
          <w:rtl w:val="0"/>
          <w:lang w:val="it-IT"/>
        </w:rPr>
        <w:t xml:space="preserve">’ </w:t>
      </w:r>
      <w:r>
        <w:rPr>
          <w:b w:val="0"/>
          <w:bCs w:val="0"/>
          <w:rtl w:val="0"/>
          <w:lang w:val="it-IT"/>
        </w:rPr>
        <w:t>indicazione del titolo che d</w:t>
      </w:r>
      <w:r>
        <w:rPr>
          <w:b w:val="0"/>
          <w:bCs w:val="0"/>
          <w:rtl w:val="0"/>
          <w:lang w:val="it-IT"/>
        </w:rPr>
        <w:t xml:space="preserve">à </w:t>
      </w:r>
      <w:r>
        <w:rPr>
          <w:b w:val="0"/>
          <w:bCs w:val="0"/>
          <w:rtl w:val="0"/>
          <w:lang w:val="it-IT"/>
        </w:rPr>
        <w:t>diritto ad insegnare sui medesimi. In questo caso andr</w:t>
      </w:r>
      <w:r>
        <w:rPr>
          <w:b w:val="0"/>
          <w:bCs w:val="0"/>
          <w:rtl w:val="0"/>
          <w:lang w:val="it-IT"/>
        </w:rPr>
        <w:t xml:space="preserve">à </w:t>
      </w:r>
      <w:r>
        <w:rPr>
          <w:b w:val="0"/>
          <w:bCs w:val="0"/>
          <w:rtl w:val="0"/>
          <w:lang w:val="it-IT"/>
        </w:rPr>
        <w:t>inoltre indicato l</w:t>
      </w:r>
      <w:r>
        <w:rPr>
          <w:b w:val="0"/>
          <w:bCs w:val="0"/>
          <w:rtl w:val="0"/>
          <w:lang w:val="it-IT"/>
        </w:rPr>
        <w:t>’</w:t>
      </w:r>
      <w:r>
        <w:rPr>
          <w:b w:val="0"/>
          <w:bCs w:val="0"/>
          <w:rtl w:val="0"/>
          <w:lang w:val="it-IT"/>
        </w:rPr>
        <w:t xml:space="preserve">ordine di preferenza tra posto comune, posto di sostegno e posto speciale. </w:t>
      </w:r>
    </w:p>
    <w:p>
      <w:pPr>
        <w:pStyle w:val="INDICE"/>
        <w:widowControl w:val="1"/>
        <w:ind w:left="284" w:firstLine="0"/>
        <w:jc w:val="both"/>
        <w:rPr>
          <w:b w:val="0"/>
          <w:bCs w:val="0"/>
        </w:rPr>
      </w:pPr>
    </w:p>
    <w:p>
      <w:pPr>
        <w:pStyle w:val="INDICE"/>
        <w:widowControl w:val="1"/>
        <w:jc w:val="both"/>
        <w:rPr>
          <w:b w:val="0"/>
          <w:bCs w:val="0"/>
        </w:rPr>
      </w:pPr>
      <w:r>
        <w:rPr>
          <w:b w:val="0"/>
          <w:bCs w:val="0"/>
          <w:rtl w:val="0"/>
          <w:lang w:val="it-IT"/>
        </w:rPr>
        <w:t>2. Nelle preferenze per ambito o nelle preferenze sintetiche di provincia i posti delle scuole ospedaliere sono richiedibili mediante indicazione di disponibilit</w:t>
      </w:r>
      <w:r>
        <w:rPr>
          <w:b w:val="0"/>
          <w:bCs w:val="0"/>
          <w:rtl w:val="0"/>
          <w:lang w:val="it-IT"/>
        </w:rPr>
        <w:t xml:space="preserve">à </w:t>
      </w:r>
      <w:r>
        <w:rPr>
          <w:b w:val="0"/>
          <w:bCs w:val="0"/>
          <w:rtl w:val="0"/>
          <w:lang w:val="it-IT"/>
        </w:rPr>
        <w:t>ad insegnare sui medesimi. Il personale che avr</w:t>
      </w:r>
      <w:r>
        <w:rPr>
          <w:b w:val="0"/>
          <w:bCs w:val="0"/>
          <w:rtl w:val="0"/>
          <w:lang w:val="it-IT"/>
        </w:rPr>
        <w:t xml:space="preserve">à </w:t>
      </w:r>
      <w:r>
        <w:rPr>
          <w:b w:val="0"/>
          <w:bCs w:val="0"/>
          <w:rtl w:val="0"/>
          <w:lang w:val="it-IT"/>
        </w:rPr>
        <w:t>espresso la propria disponibilit</w:t>
      </w:r>
      <w:r>
        <w:rPr>
          <w:b w:val="0"/>
          <w:bCs w:val="0"/>
          <w:rtl w:val="0"/>
          <w:lang w:val="it-IT"/>
        </w:rPr>
        <w:t xml:space="preserve">à </w:t>
      </w:r>
      <w:r>
        <w:rPr>
          <w:b w:val="0"/>
          <w:bCs w:val="0"/>
          <w:rtl w:val="0"/>
          <w:lang w:val="it-IT"/>
        </w:rPr>
        <w:t>all</w:t>
      </w:r>
      <w:r>
        <w:rPr>
          <w:b w:val="0"/>
          <w:bCs w:val="0"/>
          <w:rtl w:val="0"/>
          <w:lang w:val="it-IT"/>
        </w:rPr>
        <w:t>’</w:t>
      </w:r>
      <w:r>
        <w:rPr>
          <w:b w:val="0"/>
          <w:bCs w:val="0"/>
          <w:rtl w:val="0"/>
          <w:lang w:val="it-IT"/>
        </w:rPr>
        <w:t>insegnamento su detti posti, potr</w:t>
      </w:r>
      <w:r>
        <w:rPr>
          <w:b w:val="0"/>
          <w:bCs w:val="0"/>
          <w:rtl w:val="0"/>
          <w:lang w:val="it-IT"/>
        </w:rPr>
        <w:t xml:space="preserve">à </w:t>
      </w:r>
      <w:r>
        <w:rPr>
          <w:b w:val="0"/>
          <w:bCs w:val="0"/>
          <w:rtl w:val="0"/>
          <w:lang w:val="it-IT"/>
        </w:rPr>
        <w:t>essere assegnato agli ambiti territoriali che li comprendono anche con punteggio inferiore a quanti non abbiano espresso tale disponibilit</w:t>
      </w:r>
      <w:r>
        <w:rPr>
          <w:b w:val="0"/>
          <w:bCs w:val="0"/>
          <w:rtl w:val="0"/>
          <w:lang w:val="it-IT"/>
        </w:rPr>
        <w:t>à</w:t>
      </w:r>
      <w:r>
        <w:rPr>
          <w:b w:val="0"/>
          <w:bCs w:val="0"/>
          <w:rtl w:val="0"/>
          <w:lang w:val="it-IT"/>
        </w:rPr>
        <w:t xml:space="preserve">. In caso di trasferimento avvenuto attraverso tale precedenza il personale </w:t>
      </w:r>
      <w:r>
        <w:rPr>
          <w:b w:val="0"/>
          <w:bCs w:val="0"/>
          <w:rtl w:val="0"/>
          <w:lang w:val="it-IT"/>
        </w:rPr>
        <w:t xml:space="preserve">è </w:t>
      </w:r>
      <w:r>
        <w:rPr>
          <w:b w:val="0"/>
          <w:bCs w:val="0"/>
          <w:rtl w:val="0"/>
          <w:lang w:val="it-IT"/>
        </w:rPr>
        <w:t xml:space="preserve">tenuto ad accettare la proposta di incarico per detti posti. Qualora il trasferimento sia avvenuto per punteggio il docente non ha vincolo ad accettare tali proposte. </w:t>
      </w:r>
    </w:p>
    <w:p>
      <w:pPr>
        <w:pStyle w:val="INDICE"/>
        <w:widowControl w:val="1"/>
        <w:tabs>
          <w:tab w:val="left" w:pos="360"/>
        </w:tabs>
        <w:jc w:val="both"/>
        <w:rPr>
          <w:b w:val="0"/>
          <w:bCs w:val="0"/>
        </w:rPr>
      </w:pPr>
    </w:p>
    <w:p>
      <w:pPr>
        <w:pStyle w:val="Normale"/>
        <w:widowControl w:val="1"/>
        <w:jc w:val="both"/>
        <w:rPr>
          <w:strike w:val="1"/>
          <w:dstrike w:val="0"/>
          <w:lang w:val="it-IT"/>
        </w:rPr>
      </w:pPr>
      <w:r>
        <w:rPr>
          <w:rtl w:val="0"/>
          <w:lang w:val="it-IT"/>
        </w:rPr>
        <w:t>3.Il trasferimento sui posti di diversa tipologia di sostegno all</w:t>
      </w:r>
      <w:r>
        <w:rPr>
          <w:rtl w:val="0"/>
          <w:lang w:val="it-IT"/>
        </w:rPr>
        <w:t>’</w:t>
      </w:r>
      <w:r>
        <w:rPr>
          <w:rtl w:val="0"/>
          <w:lang w:val="it-IT"/>
        </w:rPr>
        <w:t>interno della medesima sede di organico per il docente in soprannumero in una delle tipologie avviene con precedenza rispetto agli altri aspiranti.</w:t>
      </w:r>
    </w:p>
    <w:p>
      <w:pPr>
        <w:pStyle w:val="INDICE"/>
        <w:widowControl w:val="1"/>
        <w:tabs>
          <w:tab w:val="left" w:pos="360"/>
        </w:tabs>
        <w:jc w:val="both"/>
        <w:rPr>
          <w:b w:val="0"/>
          <w:bCs w:val="0"/>
        </w:rPr>
      </w:pPr>
    </w:p>
    <w:p>
      <w:pPr>
        <w:pStyle w:val="INDICE"/>
        <w:widowControl w:val="1"/>
        <w:tabs>
          <w:tab w:val="left" w:pos="360"/>
        </w:tabs>
        <w:ind w:left="284" w:firstLine="0"/>
        <w:jc w:val="both"/>
        <w:rPr>
          <w:b w:val="0"/>
          <w:bCs w:val="0"/>
          <w:i w:val="1"/>
          <w:iCs w:val="1"/>
        </w:rPr>
      </w:pPr>
      <w:r>
        <w:rPr>
          <w:b w:val="0"/>
          <w:bCs w:val="0"/>
          <w:i w:val="1"/>
          <w:iCs w:val="1"/>
          <w:rtl w:val="0"/>
          <w:lang w:val="it-IT"/>
        </w:rPr>
        <w:t>---------------</w:t>
      </w:r>
    </w:p>
    <w:p>
      <w:pPr>
        <w:pStyle w:val="INDICE"/>
        <w:widowControl w:val="1"/>
        <w:tabs>
          <w:tab w:val="left" w:pos="360"/>
        </w:tabs>
        <w:jc w:val="both"/>
        <w:rPr>
          <w:b w:val="0"/>
          <w:bCs w:val="0"/>
        </w:rPr>
      </w:pPr>
      <w:r>
        <w:rPr>
          <w:b w:val="0"/>
          <w:bCs w:val="0"/>
          <w:i w:val="1"/>
          <w:iCs w:val="1"/>
          <w:rtl w:val="0"/>
          <w:lang w:val="it-IT"/>
        </w:rPr>
        <w:t xml:space="preserve">(1)Tale scuola </w:t>
      </w:r>
      <w:r>
        <w:rPr>
          <w:b w:val="0"/>
          <w:bCs w:val="0"/>
          <w:i w:val="1"/>
          <w:iCs w:val="1"/>
          <w:rtl w:val="0"/>
          <w:lang w:val="it-IT"/>
        </w:rPr>
        <w:t xml:space="preserve">è </w:t>
      </w:r>
      <w:r>
        <w:rPr>
          <w:b w:val="0"/>
          <w:bCs w:val="0"/>
          <w:i w:val="1"/>
          <w:iCs w:val="1"/>
          <w:rtl w:val="0"/>
          <w:lang w:val="it-IT"/>
        </w:rPr>
        <w:t xml:space="preserve">individuabile nel B.U. delle scuole con la dicitura </w:t>
      </w:r>
      <w:r>
        <w:rPr>
          <w:b w:val="0"/>
          <w:bCs w:val="0"/>
          <w:i w:val="1"/>
          <w:iCs w:val="1"/>
          <w:rtl w:val="0"/>
          <w:lang w:val="it-IT"/>
        </w:rPr>
        <w:t>“</w:t>
      </w:r>
      <w:r>
        <w:rPr>
          <w:b w:val="0"/>
          <w:bCs w:val="0"/>
          <w:i w:val="1"/>
          <w:iCs w:val="1"/>
          <w:rtl w:val="0"/>
          <w:lang w:val="it-IT"/>
        </w:rPr>
        <w:t>Sede di organico-esprimibile dal personale docente</w:t>
      </w:r>
      <w:r>
        <w:rPr>
          <w:b w:val="0"/>
          <w:bCs w:val="0"/>
          <w:i w:val="1"/>
          <w:iCs w:val="1"/>
          <w:rtl w:val="0"/>
          <w:lang w:val="it-IT"/>
        </w:rPr>
        <w:t>”</w:t>
      </w:r>
      <w:r>
        <w:rPr>
          <w:b w:val="0"/>
          <w:bCs w:val="0"/>
          <w:i w:val="1"/>
          <w:iCs w:val="1"/>
          <w:rtl w:val="0"/>
          <w:lang w:val="it-IT"/>
        </w:rPr>
        <w:t>.</w:t>
      </w:r>
    </w:p>
    <w:p>
      <w:pPr>
        <w:pStyle w:val="INDICE"/>
        <w:widowControl w:val="1"/>
        <w:ind w:left="284" w:firstLine="0"/>
        <w:jc w:val="both"/>
        <w:rPr>
          <w:b w:val="0"/>
          <w:bCs w:val="0"/>
          <w:i w:val="1"/>
          <w:iCs w:val="1"/>
        </w:rPr>
      </w:pPr>
    </w:p>
    <w:p>
      <w:pPr>
        <w:pStyle w:val="INDICE"/>
        <w:widowControl w:val="1"/>
        <w:ind w:left="284" w:firstLine="0"/>
        <w:jc w:val="both"/>
        <w:rPr>
          <w:b w:val="0"/>
          <w:bCs w:val="0"/>
          <w:i w:val="1"/>
          <w:iCs w:val="1"/>
        </w:rPr>
      </w:pPr>
    </w:p>
    <w:p>
      <w:pPr>
        <w:pStyle w:val="INDICE"/>
        <w:widowControl w:val="1"/>
        <w:ind w:left="284" w:firstLine="0"/>
        <w:jc w:val="both"/>
        <w:rPr>
          <w:b w:val="0"/>
          <w:bCs w:val="0"/>
          <w:i w:val="1"/>
          <w:iCs w:val="1"/>
        </w:rPr>
      </w:pPr>
    </w:p>
    <w:p>
      <w:pPr>
        <w:pStyle w:val="INDICE"/>
        <w:widowControl w:val="1"/>
        <w:ind w:left="284" w:firstLine="0"/>
        <w:jc w:val="both"/>
        <w:rPr>
          <w:b w:val="0"/>
          <w:bCs w:val="0"/>
          <w:i w:val="1"/>
          <w:iCs w:val="1"/>
        </w:rPr>
      </w:pPr>
    </w:p>
    <w:p>
      <w:pPr>
        <w:pStyle w:val="INDICE"/>
        <w:widowControl w:val="1"/>
        <w:ind w:left="284" w:firstLine="0"/>
        <w:jc w:val="both"/>
        <w:rPr>
          <w:b w:val="0"/>
          <w:bCs w:val="0"/>
          <w:i w:val="1"/>
          <w:iCs w:val="1"/>
        </w:rPr>
      </w:pPr>
    </w:p>
    <w:p>
      <w:pPr>
        <w:pStyle w:val="INDICE"/>
        <w:widowControl w:val="1"/>
        <w:ind w:left="284" w:firstLine="0"/>
        <w:jc w:val="both"/>
        <w:rPr>
          <w:b w:val="0"/>
          <w:bCs w:val="0"/>
          <w:i w:val="1"/>
          <w:iCs w:val="1"/>
        </w:rPr>
      </w:pPr>
    </w:p>
    <w:p>
      <w:pPr>
        <w:pStyle w:val="INDICE"/>
        <w:widowControl w:val="1"/>
        <w:ind w:left="284" w:firstLine="0"/>
        <w:jc w:val="both"/>
        <w:rPr>
          <w:b w:val="0"/>
          <w:bCs w:val="0"/>
          <w:i w:val="1"/>
          <w:iCs w:val="1"/>
        </w:rPr>
      </w:pPr>
    </w:p>
    <w:p>
      <w:pPr>
        <w:pStyle w:val="INDICE"/>
        <w:widowControl w:val="1"/>
        <w:ind w:left="284" w:firstLine="0"/>
        <w:jc w:val="both"/>
        <w:rPr>
          <w:b w:val="0"/>
          <w:bCs w:val="0"/>
          <w:i w:val="1"/>
          <w:iCs w:val="1"/>
        </w:rPr>
      </w:pPr>
    </w:p>
    <w:p>
      <w:pPr>
        <w:pStyle w:val="Body Text 3"/>
        <w:jc w:val="center"/>
        <w:rPr>
          <w:rFonts w:ascii="Times New Roman" w:cs="Times New Roman" w:hAnsi="Times New Roman" w:eastAsia="Times New Roman"/>
          <w:b w:val="0"/>
          <w:bCs w:val="0"/>
        </w:rPr>
      </w:pPr>
      <w:r>
        <w:rPr>
          <w:rFonts w:ascii="Times New Roman" w:hAnsi="Times New Roman"/>
          <w:b w:val="0"/>
          <w:bCs w:val="0"/>
          <w:rtl w:val="0"/>
          <w:lang w:val="it-IT"/>
        </w:rPr>
        <w:t>- ARTICOLO 12 -</w:t>
      </w:r>
    </w:p>
    <w:p>
      <w:pPr>
        <w:pStyle w:val="INDICE-0"/>
        <w:widowControl w:val="1"/>
        <w:rPr>
          <w:b w:val="0"/>
          <w:bCs w:val="0"/>
        </w:rPr>
      </w:pPr>
    </w:p>
    <w:p>
      <w:pPr>
        <w:pStyle w:val="INDICE-0"/>
        <w:widowControl w:val="1"/>
        <w:rPr>
          <w:b w:val="0"/>
          <w:bCs w:val="0"/>
          <w:caps w:val="1"/>
        </w:rPr>
      </w:pPr>
      <w:r>
        <w:rPr>
          <w:b w:val="0"/>
          <w:bCs w:val="0"/>
          <w:rtl w:val="0"/>
          <w:lang w:val="it-IT"/>
        </w:rPr>
        <w:t>POSTI DELL</w:t>
      </w:r>
      <w:r>
        <w:rPr>
          <w:b w:val="0"/>
          <w:bCs w:val="0"/>
          <w:rtl w:val="0"/>
          <w:lang w:val="it-IT"/>
        </w:rPr>
        <w:t>’</w:t>
      </w:r>
      <w:r>
        <w:rPr>
          <w:b w:val="0"/>
          <w:bCs w:val="0"/>
          <w:rtl w:val="0"/>
          <w:lang w:val="it-IT"/>
        </w:rPr>
        <w:t>ORGANICO NELLA SCUOLA PRIMARIA</w:t>
      </w:r>
    </w:p>
    <w:p>
      <w:pPr>
        <w:pStyle w:val="INDICE"/>
        <w:widowControl w:val="1"/>
        <w:jc w:val="both"/>
        <w:rPr>
          <w:b w:val="0"/>
          <w:bCs w:val="0"/>
        </w:rPr>
      </w:pPr>
    </w:p>
    <w:p>
      <w:pPr>
        <w:pStyle w:val="Normale"/>
        <w:widowControl w:val="1"/>
        <w:jc w:val="both"/>
        <w:rPr>
          <w:lang w:val="it-IT"/>
        </w:rPr>
      </w:pPr>
      <w:r>
        <w:rPr>
          <w:rtl w:val="0"/>
          <w:lang w:val="it-IT"/>
        </w:rPr>
        <w:t>1.I posti per l</w:t>
      </w:r>
      <w:r>
        <w:rPr>
          <w:rtl w:val="0"/>
          <w:lang w:val="it-IT"/>
        </w:rPr>
        <w:t>’</w:t>
      </w:r>
      <w:r>
        <w:rPr>
          <w:rtl w:val="0"/>
          <w:lang w:val="it-IT"/>
        </w:rPr>
        <w:t>insegnamento della lingua inglese istituiti nell</w:t>
      </w:r>
      <w:r>
        <w:rPr>
          <w:rtl w:val="0"/>
          <w:lang w:val="it-IT"/>
        </w:rPr>
        <w:t>’</w:t>
      </w:r>
      <w:r>
        <w:rPr>
          <w:rtl w:val="0"/>
          <w:lang w:val="it-IT"/>
        </w:rPr>
        <w:t>ambito dell</w:t>
      </w:r>
      <w:r>
        <w:rPr>
          <w:rtl w:val="0"/>
          <w:lang w:val="it-IT"/>
        </w:rPr>
        <w:t>’</w:t>
      </w:r>
      <w:r>
        <w:rPr>
          <w:rtl w:val="0"/>
          <w:lang w:val="it-IT"/>
        </w:rPr>
        <w:t>organico dell</w:t>
      </w:r>
      <w:r>
        <w:rPr>
          <w:rtl w:val="0"/>
          <w:lang w:val="it-IT"/>
        </w:rPr>
        <w:t>’</w:t>
      </w:r>
      <w:r>
        <w:rPr>
          <w:rtl w:val="0"/>
          <w:lang w:val="it-IT"/>
        </w:rPr>
        <w:t>autonomia sono richiedibili dagli insegnanti in possesso del prescritto titolo previsto dal contratto sulla mobilit</w:t>
      </w:r>
      <w:r>
        <w:rPr>
          <w:rtl w:val="0"/>
          <w:lang w:val="it-IT"/>
        </w:rPr>
        <w:t xml:space="preserve">à </w:t>
      </w:r>
      <w:r>
        <w:rPr>
          <w:rtl w:val="0"/>
          <w:lang w:val="it-IT"/>
        </w:rPr>
        <w:t>(1), attraverso l</w:t>
      </w:r>
      <w:r>
        <w:rPr>
          <w:rtl w:val="0"/>
          <w:lang w:val="it-IT"/>
        </w:rPr>
        <w:t>’</w:t>
      </w:r>
      <w:r>
        <w:rPr>
          <w:rtl w:val="0"/>
          <w:lang w:val="it-IT"/>
        </w:rPr>
        <w:t>espressione del codice e della dizione in chiaro del plesso sede di organico. Il docente interessato deve compilare l</w:t>
      </w:r>
      <w:r>
        <w:rPr>
          <w:rtl w:val="0"/>
          <w:lang w:val="it-IT"/>
        </w:rPr>
        <w:t>’</w:t>
      </w:r>
      <w:r>
        <w:rPr>
          <w:rtl w:val="0"/>
          <w:lang w:val="it-IT"/>
        </w:rPr>
        <w:t>apposita sezione del modulo domanda indicando se intende partecipare esclusivamente al trasferimento per ottenere la titolarit</w:t>
      </w:r>
      <w:r>
        <w:rPr>
          <w:rtl w:val="0"/>
          <w:lang w:val="it-IT"/>
        </w:rPr>
        <w:t xml:space="preserve">à </w:t>
      </w:r>
      <w:r>
        <w:rPr>
          <w:rtl w:val="0"/>
          <w:lang w:val="it-IT"/>
        </w:rPr>
        <w:t>sui posti per l</w:t>
      </w:r>
      <w:r>
        <w:rPr>
          <w:rtl w:val="0"/>
          <w:lang w:val="it-IT"/>
        </w:rPr>
        <w:t>’</w:t>
      </w:r>
      <w:r>
        <w:rPr>
          <w:rtl w:val="0"/>
          <w:lang w:val="it-IT"/>
        </w:rPr>
        <w:t>insegnamento della lingua inglese nell</w:t>
      </w:r>
      <w:r>
        <w:rPr>
          <w:rtl w:val="0"/>
          <w:lang w:val="it-IT"/>
        </w:rPr>
        <w:t>’</w:t>
      </w:r>
      <w:r>
        <w:rPr>
          <w:rtl w:val="0"/>
          <w:lang w:val="it-IT"/>
        </w:rPr>
        <w:t>ambito dell</w:t>
      </w:r>
      <w:r>
        <w:rPr>
          <w:rtl w:val="0"/>
          <w:lang w:val="it-IT"/>
        </w:rPr>
        <w:t>’</w:t>
      </w:r>
      <w:r>
        <w:rPr>
          <w:rtl w:val="0"/>
          <w:lang w:val="it-IT"/>
        </w:rPr>
        <w:t>organico dell</w:t>
      </w:r>
      <w:r>
        <w:rPr>
          <w:rtl w:val="0"/>
          <w:lang w:val="it-IT"/>
        </w:rPr>
        <w:t>’</w:t>
      </w:r>
      <w:r>
        <w:rPr>
          <w:rtl w:val="0"/>
          <w:lang w:val="it-IT"/>
        </w:rPr>
        <w:t>autonomia richiesto ovvero se intende partecipare al trasferimento per ottenere anche altri posti dell</w:t>
      </w:r>
      <w:r>
        <w:rPr>
          <w:rtl w:val="0"/>
          <w:lang w:val="it-IT"/>
        </w:rPr>
        <w:t>’</w:t>
      </w:r>
      <w:r>
        <w:rPr>
          <w:rtl w:val="0"/>
          <w:lang w:val="it-IT"/>
        </w:rPr>
        <w:t>organico dell</w:t>
      </w:r>
      <w:r>
        <w:rPr>
          <w:rtl w:val="0"/>
          <w:lang w:val="it-IT"/>
        </w:rPr>
        <w:t>’</w:t>
      </w:r>
      <w:r>
        <w:rPr>
          <w:rtl w:val="0"/>
          <w:lang w:val="it-IT"/>
        </w:rPr>
        <w:t>autonomia richiesto. In tale seconda eventualit</w:t>
      </w:r>
      <w:r>
        <w:rPr>
          <w:rtl w:val="0"/>
          <w:lang w:val="it-IT"/>
        </w:rPr>
        <w:t xml:space="preserve">à </w:t>
      </w:r>
      <w:r>
        <w:rPr>
          <w:rtl w:val="0"/>
          <w:lang w:val="it-IT"/>
        </w:rPr>
        <w:t>ciascuna preferenza viene esaminata secondo l</w:t>
      </w:r>
      <w:r>
        <w:rPr>
          <w:rtl w:val="0"/>
          <w:lang w:val="it-IT"/>
        </w:rPr>
        <w:t>’</w:t>
      </w:r>
      <w:r>
        <w:rPr>
          <w:rtl w:val="0"/>
          <w:lang w:val="it-IT"/>
        </w:rPr>
        <w:t>ordine di priorit</w:t>
      </w:r>
      <w:r>
        <w:rPr>
          <w:rtl w:val="0"/>
          <w:lang w:val="it-IT"/>
        </w:rPr>
        <w:t xml:space="preserve">à </w:t>
      </w:r>
      <w:r>
        <w:rPr>
          <w:rtl w:val="0"/>
          <w:lang w:val="it-IT"/>
        </w:rPr>
        <w:t>espresso nella domanda; in assenza di quest</w:t>
      </w:r>
      <w:r>
        <w:rPr>
          <w:rtl w:val="0"/>
          <w:lang w:val="it-IT"/>
        </w:rPr>
        <w:t>’</w:t>
      </w:r>
      <w:r>
        <w:rPr>
          <w:rtl w:val="0"/>
          <w:lang w:val="it-IT"/>
        </w:rPr>
        <w:t>ultima indicazione ciascuna preferenza viene esaminata prioritariamente in relazione ai posti per la lingua inglese e successivamente in relazione agli altri posti dell</w:t>
      </w:r>
      <w:r>
        <w:rPr>
          <w:rtl w:val="0"/>
          <w:lang w:val="it-IT"/>
        </w:rPr>
        <w:t>’</w:t>
      </w:r>
      <w:r>
        <w:rPr>
          <w:rtl w:val="0"/>
          <w:lang w:val="it-IT"/>
        </w:rPr>
        <w:t>organico eventualmente vacanti e disponibili. L</w:t>
      </w:r>
      <w:r>
        <w:rPr>
          <w:rtl w:val="0"/>
          <w:lang w:val="it-IT"/>
        </w:rPr>
        <w:t>’</w:t>
      </w:r>
      <w:r>
        <w:rPr>
          <w:rtl w:val="0"/>
          <w:lang w:val="it-IT"/>
        </w:rPr>
        <w:t>aspirante al trasferimento pu</w:t>
      </w:r>
      <w:r>
        <w:rPr>
          <w:rtl w:val="0"/>
          <w:lang w:val="it-IT"/>
        </w:rPr>
        <w:t xml:space="preserve">ò </w:t>
      </w:r>
      <w:r>
        <w:rPr>
          <w:rtl w:val="0"/>
          <w:lang w:val="it-IT"/>
        </w:rPr>
        <w:t>chiedere anche i posti per l</w:t>
      </w:r>
      <w:r>
        <w:rPr>
          <w:rtl w:val="0"/>
          <w:lang w:val="it-IT"/>
        </w:rPr>
        <w:t>’</w:t>
      </w:r>
      <w:r>
        <w:rPr>
          <w:rtl w:val="0"/>
          <w:lang w:val="it-IT"/>
        </w:rPr>
        <w:t>insegnamento della lingua inglese istituiti nell</w:t>
      </w:r>
      <w:r>
        <w:rPr>
          <w:rtl w:val="0"/>
          <w:lang w:val="it-IT"/>
        </w:rPr>
        <w:t>’</w:t>
      </w:r>
      <w:r>
        <w:rPr>
          <w:rtl w:val="0"/>
          <w:lang w:val="it-IT"/>
        </w:rPr>
        <w:t>organico dell</w:t>
      </w:r>
      <w:r>
        <w:rPr>
          <w:rtl w:val="0"/>
          <w:lang w:val="it-IT"/>
        </w:rPr>
        <w:t>’</w:t>
      </w:r>
      <w:r>
        <w:rPr>
          <w:rtl w:val="0"/>
          <w:lang w:val="it-IT"/>
        </w:rPr>
        <w:t>autonomia; in tal caso, tra le preferenze espresse deve indicare il codice della sede di titolarit</w:t>
      </w:r>
      <w:r>
        <w:rPr>
          <w:rtl w:val="0"/>
          <w:lang w:val="it-IT"/>
        </w:rPr>
        <w:t xml:space="preserve">à </w:t>
      </w:r>
      <w:r>
        <w:rPr>
          <w:rtl w:val="0"/>
          <w:lang w:val="it-IT"/>
        </w:rPr>
        <w:t>(2), ovviamente previa compilazione della sezione riguardante i posti per l</w:t>
      </w:r>
      <w:r>
        <w:rPr>
          <w:rtl w:val="0"/>
          <w:lang w:val="it-IT"/>
        </w:rPr>
        <w:t>’</w:t>
      </w:r>
      <w:r>
        <w:rPr>
          <w:rtl w:val="0"/>
          <w:lang w:val="it-IT"/>
        </w:rPr>
        <w:t>insegnamento della lingua inglese.</w:t>
      </w:r>
    </w:p>
    <w:p>
      <w:pPr>
        <w:pStyle w:val="Normale"/>
        <w:widowControl w:val="1"/>
        <w:jc w:val="both"/>
        <w:rPr>
          <w:strike w:val="1"/>
          <w:dstrike w:val="0"/>
          <w:lang w:val="it-IT"/>
        </w:rPr>
      </w:pPr>
      <w:r>
        <w:rPr>
          <w:rtl w:val="0"/>
          <w:lang w:val="it-IT"/>
        </w:rPr>
        <w:t>Il trasferimento a domanda tra i posti dell</w:t>
      </w:r>
      <w:r>
        <w:rPr>
          <w:rtl w:val="0"/>
          <w:lang w:val="it-IT"/>
        </w:rPr>
        <w:t>’</w:t>
      </w:r>
      <w:r>
        <w:rPr>
          <w:rtl w:val="0"/>
          <w:lang w:val="it-IT"/>
        </w:rPr>
        <w:t>organico dell</w:t>
      </w:r>
      <w:r>
        <w:rPr>
          <w:rtl w:val="0"/>
          <w:lang w:val="it-IT"/>
        </w:rPr>
        <w:t>’</w:t>
      </w:r>
      <w:r>
        <w:rPr>
          <w:rtl w:val="0"/>
          <w:lang w:val="it-IT"/>
        </w:rPr>
        <w:t>autonomia (da comune a lingua inglese  o viceversa) nella propria scuola avviene con le modalit</w:t>
      </w:r>
      <w:r>
        <w:rPr>
          <w:rtl w:val="0"/>
          <w:lang w:val="it-IT"/>
        </w:rPr>
        <w:t xml:space="preserve">à </w:t>
      </w:r>
      <w:r>
        <w:rPr>
          <w:rtl w:val="0"/>
          <w:lang w:val="it-IT"/>
        </w:rPr>
        <w:t>previste dall</w:t>
      </w:r>
      <w:r>
        <w:rPr>
          <w:rtl w:val="0"/>
          <w:lang w:val="it-IT"/>
        </w:rPr>
        <w:t>’</w:t>
      </w:r>
      <w:r>
        <w:rPr>
          <w:rtl w:val="0"/>
          <w:lang w:val="it-IT"/>
        </w:rPr>
        <w:t>allegato 1 del contratto sulla mobilit</w:t>
      </w:r>
      <w:r>
        <w:rPr>
          <w:rtl w:val="0"/>
          <w:lang w:val="it-IT"/>
        </w:rPr>
        <w:t xml:space="preserve">à </w:t>
      </w:r>
      <w:r>
        <w:rPr>
          <w:rtl w:val="0"/>
          <w:lang w:val="it-IT"/>
        </w:rPr>
        <w:t xml:space="preserve">anche per i titolari di incarico triennale nella stessa scuola. </w:t>
      </w:r>
    </w:p>
    <w:p>
      <w:pPr>
        <w:pStyle w:val="Normale"/>
        <w:widowControl w:val="1"/>
        <w:ind w:left="283" w:hanging="283"/>
        <w:jc w:val="both"/>
        <w:rPr>
          <w:strike w:val="1"/>
          <w:dstrike w:val="0"/>
          <w:lang w:val="it-IT"/>
        </w:rPr>
      </w:pPr>
    </w:p>
    <w:p>
      <w:pPr>
        <w:pStyle w:val="Normale"/>
        <w:widowControl w:val="1"/>
        <w:jc w:val="both"/>
        <w:rPr>
          <w:lang w:val="it-IT"/>
        </w:rPr>
      </w:pPr>
      <w:r>
        <w:rPr>
          <w:rtl w:val="0"/>
          <w:lang w:val="it-IT"/>
        </w:rPr>
        <w:t>2.L</w:t>
      </w:r>
      <w:r>
        <w:rPr>
          <w:rtl w:val="0"/>
          <w:lang w:val="it-IT"/>
        </w:rPr>
        <w:t>’</w:t>
      </w:r>
      <w:r>
        <w:rPr>
          <w:rtl w:val="0"/>
          <w:lang w:val="it-IT"/>
        </w:rPr>
        <w:t xml:space="preserve">organico assegnato agli istituti comprensivi </w:t>
      </w:r>
      <w:r>
        <w:rPr>
          <w:rtl w:val="0"/>
          <w:lang w:val="it-IT"/>
        </w:rPr>
        <w:t xml:space="preserve">– </w:t>
      </w:r>
      <w:r>
        <w:rPr>
          <w:rtl w:val="0"/>
          <w:lang w:val="it-IT"/>
        </w:rPr>
        <w:t>ivi compresi i posti per l</w:t>
      </w:r>
      <w:r>
        <w:rPr>
          <w:rtl w:val="0"/>
          <w:lang w:val="it-IT"/>
        </w:rPr>
        <w:t>’</w:t>
      </w:r>
      <w:r>
        <w:rPr>
          <w:rtl w:val="0"/>
          <w:lang w:val="it-IT"/>
        </w:rPr>
        <w:t xml:space="preserve">insegnamento della lingua inglese </w:t>
      </w:r>
      <w:r>
        <w:rPr>
          <w:rtl w:val="0"/>
          <w:lang w:val="it-IT"/>
        </w:rPr>
        <w:t xml:space="preserve">– è </w:t>
      </w:r>
      <w:r>
        <w:rPr>
          <w:rtl w:val="0"/>
          <w:lang w:val="it-IT"/>
        </w:rPr>
        <w:t>richiedibile mediante l</w:t>
      </w:r>
      <w:r>
        <w:rPr>
          <w:rtl w:val="0"/>
          <w:lang w:val="it-IT"/>
        </w:rPr>
        <w:t>’</w:t>
      </w:r>
      <w:r>
        <w:rPr>
          <w:rtl w:val="0"/>
          <w:lang w:val="it-IT"/>
        </w:rPr>
        <w:t xml:space="preserve">indicazione del plesso al quale </w:t>
      </w:r>
      <w:r>
        <w:rPr>
          <w:rtl w:val="0"/>
          <w:lang w:val="it-IT"/>
        </w:rPr>
        <w:t xml:space="preserve">è </w:t>
      </w:r>
      <w:r>
        <w:rPr>
          <w:rtl w:val="0"/>
          <w:lang w:val="it-IT"/>
        </w:rPr>
        <w:t>amministrativamente assegnato l</w:t>
      </w:r>
      <w:r>
        <w:rPr>
          <w:rtl w:val="0"/>
          <w:lang w:val="it-IT"/>
        </w:rPr>
        <w:t>’</w:t>
      </w:r>
      <w:r>
        <w:rPr>
          <w:rtl w:val="0"/>
          <w:lang w:val="it-IT"/>
        </w:rPr>
        <w:t>organico medesimo (2) ovvero mediante l</w:t>
      </w:r>
      <w:r>
        <w:rPr>
          <w:rtl w:val="0"/>
          <w:lang w:val="it-IT"/>
        </w:rPr>
        <w:t>’</w:t>
      </w:r>
      <w:r>
        <w:rPr>
          <w:rtl w:val="0"/>
          <w:lang w:val="it-IT"/>
        </w:rPr>
        <w:t xml:space="preserve">indicazione della preferenza sintetica provincia, che comprenda tale plesso. </w:t>
      </w:r>
    </w:p>
    <w:p>
      <w:pPr>
        <w:pStyle w:val="Normale"/>
        <w:widowControl w:val="1"/>
        <w:ind w:left="283" w:hanging="283"/>
        <w:jc w:val="both"/>
        <w:rPr>
          <w:strike w:val="1"/>
          <w:dstrike w:val="0"/>
          <w:lang w:val="it-IT"/>
        </w:rPr>
      </w:pPr>
    </w:p>
    <w:p>
      <w:pPr>
        <w:pStyle w:val="Normale"/>
        <w:widowControl w:val="1"/>
        <w:jc w:val="both"/>
        <w:rPr>
          <w:lang w:val="it-IT"/>
        </w:rPr>
      </w:pPr>
      <w:r>
        <w:rPr>
          <w:rtl w:val="0"/>
          <w:lang w:val="it-IT"/>
        </w:rPr>
        <w:t>3.Le disposizioni di cui ai precedenti commi si applicano anche al personale che chiede il passaggio di ruolo sui posti dell</w:t>
      </w:r>
      <w:r>
        <w:rPr>
          <w:rtl w:val="0"/>
          <w:lang w:val="it-IT"/>
        </w:rPr>
        <w:t>’</w:t>
      </w:r>
      <w:r>
        <w:rPr>
          <w:rtl w:val="0"/>
          <w:lang w:val="it-IT"/>
        </w:rPr>
        <w:t>organico sede, ivi compresi i posti per l</w:t>
      </w:r>
      <w:r>
        <w:rPr>
          <w:rtl w:val="0"/>
          <w:lang w:val="it-IT"/>
        </w:rPr>
        <w:t>’</w:t>
      </w:r>
      <w:r>
        <w:rPr>
          <w:rtl w:val="0"/>
          <w:lang w:val="it-IT"/>
        </w:rPr>
        <w:t>insegnamento della lingua inglese.</w:t>
      </w:r>
    </w:p>
    <w:p>
      <w:pPr>
        <w:pStyle w:val="Normale"/>
        <w:widowControl w:val="1"/>
        <w:ind w:left="283" w:firstLine="0"/>
        <w:jc w:val="both"/>
        <w:rPr>
          <w:lang w:val="it-IT"/>
        </w:rPr>
      </w:pPr>
    </w:p>
    <w:p>
      <w:pPr>
        <w:pStyle w:val="Normale"/>
        <w:widowControl w:val="1"/>
        <w:jc w:val="both"/>
        <w:rPr>
          <w:lang w:val="it-IT"/>
        </w:rPr>
      </w:pPr>
      <w:r>
        <w:rPr>
          <w:rtl w:val="0"/>
          <w:lang w:val="it-IT"/>
        </w:rPr>
        <w:t>4.Nelle preferenze per ambito o nella preferenza sintetica provinciale</w:t>
      </w:r>
      <w:r>
        <w:rPr>
          <w:b w:val="1"/>
          <w:bCs w:val="1"/>
          <w:rtl w:val="0"/>
          <w:lang w:val="it-IT"/>
        </w:rPr>
        <w:t xml:space="preserve"> </w:t>
      </w:r>
      <w:r>
        <w:rPr>
          <w:rtl w:val="0"/>
          <w:lang w:val="it-IT"/>
        </w:rPr>
        <w:t>i</w:t>
      </w:r>
      <w:r>
        <w:rPr>
          <w:b w:val="1"/>
          <w:bCs w:val="1"/>
          <w:rtl w:val="0"/>
          <w:lang w:val="it-IT"/>
        </w:rPr>
        <w:t xml:space="preserve"> </w:t>
      </w:r>
      <w:r>
        <w:rPr>
          <w:rtl w:val="0"/>
          <w:lang w:val="it-IT"/>
        </w:rPr>
        <w:t>posti speciali presenti negli ambiti sono assegnabili solo a quanti avranno indicato il titolo ad insegnare sui medesimi. In questo caso andr</w:t>
      </w:r>
      <w:r>
        <w:rPr>
          <w:rtl w:val="0"/>
          <w:lang w:val="it-IT"/>
        </w:rPr>
        <w:t xml:space="preserve">à </w:t>
      </w:r>
      <w:r>
        <w:rPr>
          <w:rtl w:val="0"/>
          <w:lang w:val="it-IT"/>
        </w:rPr>
        <w:t>inoltre indicato l</w:t>
      </w:r>
      <w:r>
        <w:rPr>
          <w:rtl w:val="0"/>
          <w:lang w:val="it-IT"/>
        </w:rPr>
        <w:t>’</w:t>
      </w:r>
      <w:r>
        <w:rPr>
          <w:rtl w:val="0"/>
          <w:lang w:val="it-IT"/>
        </w:rPr>
        <w:t>ordine di preferenza tra posto comune, posto di sostegno e posto speciale.</w:t>
      </w:r>
    </w:p>
    <w:p>
      <w:pPr>
        <w:pStyle w:val="Paragrafo elenco"/>
        <w:rPr>
          <w:lang w:val="it-IT"/>
        </w:rPr>
      </w:pPr>
    </w:p>
    <w:p>
      <w:pPr>
        <w:pStyle w:val="INDICE"/>
        <w:widowControl w:val="1"/>
        <w:jc w:val="both"/>
        <w:rPr>
          <w:b w:val="0"/>
          <w:bCs w:val="0"/>
        </w:rPr>
      </w:pPr>
      <w:r>
        <w:rPr>
          <w:b w:val="0"/>
          <w:bCs w:val="0"/>
          <w:rtl w:val="0"/>
          <w:lang w:val="it-IT"/>
        </w:rPr>
        <w:t>5.I posti delle sezioni ospedaliere sono richiedibili mediante indicazione di disponibilit</w:t>
      </w:r>
      <w:r>
        <w:rPr>
          <w:b w:val="0"/>
          <w:bCs w:val="0"/>
          <w:rtl w:val="0"/>
          <w:lang w:val="it-IT"/>
        </w:rPr>
        <w:t xml:space="preserve">à </w:t>
      </w:r>
      <w:r>
        <w:rPr>
          <w:b w:val="0"/>
          <w:bCs w:val="0"/>
          <w:rtl w:val="0"/>
          <w:lang w:val="it-IT"/>
        </w:rPr>
        <w:t>ad insegnare sui medesimi, il personale che avr</w:t>
      </w:r>
      <w:r>
        <w:rPr>
          <w:b w:val="0"/>
          <w:bCs w:val="0"/>
          <w:rtl w:val="0"/>
          <w:lang w:val="it-IT"/>
        </w:rPr>
        <w:t xml:space="preserve">à </w:t>
      </w:r>
      <w:r>
        <w:rPr>
          <w:b w:val="0"/>
          <w:bCs w:val="0"/>
          <w:rtl w:val="0"/>
          <w:lang w:val="it-IT"/>
        </w:rPr>
        <w:t>espresso la propria disponibilit</w:t>
      </w:r>
      <w:r>
        <w:rPr>
          <w:b w:val="0"/>
          <w:bCs w:val="0"/>
          <w:rtl w:val="0"/>
          <w:lang w:val="it-IT"/>
        </w:rPr>
        <w:t xml:space="preserve">à </w:t>
      </w:r>
      <w:r>
        <w:rPr>
          <w:b w:val="0"/>
          <w:bCs w:val="0"/>
          <w:rtl w:val="0"/>
          <w:lang w:val="it-IT"/>
        </w:rPr>
        <w:t>all</w:t>
      </w:r>
      <w:r>
        <w:rPr>
          <w:b w:val="0"/>
          <w:bCs w:val="0"/>
          <w:rtl w:val="0"/>
          <w:lang w:val="it-IT"/>
        </w:rPr>
        <w:t>’</w:t>
      </w:r>
      <w:r>
        <w:rPr>
          <w:b w:val="0"/>
          <w:bCs w:val="0"/>
          <w:rtl w:val="0"/>
          <w:lang w:val="it-IT"/>
        </w:rPr>
        <w:t>insegnamento su detti posti, potr</w:t>
      </w:r>
      <w:r>
        <w:rPr>
          <w:b w:val="0"/>
          <w:bCs w:val="0"/>
          <w:rtl w:val="0"/>
          <w:lang w:val="it-IT"/>
        </w:rPr>
        <w:t xml:space="preserve">à </w:t>
      </w:r>
      <w:r>
        <w:rPr>
          <w:b w:val="0"/>
          <w:bCs w:val="0"/>
          <w:rtl w:val="0"/>
          <w:lang w:val="it-IT"/>
        </w:rPr>
        <w:t>essere assegnato agli ambiti territoriali che li comprendono anche con punteggio inferiore a quanti non abbiano espresso tale disponibilit</w:t>
      </w:r>
      <w:r>
        <w:rPr>
          <w:b w:val="0"/>
          <w:bCs w:val="0"/>
          <w:rtl w:val="0"/>
          <w:lang w:val="it-IT"/>
        </w:rPr>
        <w:t>à</w:t>
      </w:r>
      <w:r>
        <w:rPr>
          <w:b w:val="0"/>
          <w:bCs w:val="0"/>
          <w:rtl w:val="0"/>
          <w:lang w:val="it-IT"/>
        </w:rPr>
        <w:t xml:space="preserve">. In caso di trasferimento avvenuto attraverso tale precedenza il personale </w:t>
      </w:r>
      <w:r>
        <w:rPr>
          <w:b w:val="0"/>
          <w:bCs w:val="0"/>
          <w:rtl w:val="0"/>
          <w:lang w:val="it-IT"/>
        </w:rPr>
        <w:t xml:space="preserve">è </w:t>
      </w:r>
      <w:r>
        <w:rPr>
          <w:b w:val="0"/>
          <w:bCs w:val="0"/>
          <w:rtl w:val="0"/>
          <w:lang w:val="it-IT"/>
        </w:rPr>
        <w:t>tenuto ad accettare la proposta di incarico per detti posti.</w:t>
      </w:r>
      <w:r>
        <w:rPr>
          <w:rtl w:val="0"/>
          <w:lang w:val="it-IT"/>
        </w:rPr>
        <w:t xml:space="preserve"> </w:t>
      </w:r>
      <w:r>
        <w:rPr>
          <w:b w:val="0"/>
          <w:bCs w:val="0"/>
          <w:rtl w:val="0"/>
          <w:lang w:val="it-IT"/>
        </w:rPr>
        <w:t xml:space="preserve">Qualora il trasferimento sia avvenuto per punteggio il docente non ha vincolo ad accettare tali proposte. </w:t>
      </w:r>
    </w:p>
    <w:p>
      <w:pPr>
        <w:pStyle w:val="Paragrafo elenco"/>
        <w:rPr>
          <w:lang w:val="it-IT"/>
        </w:rPr>
      </w:pPr>
    </w:p>
    <w:p>
      <w:pPr>
        <w:pStyle w:val="Normale"/>
        <w:widowControl w:val="1"/>
        <w:jc w:val="both"/>
        <w:rPr>
          <w:strike w:val="1"/>
          <w:dstrike w:val="0"/>
          <w:lang w:val="it-IT"/>
        </w:rPr>
      </w:pPr>
      <w:r>
        <w:rPr>
          <w:rtl w:val="0"/>
          <w:lang w:val="it-IT"/>
        </w:rPr>
        <w:t>6.I posti di insegnamento per adulti CPIA sono indicati mediante preferenza puntuale di sede di organico (ex Ctp) o mediante indicazione di disponibilit</w:t>
      </w:r>
      <w:r>
        <w:rPr>
          <w:rtl w:val="0"/>
          <w:lang w:val="it-IT"/>
        </w:rPr>
        <w:t xml:space="preserve">à </w:t>
      </w:r>
      <w:r>
        <w:rPr>
          <w:rtl w:val="0"/>
          <w:lang w:val="it-IT"/>
        </w:rPr>
        <w:t>in caso di preferenza di ambito o di provincia. In caso di CPIA interprovinciali il docente titolare su una sede di organico partecipa al movimento della provincia dove si trova la propria sede di organico, nel caso intenda partecipare al movimento per la provincia nella quale ha sede il CPIA le preferenze espresse vengono considerate nel movimento  interprovinciale.</w:t>
      </w:r>
    </w:p>
    <w:p>
      <w:pPr>
        <w:pStyle w:val="Paragrafo elenco"/>
        <w:rPr>
          <w:lang w:val="it-IT"/>
        </w:rPr>
      </w:pPr>
    </w:p>
    <w:p>
      <w:pPr>
        <w:pStyle w:val="Normale"/>
        <w:widowControl w:val="1"/>
        <w:jc w:val="both"/>
        <w:rPr>
          <w:lang w:val="it-IT"/>
        </w:rPr>
      </w:pPr>
      <w:r>
        <w:rPr>
          <w:rtl w:val="0"/>
          <w:lang w:val="it-IT"/>
        </w:rPr>
        <w:t>7</w:t>
      </w:r>
      <w:r>
        <w:rPr>
          <w:b w:val="1"/>
          <w:bCs w:val="1"/>
          <w:rtl w:val="0"/>
          <w:lang w:val="it-IT"/>
        </w:rPr>
        <w:t>.</w:t>
      </w:r>
      <w:r>
        <w:rPr>
          <w:rtl w:val="0"/>
          <w:lang w:val="it-IT"/>
        </w:rPr>
        <w:t>I posti delle sedi carcerarie sono assegnati direttamente dagli Uffici territorialmente competenti previa pubblicazione all</w:t>
      </w:r>
      <w:r>
        <w:rPr>
          <w:rtl w:val="0"/>
          <w:lang w:val="it-IT"/>
        </w:rPr>
        <w:t>’</w:t>
      </w:r>
      <w:r>
        <w:rPr>
          <w:rtl w:val="0"/>
          <w:lang w:val="it-IT"/>
        </w:rPr>
        <w:t>albo della relativa graduatoria. Al fine di rendere disponibili tutti i posti   vacanti per le assunzioni in ruolo, prima delle operazioni di mobilit</w:t>
      </w:r>
      <w:r>
        <w:rPr>
          <w:rtl w:val="0"/>
          <w:lang w:val="it-IT"/>
        </w:rPr>
        <w:t xml:space="preserve">à </w:t>
      </w:r>
      <w:r>
        <w:rPr>
          <w:rtl w:val="0"/>
          <w:lang w:val="it-IT"/>
        </w:rPr>
        <w:t>gli uffici scolastici territorialmente competenti procedono, su domanda degli interessati, ad assegnare la titolarit</w:t>
      </w:r>
      <w:r>
        <w:rPr>
          <w:rtl w:val="0"/>
          <w:lang w:val="it-IT"/>
        </w:rPr>
        <w:t xml:space="preserve">à </w:t>
      </w:r>
      <w:r>
        <w:rPr>
          <w:rtl w:val="0"/>
          <w:lang w:val="it-IT"/>
        </w:rPr>
        <w:t>sulle sedi carcerarie vacanti e disponibili dopo le operazioni 2017/2018 ai  docenti gi</w:t>
      </w:r>
      <w:r>
        <w:rPr>
          <w:rtl w:val="0"/>
          <w:lang w:val="it-IT"/>
        </w:rPr>
        <w:t xml:space="preserve">à </w:t>
      </w:r>
      <w:r>
        <w:rPr>
          <w:rtl w:val="0"/>
          <w:lang w:val="it-IT"/>
        </w:rPr>
        <w:t>utilizzati da almeno due anni sulle predette sedi. I docenti eventualmente assunti in ruolo con decorrenza 1 settembre 2017,  privi del titolo richiesto per il ruolo speciale delle sedi carcerarie, sono riassegnati prima dei movimenti 2018/19 su posti comuni lasciati liberi a seguito della predetta assegnazione di titolarit</w:t>
      </w:r>
      <w:r>
        <w:rPr>
          <w:rtl w:val="0"/>
          <w:lang w:val="it-IT"/>
        </w:rPr>
        <w:t xml:space="preserve">à </w:t>
      </w:r>
      <w:r>
        <w:rPr>
          <w:rtl w:val="0"/>
          <w:lang w:val="it-IT"/>
        </w:rPr>
        <w:t xml:space="preserve">dei docenti in utilizzazione da almeno due anni.  </w:t>
      </w:r>
    </w:p>
    <w:p>
      <w:pPr>
        <w:pStyle w:val="Normale"/>
        <w:widowControl w:val="1"/>
        <w:jc w:val="both"/>
        <w:rPr>
          <w:lang w:val="it-IT"/>
        </w:rPr>
      </w:pPr>
    </w:p>
    <w:p>
      <w:pPr>
        <w:pStyle w:val="Normale"/>
        <w:widowControl w:val="1"/>
        <w:jc w:val="both"/>
        <w:rPr>
          <w:strike w:val="1"/>
          <w:dstrike w:val="0"/>
          <w:lang w:val="it-IT"/>
        </w:rPr>
      </w:pPr>
      <w:r>
        <w:rPr>
          <w:rtl w:val="0"/>
          <w:lang w:val="it-IT"/>
        </w:rPr>
        <w:t>8. Il trasferimento sui posti di diversa tipologia di sostegno all</w:t>
      </w:r>
      <w:r>
        <w:rPr>
          <w:rtl w:val="0"/>
          <w:lang w:val="it-IT"/>
        </w:rPr>
        <w:t>’</w:t>
      </w:r>
      <w:r>
        <w:rPr>
          <w:rtl w:val="0"/>
          <w:lang w:val="it-IT"/>
        </w:rPr>
        <w:t>interno della medesima sede di organico per il docente in soprannumero in una delle tipologie avviene con precedenza rispetto agli altri aspiranti.</w:t>
      </w:r>
    </w:p>
    <w:p>
      <w:pPr>
        <w:pStyle w:val="Normale"/>
        <w:widowControl w:val="1"/>
        <w:jc w:val="both"/>
        <w:rPr>
          <w:lang w:val="it-IT"/>
        </w:rPr>
      </w:pPr>
      <w:r>
        <w:rPr>
          <w:rtl w:val="0"/>
          <w:lang w:val="it-IT"/>
        </w:rPr>
        <w:t>------------------------------------</w:t>
      </w:r>
    </w:p>
    <w:p>
      <w:pPr>
        <w:pStyle w:val="Corpo testo"/>
        <w:widowControl w:val="1"/>
        <w:numPr>
          <w:ilvl w:val="0"/>
          <w:numId w:val="15"/>
        </w:numPr>
        <w:bidi w:val="0"/>
        <w:ind w:right="0"/>
        <w:jc w:val="both"/>
        <w:rPr>
          <w:i w:val="1"/>
          <w:iCs w:val="1"/>
          <w:rtl w:val="0"/>
          <w:lang w:val="it-IT"/>
        </w:rPr>
      </w:pPr>
      <w:r>
        <w:rPr>
          <w:i w:val="1"/>
          <w:iCs w:val="1"/>
          <w:rtl w:val="0"/>
          <w:lang w:val="it-IT"/>
        </w:rPr>
        <w:t>Il docente che insegna la lingua inglese nell</w:t>
      </w:r>
      <w:r>
        <w:rPr>
          <w:i w:val="1"/>
          <w:iCs w:val="1"/>
          <w:rtl w:val="0"/>
          <w:lang w:val="it-IT"/>
        </w:rPr>
        <w:t>’</w:t>
      </w:r>
      <w:r>
        <w:rPr>
          <w:i w:val="1"/>
          <w:iCs w:val="1"/>
          <w:rtl w:val="0"/>
          <w:lang w:val="it-IT"/>
        </w:rPr>
        <w:t>ambito nel proprio modulo svolgendo attivit</w:t>
      </w:r>
      <w:r>
        <w:rPr>
          <w:i w:val="1"/>
          <w:iCs w:val="1"/>
          <w:rtl w:val="0"/>
          <w:lang w:val="it-IT"/>
        </w:rPr>
        <w:t xml:space="preserve">à </w:t>
      </w:r>
      <w:r>
        <w:rPr>
          <w:i w:val="1"/>
          <w:iCs w:val="1"/>
          <w:rtl w:val="0"/>
          <w:lang w:val="it-IT"/>
        </w:rPr>
        <w:t xml:space="preserve">di </w:t>
      </w:r>
      <w:r>
        <w:rPr>
          <w:i w:val="1"/>
          <w:iCs w:val="1"/>
          <w:rtl w:val="0"/>
          <w:lang w:val="it-IT"/>
        </w:rPr>
        <w:t>“</w:t>
      </w:r>
      <w:r>
        <w:rPr>
          <w:i w:val="1"/>
          <w:iCs w:val="1"/>
          <w:rtl w:val="0"/>
          <w:lang w:val="it-IT"/>
        </w:rPr>
        <w:t>specializzato</w:t>
      </w:r>
      <w:r>
        <w:rPr>
          <w:i w:val="1"/>
          <w:iCs w:val="1"/>
          <w:rtl w:val="0"/>
          <w:lang w:val="it-IT"/>
        </w:rPr>
        <w:t>”</w:t>
      </w:r>
      <w:r>
        <w:rPr>
          <w:i w:val="1"/>
          <w:iCs w:val="1"/>
          <w:rtl w:val="0"/>
          <w:lang w:val="it-IT"/>
        </w:rPr>
        <w:t>, che intenda continuare a svolgere tale attivit</w:t>
      </w:r>
      <w:r>
        <w:rPr>
          <w:i w:val="1"/>
          <w:iCs w:val="1"/>
          <w:rtl w:val="0"/>
          <w:lang w:val="it-IT"/>
        </w:rPr>
        <w:t>à</w:t>
      </w:r>
      <w:r>
        <w:rPr>
          <w:i w:val="1"/>
          <w:iCs w:val="1"/>
          <w:rtl w:val="0"/>
          <w:lang w:val="it-IT"/>
        </w:rPr>
        <w:t>, non deve chiedere il trasferimento per posti della lingua inglese istituiti nell</w:t>
      </w:r>
      <w:r>
        <w:rPr>
          <w:i w:val="1"/>
          <w:iCs w:val="1"/>
          <w:rtl w:val="0"/>
          <w:lang w:val="it-IT"/>
        </w:rPr>
        <w:t>’</w:t>
      </w:r>
      <w:r>
        <w:rPr>
          <w:i w:val="1"/>
          <w:iCs w:val="1"/>
          <w:rtl w:val="0"/>
          <w:lang w:val="it-IT"/>
        </w:rPr>
        <w:t>organico di circolo.</w:t>
      </w:r>
    </w:p>
    <w:p>
      <w:pPr>
        <w:pStyle w:val="INDICE"/>
        <w:widowControl w:val="1"/>
        <w:ind w:left="426" w:hanging="426"/>
        <w:jc w:val="both"/>
        <w:rPr>
          <w:b w:val="0"/>
          <w:bCs w:val="0"/>
          <w:i w:val="1"/>
          <w:iCs w:val="1"/>
        </w:rPr>
      </w:pPr>
      <w:r>
        <w:rPr>
          <w:b w:val="0"/>
          <w:bCs w:val="0"/>
          <w:i w:val="1"/>
          <w:iCs w:val="1"/>
          <w:caps w:val="1"/>
          <w:rtl w:val="0"/>
          <w:lang w:val="it-IT"/>
        </w:rPr>
        <w:t xml:space="preserve">(2) </w:t>
      </w:r>
      <w:r>
        <w:rPr>
          <w:b w:val="0"/>
          <w:bCs w:val="0"/>
          <w:i w:val="1"/>
          <w:iCs w:val="1"/>
          <w:rtl w:val="0"/>
          <w:lang w:val="it-IT"/>
        </w:rPr>
        <w:t xml:space="preserve">Tale plesso </w:t>
      </w:r>
      <w:r>
        <w:rPr>
          <w:b w:val="0"/>
          <w:bCs w:val="0"/>
          <w:i w:val="1"/>
          <w:iCs w:val="1"/>
          <w:rtl w:val="0"/>
          <w:lang w:val="it-IT"/>
        </w:rPr>
        <w:t xml:space="preserve">è </w:t>
      </w:r>
      <w:r>
        <w:rPr>
          <w:b w:val="0"/>
          <w:bCs w:val="0"/>
          <w:i w:val="1"/>
          <w:iCs w:val="1"/>
          <w:rtl w:val="0"/>
          <w:lang w:val="it-IT"/>
        </w:rPr>
        <w:t xml:space="preserve">individuabile nel B.U. delle scuole con la dicitura </w:t>
      </w:r>
      <w:r>
        <w:rPr>
          <w:b w:val="0"/>
          <w:bCs w:val="0"/>
          <w:i w:val="1"/>
          <w:iCs w:val="1"/>
          <w:rtl w:val="0"/>
          <w:lang w:val="it-IT"/>
        </w:rPr>
        <w:t>“</w:t>
      </w:r>
      <w:r>
        <w:rPr>
          <w:b w:val="0"/>
          <w:bCs w:val="0"/>
          <w:i w:val="1"/>
          <w:iCs w:val="1"/>
          <w:rtl w:val="0"/>
          <w:lang w:val="it-IT"/>
        </w:rPr>
        <w:t>Sede di organico-esprimibile dal personale docente</w:t>
      </w:r>
      <w:r>
        <w:rPr>
          <w:b w:val="0"/>
          <w:bCs w:val="0"/>
          <w:i w:val="1"/>
          <w:iCs w:val="1"/>
          <w:rtl w:val="0"/>
          <w:lang w:val="it-IT"/>
        </w:rPr>
        <w:t>”</w:t>
      </w:r>
      <w:r>
        <w:rPr>
          <w:b w:val="0"/>
          <w:bCs w:val="0"/>
          <w:i w:val="1"/>
          <w:iCs w:val="1"/>
          <w:rtl w:val="0"/>
          <w:lang w:val="it-IT"/>
        </w:rPr>
        <w:t>.</w:t>
      </w:r>
    </w:p>
    <w:p>
      <w:pPr>
        <w:pStyle w:val="INDICE"/>
        <w:widowControl w:val="1"/>
        <w:jc w:val="left"/>
        <w:rPr>
          <w:b w:val="0"/>
          <w:bCs w:val="0"/>
        </w:rPr>
      </w:pPr>
    </w:p>
    <w:p>
      <w:pPr>
        <w:pStyle w:val="INDICE"/>
        <w:widowControl w:val="1"/>
        <w:ind w:left="360" w:firstLine="0"/>
        <w:rPr>
          <w:b w:val="0"/>
          <w:bCs w:val="0"/>
        </w:rPr>
      </w:pPr>
      <w:r>
        <w:rPr>
          <w:b w:val="0"/>
          <w:bCs w:val="0"/>
          <w:rtl w:val="0"/>
          <w:lang w:val="it-IT"/>
        </w:rPr>
        <w:t>- ARTICOLO 13 -</w:t>
      </w:r>
    </w:p>
    <w:p>
      <w:pPr>
        <w:pStyle w:val="INDICE"/>
        <w:widowControl w:val="1"/>
        <w:ind w:left="360" w:firstLine="0"/>
        <w:jc w:val="left"/>
      </w:pPr>
    </w:p>
    <w:p>
      <w:pPr>
        <w:pStyle w:val="INDICE"/>
        <w:widowControl w:val="1"/>
        <w:jc w:val="left"/>
        <w:rPr>
          <w:b w:val="0"/>
          <w:bCs w:val="0"/>
        </w:rPr>
      </w:pPr>
      <w:r>
        <w:rPr>
          <w:b w:val="0"/>
          <w:bCs w:val="0"/>
          <w:rtl w:val="0"/>
          <w:lang w:val="it-IT"/>
        </w:rPr>
        <w:t>POSTI DI EDUCAZIONE DEGLI ADULTI E OSPEDALIERI NELLE SCUOLE SECONDARIE</w:t>
      </w:r>
    </w:p>
    <w:p>
      <w:pPr>
        <w:pStyle w:val="INDICE"/>
        <w:widowControl w:val="1"/>
        <w:jc w:val="left"/>
        <w:rPr>
          <w:b w:val="0"/>
          <w:bCs w:val="0"/>
        </w:rPr>
      </w:pPr>
    </w:p>
    <w:p>
      <w:pPr>
        <w:pStyle w:val="Normale"/>
        <w:widowControl w:val="1"/>
        <w:jc w:val="both"/>
        <w:rPr>
          <w:strike w:val="1"/>
          <w:dstrike w:val="0"/>
          <w:lang w:val="it-IT"/>
        </w:rPr>
      </w:pPr>
      <w:r>
        <w:rPr>
          <w:rtl w:val="0"/>
          <w:lang w:val="it-IT"/>
        </w:rPr>
        <w:t>1.I posti relativi all</w:t>
      </w:r>
      <w:r>
        <w:rPr>
          <w:rtl w:val="0"/>
          <w:lang w:val="it-IT"/>
        </w:rPr>
        <w:t>’</w:t>
      </w:r>
      <w:r>
        <w:rPr>
          <w:rtl w:val="0"/>
          <w:lang w:val="it-IT"/>
        </w:rPr>
        <w:t>educazione degli adulti sia nei CPIA per la scuola secondaria di primo grado che negli istituti secondari di secondo grado che erogano l</w:t>
      </w:r>
      <w:r>
        <w:rPr>
          <w:rtl w:val="0"/>
          <w:lang w:val="it-IT"/>
        </w:rPr>
        <w:t>’</w:t>
      </w:r>
      <w:r>
        <w:rPr>
          <w:rtl w:val="0"/>
          <w:lang w:val="it-IT"/>
        </w:rPr>
        <w:t>offerta formativa prevista dal DPR 263/12 compresi quelli presso le carceri e i posti presso le sezioni ospedaliere annesse alle scuole secondarie sono esprimibili solo mediante preferenze puntuali o mediante esplicita disponibilit</w:t>
      </w:r>
      <w:r>
        <w:rPr>
          <w:rtl w:val="0"/>
          <w:lang w:val="it-IT"/>
        </w:rPr>
        <w:t>à</w:t>
      </w:r>
      <w:r>
        <w:rPr>
          <w:rtl w:val="0"/>
          <w:lang w:val="it-IT"/>
        </w:rPr>
        <w:t>. In caso di CPIA interprovinciali il docente titolare su una sede di organico partecipa al movimento della provincia dove si trova la propria sede di organico, nel caso intenda partecipare al movimento per la provincia nella quale ha sede il CPIA, le preferenze espresse vengono considerate nel movimento  interprovinciale.</w:t>
      </w:r>
    </w:p>
    <w:p>
      <w:pPr>
        <w:pStyle w:val="INDICE"/>
        <w:widowControl w:val="1"/>
        <w:ind w:left="284" w:firstLine="0"/>
        <w:jc w:val="both"/>
        <w:rPr>
          <w:b w:val="0"/>
          <w:bCs w:val="0"/>
        </w:rPr>
      </w:pPr>
    </w:p>
    <w:p>
      <w:pPr>
        <w:pStyle w:val="INDICE"/>
        <w:widowControl w:val="1"/>
        <w:jc w:val="both"/>
        <w:rPr>
          <w:b w:val="0"/>
          <w:bCs w:val="0"/>
        </w:rPr>
      </w:pPr>
      <w:r>
        <w:rPr>
          <w:b w:val="0"/>
          <w:bCs w:val="0"/>
          <w:rtl w:val="0"/>
          <w:lang w:val="it-IT"/>
        </w:rPr>
        <w:t>2.L</w:t>
      </w:r>
      <w:r>
        <w:rPr>
          <w:b w:val="0"/>
          <w:bCs w:val="0"/>
          <w:rtl w:val="0"/>
          <w:lang w:val="it-IT"/>
        </w:rPr>
        <w:t>’</w:t>
      </w:r>
      <w:r>
        <w:rPr>
          <w:b w:val="0"/>
          <w:bCs w:val="0"/>
          <w:rtl w:val="0"/>
          <w:lang w:val="it-IT"/>
        </w:rPr>
        <w:t>indicazione delle disponibilit</w:t>
      </w:r>
      <w:r>
        <w:rPr>
          <w:b w:val="0"/>
          <w:bCs w:val="0"/>
          <w:rtl w:val="0"/>
          <w:lang w:val="it-IT"/>
        </w:rPr>
        <w:t xml:space="preserve">à </w:t>
      </w:r>
      <w:r>
        <w:rPr>
          <w:b w:val="0"/>
          <w:bCs w:val="0"/>
          <w:rtl w:val="0"/>
          <w:lang w:val="it-IT"/>
        </w:rPr>
        <w:t>vale per l</w:t>
      </w:r>
      <w:r>
        <w:rPr>
          <w:b w:val="0"/>
          <w:bCs w:val="0"/>
          <w:rtl w:val="0"/>
          <w:lang w:val="it-IT"/>
        </w:rPr>
        <w:t>’</w:t>
      </w:r>
      <w:r>
        <w:rPr>
          <w:b w:val="0"/>
          <w:bCs w:val="0"/>
          <w:rtl w:val="0"/>
          <w:lang w:val="it-IT"/>
        </w:rPr>
        <w:t>assegnazione agli ambiti nei quali sono presenti tali tipologie di scuole, senza tale specifica disponibilit</w:t>
      </w:r>
      <w:r>
        <w:rPr>
          <w:b w:val="0"/>
          <w:bCs w:val="0"/>
          <w:rtl w:val="0"/>
          <w:lang w:val="it-IT"/>
        </w:rPr>
        <w:t xml:space="preserve">à </w:t>
      </w:r>
      <w:r>
        <w:rPr>
          <w:b w:val="0"/>
          <w:bCs w:val="0"/>
          <w:rtl w:val="0"/>
          <w:lang w:val="it-IT"/>
        </w:rPr>
        <w:t xml:space="preserve">non </w:t>
      </w:r>
      <w:r>
        <w:rPr>
          <w:b w:val="0"/>
          <w:bCs w:val="0"/>
          <w:rtl w:val="0"/>
          <w:lang w:val="it-IT"/>
        </w:rPr>
        <w:t xml:space="preserve">è </w:t>
      </w:r>
      <w:r>
        <w:rPr>
          <w:b w:val="0"/>
          <w:bCs w:val="0"/>
          <w:rtl w:val="0"/>
          <w:lang w:val="it-IT"/>
        </w:rPr>
        <w:t>possibile l</w:t>
      </w:r>
      <w:r>
        <w:rPr>
          <w:b w:val="0"/>
          <w:bCs w:val="0"/>
          <w:rtl w:val="0"/>
          <w:lang w:val="it-IT"/>
        </w:rPr>
        <w:t>’</w:t>
      </w:r>
      <w:r>
        <w:rPr>
          <w:b w:val="0"/>
          <w:bCs w:val="0"/>
          <w:rtl w:val="0"/>
          <w:lang w:val="it-IT"/>
        </w:rPr>
        <w:t>assegnazione a tali scuole e pertanto gli eventuali posti disponibili su ambito territoriale riferibili alle tipologie indicate non vengono considerati utili ai fini del trasferimento su ambito per quanti non abbiano esplicitamente indicato tali disponibilit</w:t>
      </w:r>
      <w:r>
        <w:rPr>
          <w:b w:val="0"/>
          <w:bCs w:val="0"/>
          <w:rtl w:val="0"/>
          <w:lang w:val="it-IT"/>
        </w:rPr>
        <w:t>à</w:t>
      </w:r>
      <w:r>
        <w:rPr>
          <w:b w:val="0"/>
          <w:bCs w:val="0"/>
          <w:rtl w:val="0"/>
          <w:lang w:val="it-IT"/>
        </w:rPr>
        <w:t xml:space="preserve">. </w:t>
      </w:r>
    </w:p>
    <w:p>
      <w:pPr>
        <w:pStyle w:val="Paragrafo elenco"/>
        <w:rPr>
          <w:b w:val="1"/>
          <w:bCs w:val="1"/>
          <w:lang w:val="it-IT"/>
        </w:rPr>
      </w:pPr>
    </w:p>
    <w:p>
      <w:pPr>
        <w:pStyle w:val="INDICE"/>
        <w:widowControl w:val="1"/>
        <w:jc w:val="both"/>
        <w:rPr>
          <w:b w:val="0"/>
          <w:bCs w:val="0"/>
        </w:rPr>
      </w:pPr>
      <w:r>
        <w:rPr>
          <w:b w:val="0"/>
          <w:bCs w:val="0"/>
          <w:rtl w:val="0"/>
          <w:lang w:val="it-IT"/>
        </w:rPr>
        <w:t>3.Il personale che avr</w:t>
      </w:r>
      <w:r>
        <w:rPr>
          <w:b w:val="0"/>
          <w:bCs w:val="0"/>
          <w:rtl w:val="0"/>
          <w:lang w:val="it-IT"/>
        </w:rPr>
        <w:t xml:space="preserve">à </w:t>
      </w:r>
      <w:r>
        <w:rPr>
          <w:b w:val="0"/>
          <w:bCs w:val="0"/>
          <w:rtl w:val="0"/>
          <w:lang w:val="it-IT"/>
        </w:rPr>
        <w:t>espresso la propria disponibilit</w:t>
      </w:r>
      <w:r>
        <w:rPr>
          <w:b w:val="0"/>
          <w:bCs w:val="0"/>
          <w:rtl w:val="0"/>
          <w:lang w:val="it-IT"/>
        </w:rPr>
        <w:t xml:space="preserve">à </w:t>
      </w:r>
      <w:r>
        <w:rPr>
          <w:b w:val="0"/>
          <w:bCs w:val="0"/>
          <w:rtl w:val="0"/>
          <w:lang w:val="it-IT"/>
        </w:rPr>
        <w:t>all</w:t>
      </w:r>
      <w:r>
        <w:rPr>
          <w:b w:val="0"/>
          <w:bCs w:val="0"/>
          <w:rtl w:val="0"/>
          <w:lang w:val="it-IT"/>
        </w:rPr>
        <w:t>’</w:t>
      </w:r>
      <w:r>
        <w:rPr>
          <w:b w:val="0"/>
          <w:bCs w:val="0"/>
          <w:rtl w:val="0"/>
          <w:lang w:val="it-IT"/>
        </w:rPr>
        <w:t>insegnamento su detti posti, potr</w:t>
      </w:r>
      <w:r>
        <w:rPr>
          <w:b w:val="0"/>
          <w:bCs w:val="0"/>
          <w:rtl w:val="0"/>
          <w:lang w:val="it-IT"/>
        </w:rPr>
        <w:t xml:space="preserve">à </w:t>
      </w:r>
      <w:r>
        <w:rPr>
          <w:b w:val="0"/>
          <w:bCs w:val="0"/>
          <w:rtl w:val="0"/>
          <w:lang w:val="it-IT"/>
        </w:rPr>
        <w:t>essere assegnato agli ambiti territoriali che li comprendono anche con punteggio inferiore a quanti non abbiano espresso tale disponibilit</w:t>
      </w:r>
      <w:r>
        <w:rPr>
          <w:b w:val="0"/>
          <w:bCs w:val="0"/>
          <w:rtl w:val="0"/>
          <w:lang w:val="it-IT"/>
        </w:rPr>
        <w:t>à</w:t>
      </w:r>
      <w:r>
        <w:rPr>
          <w:b w:val="0"/>
          <w:bCs w:val="0"/>
          <w:rtl w:val="0"/>
          <w:lang w:val="it-IT"/>
        </w:rPr>
        <w:t xml:space="preserve">. In caso di trasferimento avvenuto attraverso tale precedenza il personale </w:t>
      </w:r>
      <w:r>
        <w:rPr>
          <w:b w:val="0"/>
          <w:bCs w:val="0"/>
          <w:rtl w:val="0"/>
          <w:lang w:val="it-IT"/>
        </w:rPr>
        <w:t xml:space="preserve">è </w:t>
      </w:r>
      <w:r>
        <w:rPr>
          <w:b w:val="0"/>
          <w:bCs w:val="0"/>
          <w:rtl w:val="0"/>
          <w:lang w:val="it-IT"/>
        </w:rPr>
        <w:t xml:space="preserve">tenuto ad accettare la proposta di incarico per detti posti. Qualora il trasferimento sia avvenuto per punteggio il docente non ha vincolo ad accettare tali proposte. </w:t>
      </w:r>
    </w:p>
    <w:p>
      <w:pPr>
        <w:pStyle w:val="INDICE"/>
        <w:widowControl w:val="1"/>
        <w:ind w:left="284" w:firstLine="0"/>
        <w:jc w:val="both"/>
      </w:pPr>
    </w:p>
    <w:p>
      <w:pPr>
        <w:pStyle w:val="INDICE"/>
        <w:widowControl w:val="1"/>
        <w:jc w:val="both"/>
        <w:rPr>
          <w:b w:val="0"/>
          <w:bCs w:val="0"/>
        </w:rPr>
      </w:pPr>
      <w:r>
        <w:rPr>
          <w:b w:val="0"/>
          <w:bCs w:val="0"/>
          <w:rtl w:val="0"/>
          <w:lang w:val="it-IT"/>
        </w:rPr>
        <w:t>4.Ai fini del trasferimento e del passaggio sono prese in considerazione le preferenze relative a alle sedi di organico degli istituti sedi di organico. Nelle preferenze per ambito o provinciali i posti speciali presenti negli ambiti sono assegnabili solo a quanti avranno  indicato il titolo ad insegnare sui medesimi. In questo caso andr</w:t>
      </w:r>
      <w:r>
        <w:rPr>
          <w:b w:val="0"/>
          <w:bCs w:val="0"/>
          <w:rtl w:val="0"/>
          <w:lang w:val="it-IT"/>
        </w:rPr>
        <w:t xml:space="preserve">à </w:t>
      </w:r>
      <w:r>
        <w:rPr>
          <w:b w:val="0"/>
          <w:bCs w:val="0"/>
          <w:rtl w:val="0"/>
          <w:lang w:val="it-IT"/>
        </w:rPr>
        <w:t>inoltre indicato l</w:t>
      </w:r>
      <w:r>
        <w:rPr>
          <w:b w:val="0"/>
          <w:bCs w:val="0"/>
          <w:rtl w:val="0"/>
          <w:lang w:val="it-IT"/>
        </w:rPr>
        <w:t>’</w:t>
      </w:r>
      <w:r>
        <w:rPr>
          <w:b w:val="0"/>
          <w:bCs w:val="0"/>
          <w:rtl w:val="0"/>
          <w:lang w:val="it-IT"/>
        </w:rPr>
        <w:t>ordine di preferenza tra posto comune e posto di sostegno.</w:t>
      </w:r>
    </w:p>
    <w:p>
      <w:pPr>
        <w:pStyle w:val="INDICE"/>
        <w:widowControl w:val="1"/>
        <w:jc w:val="both"/>
        <w:rPr>
          <w:b w:val="0"/>
          <w:bCs w:val="0"/>
        </w:rPr>
      </w:pPr>
    </w:p>
    <w:p>
      <w:pPr>
        <w:pStyle w:val="Normale"/>
        <w:widowControl w:val="1"/>
        <w:jc w:val="both"/>
        <w:rPr>
          <w:strike w:val="1"/>
          <w:dstrike w:val="0"/>
          <w:lang w:val="it-IT"/>
        </w:rPr>
      </w:pPr>
      <w:r>
        <w:rPr>
          <w:rtl w:val="0"/>
          <w:lang w:val="it-IT"/>
        </w:rPr>
        <w:t>5. Il trasferimento sui posti di diversa tipologia di sostegno all</w:t>
      </w:r>
      <w:r>
        <w:rPr>
          <w:rtl w:val="0"/>
          <w:lang w:val="it-IT"/>
        </w:rPr>
        <w:t>’</w:t>
      </w:r>
      <w:r>
        <w:rPr>
          <w:rtl w:val="0"/>
          <w:lang w:val="it-IT"/>
        </w:rPr>
        <w:t>interno della medesima sede di organico per il docente in soprannumero in una delle tipologie avviene con precedenza rispetto agli altri aspiranti.</w:t>
      </w:r>
    </w:p>
    <w:p>
      <w:pPr>
        <w:pStyle w:val="Normale"/>
        <w:widowControl w:val="1"/>
        <w:rPr>
          <w:lang w:val="it-IT"/>
        </w:rPr>
      </w:pPr>
    </w:p>
    <w:p>
      <w:pPr>
        <w:pStyle w:val="Titolo 1"/>
        <w:widowControl w:val="1"/>
        <w:jc w:val="center"/>
        <w:rPr>
          <w:b w:val="0"/>
          <w:bCs w:val="0"/>
          <w:u w:val="none"/>
        </w:rPr>
      </w:pPr>
      <w:r>
        <w:rPr>
          <w:b w:val="0"/>
          <w:bCs w:val="0"/>
          <w:u w:val="none"/>
          <w:rtl w:val="0"/>
          <w:lang w:val="it-IT"/>
        </w:rPr>
        <w:t>- ARTICOLO 14 -</w:t>
      </w:r>
    </w:p>
    <w:p>
      <w:pPr>
        <w:pStyle w:val="Normale"/>
        <w:widowControl w:val="1"/>
        <w:rPr>
          <w:lang w:val="it-IT"/>
        </w:rPr>
      </w:pPr>
    </w:p>
    <w:p>
      <w:pPr>
        <w:pStyle w:val="Titolo 1"/>
        <w:widowControl w:val="1"/>
        <w:jc w:val="center"/>
        <w:rPr>
          <w:b w:val="0"/>
          <w:bCs w:val="0"/>
          <w:u w:val="none"/>
        </w:rPr>
      </w:pPr>
      <w:r>
        <w:rPr>
          <w:b w:val="0"/>
          <w:bCs w:val="0"/>
          <w:u w:val="none"/>
          <w:rtl w:val="0"/>
          <w:lang w:val="it-IT"/>
        </w:rPr>
        <w:t>DISPOSIZIONI GENERALI SUI PASSAGGI DI RUOLO E DI CATTEDRA</w:t>
      </w:r>
    </w:p>
    <w:p>
      <w:pPr>
        <w:pStyle w:val="Normale"/>
        <w:rPr>
          <w:lang w:val="it-IT"/>
        </w:rPr>
      </w:pPr>
    </w:p>
    <w:p>
      <w:pPr>
        <w:pStyle w:val="articolo"/>
        <w:jc w:val="both"/>
      </w:pPr>
      <w:r>
        <w:rPr>
          <w:rtl w:val="0"/>
          <w:lang w:val="it-IT"/>
        </w:rPr>
        <w:t>1.Il passaggio di ruolo pu</w:t>
      </w:r>
      <w:r>
        <w:rPr>
          <w:rtl w:val="0"/>
          <w:lang w:val="it-IT"/>
        </w:rPr>
        <w:t xml:space="preserve">ò </w:t>
      </w:r>
      <w:r>
        <w:rPr>
          <w:rtl w:val="0"/>
          <w:lang w:val="it-IT"/>
        </w:rPr>
        <w:t>essere richiesto per un solo grado di scuola (dell</w:t>
      </w:r>
      <w:r>
        <w:rPr>
          <w:rtl w:val="0"/>
          <w:lang w:val="it-IT"/>
        </w:rPr>
        <w:t>’</w:t>
      </w:r>
      <w:r>
        <w:rPr>
          <w:rtl w:val="0"/>
          <w:lang w:val="it-IT"/>
        </w:rPr>
        <w:t>infanzia, primaria, scuola secondaria di I grado, scuola secondaria di II grado) anche per pi</w:t>
      </w:r>
      <w:r>
        <w:rPr>
          <w:rtl w:val="0"/>
          <w:lang w:val="it-IT"/>
        </w:rPr>
        <w:t xml:space="preserve">ù </w:t>
      </w:r>
      <w:r>
        <w:rPr>
          <w:rtl w:val="0"/>
          <w:lang w:val="it-IT"/>
        </w:rPr>
        <w:t>province. Nell</w:t>
      </w:r>
      <w:r>
        <w:rPr>
          <w:rtl w:val="0"/>
          <w:lang w:val="it-IT"/>
        </w:rPr>
        <w:t>’</w:t>
      </w:r>
      <w:r>
        <w:rPr>
          <w:rtl w:val="0"/>
          <w:lang w:val="it-IT"/>
        </w:rPr>
        <w:t>ambito del singolo ruolo, il passaggio pu</w:t>
      </w:r>
      <w:r>
        <w:rPr>
          <w:rtl w:val="0"/>
          <w:lang w:val="it-IT"/>
        </w:rPr>
        <w:t xml:space="preserve">ò </w:t>
      </w:r>
      <w:r>
        <w:rPr>
          <w:rtl w:val="0"/>
          <w:lang w:val="it-IT"/>
        </w:rPr>
        <w:t>essere richiesto per pi</w:t>
      </w:r>
      <w:r>
        <w:rPr>
          <w:rtl w:val="0"/>
          <w:lang w:val="it-IT"/>
        </w:rPr>
        <w:t xml:space="preserve">ù </w:t>
      </w:r>
      <w:r>
        <w:rPr>
          <w:rtl w:val="0"/>
          <w:lang w:val="it-IT"/>
        </w:rPr>
        <w:t>classi di concorso appartenenti allo stesso ordine e grado di scuola. Nel caso di presentazione di domande di trasferimento, di passaggio di cattedra e di passaggio di ruolo, il conseguimento del passaggio di ruolo rende inefficace la domanda di trasferimento e/o di passaggio di cattedra o il trasferimento o passaggio di cattedra eventualmente gi</w:t>
      </w:r>
      <w:r>
        <w:rPr>
          <w:rtl w:val="0"/>
          <w:lang w:val="it-IT"/>
        </w:rPr>
        <w:t xml:space="preserve">à </w:t>
      </w:r>
      <w:r>
        <w:rPr>
          <w:rtl w:val="0"/>
          <w:lang w:val="it-IT"/>
        </w:rPr>
        <w:t>disposto. L</w:t>
      </w:r>
      <w:r>
        <w:rPr>
          <w:rtl w:val="0"/>
          <w:lang w:val="it-IT"/>
        </w:rPr>
        <w:t>’</w:t>
      </w:r>
      <w:r>
        <w:rPr>
          <w:rtl w:val="0"/>
          <w:lang w:val="it-IT"/>
        </w:rPr>
        <w:t>ottenimento del passaggio di ruolo o di cattedra  nelle discipline specifiche dei licei musicali comporta l</w:t>
      </w:r>
      <w:r>
        <w:rPr>
          <w:rtl w:val="0"/>
          <w:lang w:val="it-IT"/>
        </w:rPr>
        <w:t>’</w:t>
      </w:r>
      <w:r>
        <w:rPr>
          <w:rtl w:val="0"/>
          <w:lang w:val="it-IT"/>
        </w:rPr>
        <w:t>annullamento di tutte le altre eventuali domande di mobilit</w:t>
      </w:r>
      <w:r>
        <w:rPr>
          <w:rtl w:val="0"/>
          <w:lang w:val="it-IT"/>
        </w:rPr>
        <w:t xml:space="preserve">à </w:t>
      </w:r>
      <w:r>
        <w:rPr>
          <w:rtl w:val="0"/>
          <w:lang w:val="it-IT"/>
        </w:rPr>
        <w:t>territoriale o professionale presentate. L</w:t>
      </w:r>
      <w:r>
        <w:rPr>
          <w:rtl w:val="0"/>
          <w:lang w:val="it-IT"/>
        </w:rPr>
        <w:t>’</w:t>
      </w:r>
      <w:r>
        <w:rPr>
          <w:rtl w:val="0"/>
          <w:lang w:val="it-IT"/>
        </w:rPr>
        <w:t>ottenimento del passaggio ai sensi del comma 9 dell</w:t>
      </w:r>
      <w:r>
        <w:rPr>
          <w:rtl w:val="0"/>
          <w:lang w:val="it-IT"/>
        </w:rPr>
        <w:t>’</w:t>
      </w:r>
      <w:r>
        <w:rPr>
          <w:rtl w:val="0"/>
          <w:lang w:val="it-IT"/>
        </w:rPr>
        <w:t>art 4 del CCNI annulla la domanda presentata ai sensi del comma 10 del medesimo articolo. Ogni singola domanda di passaggio di ruolo viene formulata indicando esplicitamente, per ciascuna classe di concorso, l'ordine di preferenza di una domanda rispetto alle altre. A tal fine l</w:t>
      </w:r>
      <w:r>
        <w:rPr>
          <w:rtl w:val="0"/>
          <w:lang w:val="it-IT"/>
        </w:rPr>
        <w:t>’</w:t>
      </w:r>
      <w:r>
        <w:rPr>
          <w:rtl w:val="0"/>
          <w:lang w:val="it-IT"/>
        </w:rPr>
        <w:t>ottenimento del passaggio va comunicato dall</w:t>
      </w:r>
      <w:r>
        <w:rPr>
          <w:rtl w:val="0"/>
          <w:lang w:val="it-IT"/>
        </w:rPr>
        <w:t>’</w:t>
      </w:r>
      <w:r>
        <w:rPr>
          <w:rtl w:val="0"/>
          <w:lang w:val="it-IT"/>
        </w:rPr>
        <w:t>Ufficio competente all</w:t>
      </w:r>
      <w:r>
        <w:rPr>
          <w:rtl w:val="0"/>
          <w:lang w:val="it-IT"/>
        </w:rPr>
        <w:t>’</w:t>
      </w:r>
      <w:r>
        <w:rPr>
          <w:rtl w:val="0"/>
          <w:lang w:val="it-IT"/>
        </w:rPr>
        <w:t>Ufficio territoriale di titolarit</w:t>
      </w:r>
      <w:r>
        <w:rPr>
          <w:rtl w:val="0"/>
          <w:lang w:val="it-IT"/>
        </w:rPr>
        <w:t xml:space="preserve">à </w:t>
      </w:r>
      <w:r>
        <w:rPr>
          <w:rtl w:val="0"/>
          <w:lang w:val="it-IT"/>
        </w:rPr>
        <w:t>del docente in tempo utile per queste operazioni.</w:t>
      </w:r>
    </w:p>
    <w:p>
      <w:pPr>
        <w:pStyle w:val="Normale"/>
        <w:widowControl w:val="1"/>
        <w:ind w:left="284" w:right="84" w:hanging="284"/>
        <w:jc w:val="both"/>
        <w:rPr>
          <w:lang w:val="it-IT"/>
        </w:rPr>
      </w:pPr>
    </w:p>
    <w:p>
      <w:pPr>
        <w:pStyle w:val="Normale"/>
        <w:widowControl w:val="1"/>
        <w:ind w:right="84"/>
        <w:jc w:val="both"/>
        <w:rPr>
          <w:lang w:val="it-IT"/>
        </w:rPr>
      </w:pPr>
      <w:r>
        <w:rPr>
          <w:rtl w:val="0"/>
          <w:lang w:val="it-IT"/>
        </w:rPr>
        <w:t>2.Qualora vengano presentate domande in violazione delle disposizioni contenute nel comma precedente la nullit</w:t>
      </w:r>
      <w:r>
        <w:rPr>
          <w:rtl w:val="0"/>
          <w:lang w:val="it-IT"/>
        </w:rPr>
        <w:t xml:space="preserve">à </w:t>
      </w:r>
      <w:r>
        <w:rPr>
          <w:rtl w:val="0"/>
          <w:lang w:val="it-IT"/>
        </w:rPr>
        <w:t>di una di esse si estende a tutte le altre.</w:t>
      </w:r>
    </w:p>
    <w:p>
      <w:pPr>
        <w:pStyle w:val="Normale"/>
        <w:widowControl w:val="1"/>
        <w:ind w:left="284" w:right="84" w:hanging="284"/>
        <w:jc w:val="both"/>
        <w:rPr>
          <w:lang w:val="it-IT"/>
        </w:rPr>
      </w:pPr>
    </w:p>
    <w:p>
      <w:pPr>
        <w:pStyle w:val="Normale"/>
        <w:widowControl w:val="1"/>
        <w:ind w:right="84"/>
        <w:jc w:val="both"/>
        <w:rPr>
          <w:lang w:val="it-IT"/>
        </w:rPr>
      </w:pPr>
      <w:r>
        <w:rPr>
          <w:rtl w:val="0"/>
          <w:lang w:val="it-IT"/>
        </w:rPr>
        <w:t>3.Pu</w:t>
      </w:r>
      <w:r>
        <w:rPr>
          <w:rtl w:val="0"/>
          <w:lang w:val="it-IT"/>
        </w:rPr>
        <w:t xml:space="preserve">ò </w:t>
      </w:r>
      <w:r>
        <w:rPr>
          <w:rtl w:val="0"/>
          <w:lang w:val="it-IT"/>
        </w:rPr>
        <w:t>chiedere il passaggio di ruolo il personale in possesso dei titoli di studio, delle abilitazioni o delle idoneit</w:t>
      </w:r>
      <w:r>
        <w:rPr>
          <w:rtl w:val="0"/>
          <w:lang w:val="it-IT"/>
        </w:rPr>
        <w:t xml:space="preserve">à </w:t>
      </w:r>
      <w:r>
        <w:rPr>
          <w:rtl w:val="0"/>
          <w:lang w:val="it-IT"/>
        </w:rPr>
        <w:t>previste dal contratto sulla mobilit</w:t>
      </w:r>
      <w:r>
        <w:rPr>
          <w:rtl w:val="0"/>
          <w:lang w:val="it-IT"/>
        </w:rPr>
        <w:t xml:space="preserve">à </w:t>
      </w:r>
      <w:r>
        <w:rPr>
          <w:rtl w:val="0"/>
          <w:lang w:val="it-IT"/>
        </w:rPr>
        <w:t>e che abbia superato il periodo di prova nel ruolo di appartenenza.</w:t>
      </w:r>
    </w:p>
    <w:p>
      <w:pPr>
        <w:pStyle w:val="Normale"/>
        <w:widowControl w:val="1"/>
        <w:ind w:right="84"/>
        <w:jc w:val="both"/>
        <w:rPr>
          <w:lang w:val="it-IT"/>
        </w:rPr>
      </w:pPr>
    </w:p>
    <w:p>
      <w:pPr>
        <w:pStyle w:val="Normale"/>
        <w:widowControl w:val="1"/>
        <w:ind w:right="84"/>
        <w:jc w:val="both"/>
        <w:rPr>
          <w:lang w:val="it-IT"/>
        </w:rPr>
      </w:pPr>
      <w:r>
        <w:rPr>
          <w:rtl w:val="0"/>
          <w:lang w:val="it-IT"/>
        </w:rPr>
        <w:t>4.I passaggi di ruolo o di cattedra verso i posti degli insegnamenti specifici dei licei musicali vengono gestiti autonomamente dagli Uffici territoriali competenti per i singoli Licei.</w:t>
      </w:r>
    </w:p>
    <w:p>
      <w:pPr>
        <w:pStyle w:val="Normale"/>
        <w:widowControl w:val="1"/>
        <w:ind w:right="84"/>
        <w:jc w:val="both"/>
        <w:rPr>
          <w:lang w:val="it-IT"/>
        </w:rPr>
      </w:pPr>
    </w:p>
    <w:p>
      <w:pPr>
        <w:pStyle w:val="Normale"/>
        <w:widowControl w:val="1"/>
        <w:ind w:right="84"/>
        <w:jc w:val="both"/>
        <w:rPr>
          <w:lang w:val="it-IT"/>
        </w:rPr>
      </w:pPr>
      <w:r>
        <w:rPr>
          <w:rtl w:val="0"/>
          <w:lang w:val="it-IT"/>
        </w:rPr>
        <w:t>5. I docenti che aspirano al passaggio di ruolo o di cattedra ai sensi dell</w:t>
      </w:r>
      <w:r>
        <w:rPr>
          <w:rtl w:val="0"/>
          <w:lang w:val="it-IT"/>
        </w:rPr>
        <w:t>’</w:t>
      </w:r>
      <w:r>
        <w:rPr>
          <w:rtl w:val="0"/>
          <w:lang w:val="it-IT"/>
        </w:rPr>
        <w:t>art. 4 comma 9 del CCNI lettere a) e b) sulle discipline caratterizzanti i licei musicali e sono attualmente utilizzati su pi</w:t>
      </w:r>
      <w:r>
        <w:rPr>
          <w:rtl w:val="0"/>
          <w:lang w:val="it-IT"/>
        </w:rPr>
        <w:t xml:space="preserve">ù </w:t>
      </w:r>
      <w:r>
        <w:rPr>
          <w:rtl w:val="0"/>
          <w:lang w:val="it-IT"/>
        </w:rPr>
        <w:t>di una di tali discipline nello stesso liceo possono richiedere il passaggio di ruolo o di cattedra per ciascuna di esse, indicando l</w:t>
      </w:r>
      <w:r>
        <w:rPr>
          <w:rtl w:val="0"/>
          <w:lang w:val="it-IT"/>
        </w:rPr>
        <w:t>’</w:t>
      </w:r>
      <w:r>
        <w:rPr>
          <w:rtl w:val="0"/>
          <w:lang w:val="it-IT"/>
        </w:rPr>
        <w:t>ordine di preferenza tra le due o pi</w:t>
      </w:r>
      <w:r>
        <w:rPr>
          <w:rtl w:val="0"/>
          <w:lang w:val="it-IT"/>
        </w:rPr>
        <w:t xml:space="preserve">ù </w:t>
      </w:r>
      <w:r>
        <w:rPr>
          <w:rtl w:val="0"/>
          <w:lang w:val="it-IT"/>
        </w:rPr>
        <w:t>discipline.</w:t>
      </w:r>
    </w:p>
    <w:p>
      <w:pPr>
        <w:pStyle w:val="Normale"/>
        <w:widowControl w:val="1"/>
        <w:ind w:right="84"/>
        <w:jc w:val="both"/>
        <w:rPr>
          <w:lang w:val="it-IT"/>
        </w:rPr>
      </w:pPr>
    </w:p>
    <w:p>
      <w:pPr>
        <w:pStyle w:val="Normale"/>
        <w:widowControl w:val="1"/>
        <w:ind w:right="84"/>
        <w:jc w:val="both"/>
        <w:rPr>
          <w:lang w:val="it-IT"/>
        </w:rPr>
      </w:pPr>
      <w:r>
        <w:rPr>
          <w:rtl w:val="0"/>
          <w:lang w:val="it-IT"/>
        </w:rPr>
        <w:t>6. I docenti che aspirano al passaggio di ruolo o di cattedra sulle discipline caratterizzante i licei musicali ai sensi dell</w:t>
      </w:r>
      <w:r>
        <w:rPr>
          <w:rtl w:val="0"/>
          <w:lang w:val="it-IT"/>
        </w:rPr>
        <w:t>’</w:t>
      </w:r>
      <w:r>
        <w:rPr>
          <w:rtl w:val="0"/>
          <w:lang w:val="it-IT"/>
        </w:rPr>
        <w:t>art. 4 comma 9 del CCNI lettere a) e b) e sono attualmente utilizzati su pi</w:t>
      </w:r>
      <w:r>
        <w:rPr>
          <w:rtl w:val="0"/>
          <w:lang w:val="it-IT"/>
        </w:rPr>
        <w:t xml:space="preserve">ù </w:t>
      </w:r>
      <w:r>
        <w:rPr>
          <w:rtl w:val="0"/>
          <w:lang w:val="it-IT"/>
        </w:rPr>
        <w:t>di un liceo possono richiedere il passaggio di ruolo o di cattedra per ciascuno di essi, anche di diversa provincia, indicando l</w:t>
      </w:r>
      <w:r>
        <w:rPr>
          <w:rtl w:val="0"/>
          <w:lang w:val="it-IT"/>
        </w:rPr>
        <w:t>’</w:t>
      </w:r>
      <w:r>
        <w:rPr>
          <w:rtl w:val="0"/>
          <w:lang w:val="it-IT"/>
        </w:rPr>
        <w:t>ordine di preferenza tra le scuole e inviando le domande, in caso di licei collocati in diverse province, ad entrambe le province di competenza.</w:t>
      </w:r>
    </w:p>
    <w:p>
      <w:pPr>
        <w:pStyle w:val="Normale"/>
        <w:widowControl w:val="1"/>
        <w:ind w:right="84"/>
        <w:jc w:val="both"/>
        <w:rPr>
          <w:b w:val="1"/>
          <w:bCs w:val="1"/>
          <w:lang w:val="it-IT"/>
        </w:rPr>
      </w:pPr>
    </w:p>
    <w:p>
      <w:pPr>
        <w:pStyle w:val="Normale"/>
        <w:jc w:val="both"/>
        <w:rPr>
          <w:lang w:val="it-IT"/>
        </w:rPr>
      </w:pPr>
      <w:r>
        <w:rPr>
          <w:rtl w:val="0"/>
          <w:lang w:val="it-IT"/>
        </w:rPr>
        <w:t>7.Ai fini del comma 9 dell</w:t>
      </w:r>
      <w:r>
        <w:rPr>
          <w:rtl w:val="0"/>
          <w:lang w:val="it-IT"/>
        </w:rPr>
        <w:t>’</w:t>
      </w:r>
      <w:r>
        <w:rPr>
          <w:rtl w:val="0"/>
          <w:lang w:val="it-IT"/>
        </w:rPr>
        <w:t xml:space="preserve">art 4 del CCNI il computo degli anni di servizio utili per il passaggio di ruolo o di cattedra in ciascun liceo musicale di attuale servizio viene calcolato per tutti gli anni prestati nel medesimo a prescindere dallo stato giuridico posseduto nel periodo di servizio considerato. </w:t>
      </w:r>
    </w:p>
    <w:p>
      <w:pPr>
        <w:pStyle w:val="Normale"/>
        <w:jc w:val="both"/>
        <w:rPr>
          <w:lang w:val="it-IT"/>
        </w:rPr>
      </w:pPr>
    </w:p>
    <w:p>
      <w:pPr>
        <w:pStyle w:val="Normale"/>
        <w:jc w:val="both"/>
        <w:rPr>
          <w:lang w:val="it-IT"/>
        </w:rPr>
      </w:pPr>
      <w:r>
        <w:rPr>
          <w:rtl w:val="0"/>
          <w:lang w:val="it-IT"/>
        </w:rPr>
        <w:t>8.Ai fini del comma 10 dell</w:t>
      </w:r>
      <w:r>
        <w:rPr>
          <w:rtl w:val="0"/>
          <w:lang w:val="it-IT"/>
        </w:rPr>
        <w:t>’</w:t>
      </w:r>
      <w:r>
        <w:rPr>
          <w:rtl w:val="0"/>
          <w:lang w:val="it-IT"/>
        </w:rPr>
        <w:t>art 4 del CCNI sono calcolati tutti gli anni prestati nei licei musicali per ciascuna disciplina specifica nelle rispettive graduatorie a prescindere dallo stato giuridico posseduto nel periodo di servizio considerato.</w:t>
      </w:r>
    </w:p>
    <w:p>
      <w:pPr>
        <w:pStyle w:val="Normale"/>
        <w:jc w:val="both"/>
        <w:rPr>
          <w:lang w:val="it-IT"/>
        </w:rPr>
      </w:pPr>
    </w:p>
    <w:p>
      <w:pPr>
        <w:pStyle w:val="Normale"/>
        <w:jc w:val="both"/>
        <w:rPr>
          <w:lang w:val="it-IT"/>
        </w:rPr>
      </w:pPr>
      <w:r>
        <w:rPr>
          <w:rtl w:val="0"/>
          <w:lang w:val="it-IT"/>
        </w:rPr>
        <w:t>9. A tal proposito, ai fini della mobilit</w:t>
      </w:r>
      <w:r>
        <w:rPr>
          <w:rtl w:val="0"/>
          <w:lang w:val="it-IT"/>
        </w:rPr>
        <w:t xml:space="preserve">à </w:t>
      </w:r>
      <w:r>
        <w:rPr>
          <w:rtl w:val="0"/>
          <w:lang w:val="it-IT"/>
        </w:rPr>
        <w:t>professionale  verso gli insegnamenti specifici dei licei musicali, pu</w:t>
      </w:r>
      <w:r>
        <w:rPr>
          <w:rtl w:val="0"/>
          <w:lang w:val="it-IT"/>
        </w:rPr>
        <w:t xml:space="preserve">ò </w:t>
      </w:r>
      <w:r>
        <w:rPr>
          <w:rtl w:val="0"/>
          <w:lang w:val="it-IT"/>
        </w:rPr>
        <w:t>tenersi conto, ai fini del conteggio degli anni di servizio, anche dell</w:t>
      </w:r>
      <w:r>
        <w:rPr>
          <w:rtl w:val="0"/>
          <w:lang w:val="it-IT"/>
        </w:rPr>
        <w:t>’</w:t>
      </w:r>
      <w:r>
        <w:rPr>
          <w:rtl w:val="0"/>
          <w:lang w:val="it-IT"/>
        </w:rPr>
        <w:t xml:space="preserve">anno in corso relativo ai posti per cui si </w:t>
      </w:r>
      <w:r>
        <w:rPr>
          <w:rtl w:val="0"/>
          <w:lang w:val="it-IT"/>
        </w:rPr>
        <w:t xml:space="preserve">è </w:t>
      </w:r>
      <w:r>
        <w:rPr>
          <w:rtl w:val="0"/>
          <w:lang w:val="it-IT"/>
        </w:rPr>
        <w:t>utilizzati, per quanto riguarda invece il computo del servizio ai fini della Tabella B non viene conteggiato come per tutti gli altri casi.</w:t>
      </w:r>
    </w:p>
    <w:p>
      <w:pPr>
        <w:pStyle w:val="Normale"/>
        <w:widowControl w:val="1"/>
        <w:ind w:right="84"/>
        <w:jc w:val="both"/>
        <w:rPr>
          <w:b w:val="1"/>
          <w:bCs w:val="1"/>
          <w:lang w:val="it-IT"/>
        </w:rPr>
      </w:pPr>
    </w:p>
    <w:p>
      <w:pPr>
        <w:pStyle w:val="Normale"/>
        <w:widowControl w:val="1"/>
        <w:ind w:right="84"/>
        <w:jc w:val="both"/>
        <w:rPr>
          <w:lang w:val="it-IT"/>
        </w:rPr>
      </w:pPr>
      <w:r>
        <w:rPr>
          <w:rtl w:val="0"/>
          <w:lang w:val="it-IT"/>
        </w:rPr>
        <w:t>10. Il personale in possesso delle previste abilitazioni pu</w:t>
      </w:r>
      <w:r>
        <w:rPr>
          <w:rtl w:val="0"/>
          <w:lang w:val="it-IT"/>
        </w:rPr>
        <w:t xml:space="preserve">ò </w:t>
      </w:r>
      <w:r>
        <w:rPr>
          <w:rtl w:val="0"/>
          <w:lang w:val="it-IT"/>
        </w:rPr>
        <w:t xml:space="preserve">chiedere il passaggio di cattedra o di ruolo per ciascuna della classi di concorso comprese negli ambiti disciplinari di cui al D.M. 93 del 23 febbraio 2016. Il passaggio di cattedra o di ruolo verso la nuova classe di concorso A023 </w:t>
      </w:r>
      <w:r>
        <w:rPr>
          <w:rtl w:val="0"/>
          <w:lang w:val="it-IT"/>
        </w:rPr>
        <w:t xml:space="preserve">è </w:t>
      </w:r>
      <w:r>
        <w:rPr>
          <w:rtl w:val="0"/>
          <w:lang w:val="it-IT"/>
        </w:rPr>
        <w:t>consentito unicamente al personale in possesso alla data della presente O.M. dei titoli di cui al D.M. 92 del 23 febbraio 2016.</w:t>
      </w:r>
    </w:p>
    <w:p>
      <w:pPr>
        <w:pStyle w:val="Titolo 5"/>
      </w:pPr>
    </w:p>
    <w:p>
      <w:pPr>
        <w:pStyle w:val="Titolo 5"/>
        <w:rPr>
          <w:b w:val="0"/>
          <w:bCs w:val="0"/>
        </w:rPr>
      </w:pPr>
      <w:r>
        <w:rPr>
          <w:rFonts w:cs="Arial Unicode MS" w:eastAsia="Arial Unicode MS"/>
          <w:b w:val="0"/>
          <w:bCs w:val="0"/>
          <w:rtl w:val="0"/>
          <w:lang w:val="it-IT"/>
        </w:rPr>
        <w:t>- ARTICOLO 15 -</w:t>
      </w:r>
    </w:p>
    <w:p>
      <w:pPr>
        <w:pStyle w:val="Normale"/>
        <w:rPr>
          <w:lang w:val="it-IT"/>
        </w:rPr>
      </w:pPr>
    </w:p>
    <w:p>
      <w:pPr>
        <w:pStyle w:val="Titolo 6"/>
        <w:rPr>
          <w:b w:val="0"/>
          <w:bCs w:val="0"/>
          <w:sz w:val="24"/>
          <w:szCs w:val="24"/>
        </w:rPr>
      </w:pPr>
      <w:r>
        <w:rPr>
          <w:b w:val="0"/>
          <w:bCs w:val="0"/>
          <w:sz w:val="24"/>
          <w:szCs w:val="24"/>
          <w:rtl w:val="0"/>
          <w:lang w:val="it-IT"/>
        </w:rPr>
        <w:t>PASSAGGI DEL PERSONALE COLLOCATO FUORI RUOLO</w:t>
      </w:r>
    </w:p>
    <w:p>
      <w:pPr>
        <w:pStyle w:val="Normale"/>
        <w:widowControl w:val="1"/>
        <w:ind w:left="283" w:right="84" w:hanging="283"/>
        <w:jc w:val="both"/>
        <w:rPr>
          <w:lang w:val="it-IT"/>
        </w:rPr>
      </w:pPr>
    </w:p>
    <w:p>
      <w:pPr>
        <w:pStyle w:val="Normale"/>
        <w:widowControl w:val="1"/>
        <w:ind w:right="84"/>
        <w:jc w:val="both"/>
        <w:rPr>
          <w:lang w:val="it-IT"/>
        </w:rPr>
      </w:pPr>
      <w:r>
        <w:rPr>
          <w:rtl w:val="0"/>
          <w:lang w:val="it-IT"/>
        </w:rPr>
        <w:t>1.Il personale docente pu</w:t>
      </w:r>
      <w:r>
        <w:rPr>
          <w:rtl w:val="0"/>
          <w:lang w:val="it-IT"/>
        </w:rPr>
        <w:t xml:space="preserve">ò </w:t>
      </w:r>
      <w:r>
        <w:rPr>
          <w:rtl w:val="0"/>
          <w:lang w:val="it-IT"/>
        </w:rPr>
        <w:t>chiedere in caso di rientro dal fuori ruolo il passaggio di cattedra e di ruolo secondo le modalit</w:t>
      </w:r>
      <w:r>
        <w:rPr>
          <w:rtl w:val="0"/>
          <w:lang w:val="it-IT"/>
        </w:rPr>
        <w:t xml:space="preserve">à </w:t>
      </w:r>
      <w:r>
        <w:rPr>
          <w:rtl w:val="0"/>
          <w:lang w:val="it-IT"/>
        </w:rPr>
        <w:t>previste dal CCNI purch</w:t>
      </w:r>
      <w:r>
        <w:rPr>
          <w:rtl w:val="0"/>
          <w:lang w:val="it-IT"/>
        </w:rPr>
        <w:t xml:space="preserve">é </w:t>
      </w:r>
      <w:r>
        <w:rPr>
          <w:rtl w:val="0"/>
          <w:lang w:val="it-IT"/>
        </w:rPr>
        <w:t xml:space="preserve">sia in possesso dei prescritti requisiti. </w:t>
      </w:r>
    </w:p>
    <w:p>
      <w:pPr>
        <w:pStyle w:val="INDICE"/>
        <w:widowControl w:val="1"/>
        <w:rPr>
          <w:b w:val="0"/>
          <w:bCs w:val="0"/>
        </w:rPr>
      </w:pPr>
    </w:p>
    <w:p>
      <w:pPr>
        <w:pStyle w:val="INDICE"/>
        <w:widowControl w:val="1"/>
        <w:rPr>
          <w:b w:val="0"/>
          <w:bCs w:val="0"/>
        </w:rPr>
      </w:pPr>
    </w:p>
    <w:p>
      <w:pPr>
        <w:pStyle w:val="INDICE"/>
        <w:widowControl w:val="1"/>
        <w:rPr>
          <w:b w:val="0"/>
          <w:bCs w:val="0"/>
        </w:rPr>
      </w:pPr>
    </w:p>
    <w:p>
      <w:pPr>
        <w:pStyle w:val="INDICE"/>
        <w:widowControl w:val="1"/>
        <w:rPr>
          <w:b w:val="0"/>
          <w:bCs w:val="0"/>
        </w:rPr>
      </w:pPr>
    </w:p>
    <w:p>
      <w:pPr>
        <w:pStyle w:val="INDICE"/>
        <w:widowControl w:val="1"/>
        <w:rPr>
          <w:b w:val="0"/>
          <w:bCs w:val="0"/>
        </w:rPr>
      </w:pPr>
    </w:p>
    <w:p>
      <w:pPr>
        <w:pStyle w:val="INDICE"/>
        <w:widowControl w:val="1"/>
        <w:rPr>
          <w:b w:val="0"/>
          <w:bCs w:val="0"/>
          <w:color w:val="ff0000"/>
          <w:u w:color="ff0000"/>
        </w:rPr>
      </w:pPr>
    </w:p>
    <w:p>
      <w:pPr>
        <w:pStyle w:val="INDICE"/>
        <w:widowControl w:val="1"/>
        <w:rPr>
          <w:b w:val="0"/>
          <w:bCs w:val="0"/>
        </w:rPr>
      </w:pPr>
      <w:r>
        <w:rPr>
          <w:b w:val="0"/>
          <w:bCs w:val="0"/>
          <w:rtl w:val="0"/>
          <w:lang w:val="it-IT"/>
        </w:rPr>
        <w:t>- ARTICOLO 16 -</w:t>
      </w:r>
    </w:p>
    <w:p>
      <w:pPr>
        <w:pStyle w:val="INDICE"/>
        <w:widowControl w:val="1"/>
        <w:rPr>
          <w:b w:val="0"/>
          <w:bCs w:val="0"/>
        </w:rPr>
      </w:pPr>
    </w:p>
    <w:p>
      <w:pPr>
        <w:pStyle w:val="INDICE"/>
        <w:widowControl w:val="1"/>
        <w:rPr>
          <w:b w:val="0"/>
          <w:bCs w:val="0"/>
        </w:rPr>
      </w:pPr>
      <w:r>
        <w:rPr>
          <w:b w:val="0"/>
          <w:bCs w:val="0"/>
          <w:rtl w:val="0"/>
          <w:lang w:val="it-IT"/>
        </w:rPr>
        <w:t>INDIVIDUAZIONE DEL SOPRANNUMERARIO CONSEGUENTE AL DIMENSIONAMENTO DELLA RETE SCOLASTICA</w:t>
      </w:r>
    </w:p>
    <w:p>
      <w:pPr>
        <w:pStyle w:val="INDICE"/>
        <w:widowControl w:val="1"/>
        <w:jc w:val="both"/>
        <w:rPr>
          <w:b w:val="0"/>
          <w:bCs w:val="0"/>
        </w:rPr>
      </w:pPr>
      <w:r>
        <w:rPr>
          <w:b w:val="0"/>
          <w:bCs w:val="0"/>
          <w:rtl w:val="0"/>
          <w:lang w:val="it-IT"/>
        </w:rPr>
        <w:t>In merito alla nota 1 all</w:t>
      </w:r>
      <w:r>
        <w:rPr>
          <w:b w:val="0"/>
          <w:bCs w:val="0"/>
          <w:rtl w:val="0"/>
          <w:lang w:val="it-IT"/>
        </w:rPr>
        <w:t>’</w:t>
      </w:r>
      <w:r>
        <w:rPr>
          <w:b w:val="0"/>
          <w:bCs w:val="0"/>
          <w:rtl w:val="0"/>
          <w:lang w:val="it-IT"/>
        </w:rPr>
        <w:t>articolo 18 DIMENSIONAMENTO DELLA RETE SCOLASTICA il riferimento all</w:t>
      </w:r>
      <w:r>
        <w:rPr>
          <w:b w:val="0"/>
          <w:bCs w:val="0"/>
          <w:rtl w:val="0"/>
          <w:lang w:val="it-IT"/>
        </w:rPr>
        <w:t xml:space="preserve">’ </w:t>
      </w:r>
      <w:r>
        <w:rPr>
          <w:b w:val="0"/>
          <w:bCs w:val="0"/>
          <w:rtl w:val="0"/>
          <w:lang w:val="it-IT"/>
        </w:rPr>
        <w:t xml:space="preserve">a.s. 2016/2017 </w:t>
      </w:r>
      <w:r>
        <w:rPr>
          <w:b w:val="0"/>
          <w:bCs w:val="0"/>
          <w:rtl w:val="0"/>
          <w:lang w:val="it-IT"/>
        </w:rPr>
        <w:t xml:space="preserve">è </w:t>
      </w:r>
      <w:r>
        <w:rPr>
          <w:b w:val="0"/>
          <w:bCs w:val="0"/>
          <w:rtl w:val="0"/>
          <w:lang w:val="it-IT"/>
        </w:rPr>
        <w:t>sostituito con l</w:t>
      </w:r>
      <w:r>
        <w:rPr>
          <w:b w:val="0"/>
          <w:bCs w:val="0"/>
          <w:rtl w:val="0"/>
          <w:lang w:val="it-IT"/>
        </w:rPr>
        <w:t>’</w:t>
      </w:r>
      <w:r>
        <w:rPr>
          <w:b w:val="0"/>
          <w:bCs w:val="0"/>
          <w:rtl w:val="0"/>
          <w:lang w:val="it-IT"/>
        </w:rPr>
        <w:t xml:space="preserve">a.s. 2017/2018 </w:t>
      </w:r>
    </w:p>
    <w:p>
      <w:pPr>
        <w:pStyle w:val="INDICE"/>
        <w:widowControl w:val="1"/>
        <w:rPr>
          <w:b w:val="0"/>
          <w:bCs w:val="0"/>
        </w:rPr>
      </w:pPr>
    </w:p>
    <w:p>
      <w:pPr>
        <w:pStyle w:val="INDICE"/>
        <w:widowControl w:val="1"/>
        <w:rPr>
          <w:b w:val="0"/>
          <w:bCs w:val="0"/>
        </w:rPr>
      </w:pPr>
      <w:r>
        <w:rPr>
          <w:b w:val="0"/>
          <w:bCs w:val="0"/>
          <w:rtl w:val="0"/>
          <w:lang w:val="it-IT"/>
        </w:rPr>
        <w:t>- ARTICOLO 17 -</w:t>
      </w:r>
    </w:p>
    <w:p>
      <w:pPr>
        <w:pStyle w:val="Normale"/>
        <w:widowControl w:val="1"/>
        <w:rPr>
          <w:lang w:val="it-IT"/>
        </w:rPr>
      </w:pPr>
    </w:p>
    <w:p>
      <w:pPr>
        <w:pStyle w:val="Titolo 1"/>
        <w:widowControl w:val="1"/>
        <w:jc w:val="center"/>
        <w:rPr>
          <w:b w:val="0"/>
          <w:bCs w:val="0"/>
          <w:u w:val="none"/>
        </w:rPr>
      </w:pPr>
      <w:r>
        <w:rPr>
          <w:b w:val="0"/>
          <w:bCs w:val="0"/>
          <w:u w:val="none"/>
          <w:rtl w:val="0"/>
          <w:lang w:val="it-IT"/>
        </w:rPr>
        <w:t>MODALIT</w:t>
      </w:r>
      <w:r>
        <w:rPr>
          <w:b w:val="0"/>
          <w:bCs w:val="0"/>
          <w:u w:val="none"/>
          <w:rtl w:val="0"/>
          <w:lang w:val="it-IT"/>
        </w:rPr>
        <w:t xml:space="preserve">À </w:t>
      </w:r>
      <w:r>
        <w:rPr>
          <w:b w:val="0"/>
          <w:bCs w:val="0"/>
          <w:u w:val="none"/>
          <w:rtl w:val="0"/>
          <w:lang w:val="it-IT"/>
        </w:rPr>
        <w:t>DI PRESENTAZIONE DELLE DOMANDE DI PASSAGGIO DI RUOLO.</w:t>
      </w:r>
    </w:p>
    <w:p>
      <w:pPr>
        <w:pStyle w:val="Normale"/>
        <w:widowControl w:val="1"/>
        <w:ind w:right="84"/>
        <w:jc w:val="center"/>
        <w:rPr>
          <w:lang w:val="it-IT"/>
        </w:rPr>
      </w:pPr>
    </w:p>
    <w:p>
      <w:pPr>
        <w:pStyle w:val="Normale"/>
        <w:widowControl w:val="1"/>
        <w:ind w:right="84"/>
        <w:jc w:val="both"/>
        <w:rPr>
          <w:lang w:val="it-IT"/>
        </w:rPr>
      </w:pPr>
      <w:r>
        <w:rPr>
          <w:rtl w:val="0"/>
          <w:lang w:val="it-IT"/>
        </w:rPr>
        <w:t>1.Le domande, redatte attraverso il portale delle istanze on line in conformit</w:t>
      </w:r>
      <w:r>
        <w:rPr>
          <w:rtl w:val="0"/>
          <w:lang w:val="it-IT"/>
        </w:rPr>
        <w:t xml:space="preserve">à </w:t>
      </w:r>
      <w:r>
        <w:rPr>
          <w:rtl w:val="0"/>
          <w:lang w:val="it-IT"/>
        </w:rPr>
        <w:t>con i moduli presenti nella sezione MOBILITA</w:t>
      </w:r>
      <w:r>
        <w:rPr>
          <w:rtl w:val="0"/>
          <w:lang w:val="it-IT"/>
        </w:rPr>
        <w:t xml:space="preserve">’ </w:t>
      </w:r>
      <w:r>
        <w:rPr>
          <w:rtl w:val="0"/>
          <w:lang w:val="it-IT"/>
        </w:rPr>
        <w:t>del sito Miur, devono contenere tutte le indicazioni ivi richieste e devono essere presentate nei termini stabiliti dall</w:t>
      </w:r>
      <w:r>
        <w:rPr>
          <w:rtl w:val="0"/>
          <w:lang w:val="it-IT"/>
        </w:rPr>
        <w:t>’</w:t>
      </w:r>
      <w:r>
        <w:rPr>
          <w:rtl w:val="0"/>
          <w:lang w:val="it-IT"/>
        </w:rPr>
        <w:t>art.2 e secondo le modalit</w:t>
      </w:r>
      <w:r>
        <w:rPr>
          <w:rtl w:val="0"/>
          <w:lang w:val="it-IT"/>
        </w:rPr>
        <w:t xml:space="preserve">à </w:t>
      </w:r>
      <w:r>
        <w:rPr>
          <w:rtl w:val="0"/>
          <w:lang w:val="it-IT"/>
        </w:rPr>
        <w:t>previste dal precedente art. 14.</w:t>
      </w:r>
      <w:r>
        <w:rPr>
          <w:b w:val="1"/>
          <w:bCs w:val="1"/>
          <w:rtl w:val="0"/>
          <w:lang w:val="it-IT"/>
        </w:rPr>
        <w:t xml:space="preserve"> </w:t>
      </w:r>
      <w:r>
        <w:rPr>
          <w:rtl w:val="0"/>
          <w:lang w:val="it-IT"/>
        </w:rPr>
        <w:t>Le domande di passaggio verso i posti specifici dei licei musicali vanno inviate direttamente agli Uffici territoriali competenti per il Liceo richiesto.</w:t>
      </w:r>
    </w:p>
    <w:p>
      <w:pPr>
        <w:pStyle w:val="Normale"/>
        <w:widowControl w:val="1"/>
        <w:ind w:left="283" w:right="84" w:hanging="283"/>
        <w:jc w:val="both"/>
        <w:rPr>
          <w:lang w:val="it-IT"/>
        </w:rPr>
      </w:pPr>
    </w:p>
    <w:p>
      <w:pPr>
        <w:pStyle w:val="Normale"/>
        <w:widowControl w:val="1"/>
        <w:ind w:right="84"/>
        <w:jc w:val="both"/>
        <w:rPr>
          <w:lang w:val="it-IT"/>
        </w:rPr>
      </w:pPr>
      <w:r>
        <w:rPr>
          <w:rtl w:val="0"/>
          <w:lang w:val="it-IT"/>
        </w:rPr>
        <w:t>2.Le domande prodotte fuori termine o in difformit</w:t>
      </w:r>
      <w:r>
        <w:rPr>
          <w:rtl w:val="0"/>
          <w:lang w:val="it-IT"/>
        </w:rPr>
        <w:t xml:space="preserve">à </w:t>
      </w:r>
      <w:r>
        <w:rPr>
          <w:rtl w:val="0"/>
          <w:lang w:val="it-IT"/>
        </w:rPr>
        <w:t>di quanto stabilito nel precedente comma non vengono prese in considerazione, salvo quanto disposto dall</w:t>
      </w:r>
      <w:r>
        <w:rPr>
          <w:rtl w:val="0"/>
          <w:lang w:val="it-IT"/>
        </w:rPr>
        <w:t>’</w:t>
      </w:r>
      <w:r>
        <w:rPr>
          <w:rtl w:val="0"/>
          <w:lang w:val="it-IT"/>
        </w:rPr>
        <w:t>art. 3 comma 2.</w:t>
      </w:r>
    </w:p>
    <w:p>
      <w:pPr>
        <w:pStyle w:val="Normale"/>
        <w:widowControl w:val="1"/>
        <w:ind w:right="84"/>
        <w:jc w:val="both"/>
        <w:rPr>
          <w:lang w:val="it-IT"/>
        </w:rPr>
      </w:pPr>
    </w:p>
    <w:p>
      <w:pPr>
        <w:pStyle w:val="Normale"/>
        <w:widowControl w:val="1"/>
        <w:ind w:right="84"/>
        <w:jc w:val="both"/>
        <w:rPr>
          <w:lang w:val="it-IT"/>
        </w:rPr>
      </w:pPr>
      <w:r>
        <w:rPr>
          <w:rtl w:val="0"/>
          <w:lang w:val="it-IT"/>
        </w:rPr>
        <w:t xml:space="preserve">3.Per le eventuali revoche, rinunce e regolarizzazioni si applicano le precedenti disposizioni relative alle domande di trasferimento. </w:t>
      </w:r>
    </w:p>
    <w:p>
      <w:pPr>
        <w:pStyle w:val="Normale"/>
        <w:widowControl w:val="1"/>
        <w:ind w:right="84"/>
        <w:jc w:val="center"/>
        <w:rPr>
          <w:strike w:val="1"/>
          <w:dstrike w:val="0"/>
          <w:lang w:val="it-IT"/>
        </w:rPr>
      </w:pPr>
    </w:p>
    <w:p>
      <w:pPr>
        <w:pStyle w:val="Normale"/>
        <w:widowControl w:val="1"/>
        <w:ind w:right="84"/>
        <w:jc w:val="center"/>
        <w:rPr>
          <w:lang w:val="it-IT"/>
        </w:rPr>
      </w:pPr>
      <w:r>
        <w:rPr>
          <w:rtl w:val="0"/>
          <w:lang w:val="it-IT"/>
        </w:rPr>
        <w:t>- ARTICOLO 18 -</w:t>
      </w:r>
    </w:p>
    <w:p>
      <w:pPr>
        <w:pStyle w:val="Normale"/>
        <w:widowControl w:val="1"/>
        <w:ind w:right="84"/>
        <w:jc w:val="center"/>
        <w:rPr>
          <w:lang w:val="it-IT"/>
        </w:rPr>
      </w:pPr>
    </w:p>
    <w:p>
      <w:pPr>
        <w:pStyle w:val="Normale"/>
        <w:widowControl w:val="1"/>
        <w:ind w:right="84"/>
        <w:jc w:val="center"/>
        <w:rPr>
          <w:lang w:val="it-IT"/>
        </w:rPr>
      </w:pPr>
      <w:r>
        <w:rPr>
          <w:rtl w:val="0"/>
          <w:lang w:val="it-IT"/>
        </w:rPr>
        <w:t>MOBILITA</w:t>
      </w:r>
      <w:r>
        <w:rPr>
          <w:rtl w:val="0"/>
          <w:lang w:val="it-IT"/>
        </w:rPr>
        <w:t xml:space="preserve">’ </w:t>
      </w:r>
      <w:r>
        <w:rPr>
          <w:rtl w:val="0"/>
          <w:lang w:val="it-IT"/>
        </w:rPr>
        <w:t>TERRITORIALE ULTERIORE</w:t>
      </w:r>
    </w:p>
    <w:p>
      <w:pPr>
        <w:pStyle w:val="Normale"/>
        <w:widowControl w:val="1"/>
        <w:ind w:right="84"/>
        <w:jc w:val="center"/>
        <w:rPr>
          <w:lang w:val="it-IT"/>
        </w:rPr>
      </w:pPr>
    </w:p>
    <w:p>
      <w:pPr>
        <w:pStyle w:val="Normale"/>
        <w:widowControl w:val="1"/>
        <w:ind w:right="84"/>
        <w:jc w:val="both"/>
        <w:rPr>
          <w:lang w:val="it-IT"/>
        </w:rPr>
      </w:pPr>
      <w:r>
        <w:rPr>
          <w:rtl w:val="0"/>
          <w:lang w:val="it-IT"/>
        </w:rPr>
        <w:t>1.Qualora all</w:t>
      </w:r>
      <w:r>
        <w:rPr>
          <w:rtl w:val="0"/>
          <w:lang w:val="it-IT"/>
        </w:rPr>
        <w:t>’</w:t>
      </w:r>
      <w:r>
        <w:rPr>
          <w:rtl w:val="0"/>
          <w:lang w:val="it-IT"/>
        </w:rPr>
        <w:t>esito delle operazioni relative alla mobilit</w:t>
      </w:r>
      <w:r>
        <w:rPr>
          <w:rtl w:val="0"/>
          <w:lang w:val="it-IT"/>
        </w:rPr>
        <w:t xml:space="preserve">à </w:t>
      </w:r>
      <w:r>
        <w:rPr>
          <w:rtl w:val="0"/>
          <w:lang w:val="it-IT"/>
        </w:rPr>
        <w:t>professionale, nei limiti del contingente residuino ulteriori posti disponibili gli stessi verranno destinati a mobilit</w:t>
      </w:r>
      <w:r>
        <w:rPr>
          <w:rtl w:val="0"/>
          <w:lang w:val="it-IT"/>
        </w:rPr>
        <w:t xml:space="preserve">à </w:t>
      </w:r>
      <w:r>
        <w:rPr>
          <w:rtl w:val="0"/>
          <w:lang w:val="it-IT"/>
        </w:rPr>
        <w:t>territoriale interprovinciale, fermo restando  il rispetto del contingente destinato alla mobilit</w:t>
      </w:r>
      <w:r>
        <w:rPr>
          <w:rtl w:val="0"/>
          <w:lang w:val="it-IT"/>
        </w:rPr>
        <w:t xml:space="preserve">à </w:t>
      </w:r>
      <w:r>
        <w:rPr>
          <w:rtl w:val="0"/>
          <w:lang w:val="it-IT"/>
        </w:rPr>
        <w:t>territoriale e professionale.</w:t>
      </w:r>
    </w:p>
    <w:p>
      <w:pPr>
        <w:pStyle w:val="Normale"/>
        <w:widowControl w:val="1"/>
        <w:ind w:right="84"/>
        <w:jc w:val="center"/>
        <w:rPr>
          <w:lang w:val="it-IT"/>
        </w:rPr>
      </w:pPr>
    </w:p>
    <w:p>
      <w:pPr>
        <w:pStyle w:val="Normale"/>
        <w:widowControl w:val="1"/>
        <w:ind w:right="84"/>
        <w:jc w:val="center"/>
        <w:rPr>
          <w:lang w:val="it-IT"/>
        </w:rPr>
      </w:pPr>
      <w:r>
        <w:rPr>
          <w:rtl w:val="0"/>
          <w:lang w:val="it-IT"/>
        </w:rPr>
        <w:t xml:space="preserve">- ARTICOLO 19 - </w:t>
      </w:r>
    </w:p>
    <w:p>
      <w:pPr>
        <w:pStyle w:val="Normale"/>
        <w:widowControl w:val="1"/>
        <w:ind w:right="84"/>
        <w:jc w:val="center"/>
        <w:rPr>
          <w:lang w:val="it-IT"/>
        </w:rPr>
      </w:pPr>
    </w:p>
    <w:p>
      <w:pPr>
        <w:pStyle w:val="Normale"/>
        <w:widowControl w:val="1"/>
        <w:ind w:right="84"/>
        <w:jc w:val="center"/>
        <w:rPr>
          <w:lang w:val="it-IT"/>
        </w:rPr>
      </w:pPr>
      <w:r>
        <w:rPr>
          <w:rtl w:val="0"/>
          <w:lang w:val="it-IT"/>
        </w:rPr>
        <w:t>TRASFERIMENTO INTERPROVINCIALE SU POSTO DI SOSTEGNO</w:t>
      </w:r>
    </w:p>
    <w:p>
      <w:pPr>
        <w:pStyle w:val="Normale"/>
        <w:widowControl w:val="1"/>
        <w:ind w:right="84"/>
        <w:jc w:val="center"/>
        <w:rPr>
          <w:lang w:val="it-IT"/>
        </w:rPr>
      </w:pPr>
    </w:p>
    <w:p>
      <w:pPr>
        <w:pStyle w:val="Normale"/>
        <w:widowControl w:val="1"/>
        <w:ind w:right="84"/>
        <w:jc w:val="both"/>
        <w:rPr>
          <w:lang w:val="it-IT"/>
        </w:rPr>
      </w:pPr>
      <w:r>
        <w:rPr>
          <w:rtl w:val="0"/>
          <w:lang w:val="it-IT"/>
        </w:rPr>
        <w:t>1.A chiarimento dell</w:t>
      </w:r>
      <w:r>
        <w:rPr>
          <w:rtl w:val="0"/>
          <w:lang w:val="it-IT"/>
        </w:rPr>
        <w:t>’</w:t>
      </w:r>
      <w:r>
        <w:rPr>
          <w:rtl w:val="0"/>
          <w:lang w:val="it-IT"/>
        </w:rPr>
        <w:t xml:space="preserve">articolo 23 comma 3 CCNI 2017/18 ultimo capoverso </w:t>
      </w:r>
      <w:r>
        <w:rPr>
          <w:rtl w:val="0"/>
          <w:lang w:val="it-IT"/>
        </w:rPr>
        <w:t>“</w:t>
      </w:r>
      <w:r>
        <w:rPr>
          <w:i w:val="1"/>
          <w:iCs w:val="1"/>
          <w:rtl w:val="0"/>
          <w:lang w:val="it-IT"/>
        </w:rPr>
        <w:t>i docenti di sostegno che ottengono il trasferimento interprovinciale su posto di sostegno, qualora nella provincia di destinazione vi sia esubero di organico su posti di tipo comune, hanno l</w:t>
      </w:r>
      <w:r>
        <w:rPr>
          <w:i w:val="1"/>
          <w:iCs w:val="1"/>
          <w:rtl w:val="0"/>
          <w:lang w:val="it-IT"/>
        </w:rPr>
        <w:t>’</w:t>
      </w:r>
      <w:r>
        <w:rPr>
          <w:i w:val="1"/>
          <w:iCs w:val="1"/>
          <w:rtl w:val="0"/>
          <w:lang w:val="it-IT"/>
        </w:rPr>
        <w:t>obbligo di permanere sul posto di sostegno per un quinquennio</w:t>
      </w:r>
      <w:r>
        <w:rPr>
          <w:rtl w:val="0"/>
          <w:lang w:val="it-IT"/>
        </w:rPr>
        <w:t>”</w:t>
      </w:r>
      <w:r>
        <w:rPr>
          <w:rtl w:val="0"/>
          <w:lang w:val="it-IT"/>
        </w:rPr>
        <w:t>, si specifica che in caso di quinquennio gi</w:t>
      </w:r>
      <w:r>
        <w:rPr>
          <w:rtl w:val="0"/>
          <w:lang w:val="it-IT"/>
        </w:rPr>
        <w:t xml:space="preserve">à </w:t>
      </w:r>
      <w:r>
        <w:rPr>
          <w:rtl w:val="0"/>
          <w:lang w:val="it-IT"/>
        </w:rPr>
        <w:t>in corso, l</w:t>
      </w:r>
      <w:r>
        <w:rPr>
          <w:rtl w:val="0"/>
          <w:lang w:val="it-IT"/>
        </w:rPr>
        <w:t>’</w:t>
      </w:r>
      <w:r>
        <w:rPr>
          <w:rtl w:val="0"/>
          <w:lang w:val="it-IT"/>
        </w:rPr>
        <w:t xml:space="preserve">obbligo di permanenza non debba nuovamente essere di 5 anni, compatibilmente con gli esuberi e salvo verificare che non vi sia un passaggio su ruolo di altro ordine </w:t>
      </w:r>
      <w:r>
        <w:rPr>
          <w:rtl w:val="0"/>
          <w:lang w:val="it-IT"/>
        </w:rPr>
        <w:t xml:space="preserve">– </w:t>
      </w:r>
      <w:r>
        <w:rPr>
          <w:rtl w:val="0"/>
          <w:lang w:val="it-IT"/>
        </w:rPr>
        <w:t>in tal caso va rispettato il quinquennio.</w:t>
      </w:r>
    </w:p>
    <w:p>
      <w:pPr>
        <w:pStyle w:val="Normale"/>
        <w:widowControl w:val="1"/>
        <w:ind w:right="84"/>
        <w:jc w:val="center"/>
        <w:rPr>
          <w:lang w:val="it-IT"/>
        </w:rPr>
      </w:pPr>
    </w:p>
    <w:p>
      <w:pPr>
        <w:pStyle w:val="Normale"/>
        <w:jc w:val="center"/>
        <w:rPr>
          <w:lang w:val="it-IT"/>
        </w:rPr>
      </w:pPr>
      <w:r>
        <w:rPr>
          <w:rtl w:val="0"/>
          <w:lang w:val="it-IT"/>
        </w:rPr>
        <w:t>- ARTICOLO 20 -</w:t>
      </w:r>
    </w:p>
    <w:p>
      <w:pPr>
        <w:pStyle w:val="Normale"/>
        <w:jc w:val="center"/>
        <w:rPr>
          <w:lang w:val="it-IT"/>
        </w:rPr>
      </w:pPr>
    </w:p>
    <w:p>
      <w:pPr>
        <w:pStyle w:val="Normale"/>
        <w:jc w:val="center"/>
        <w:rPr>
          <w:lang w:val="it-IT"/>
        </w:rPr>
      </w:pPr>
      <w:r>
        <w:rPr>
          <w:rtl w:val="0"/>
          <w:lang w:val="it-IT"/>
        </w:rPr>
        <w:t>DISPOSIZIONI SPECIFICHE PER LE PROVINCE AUTONOME DI BOLZANO E TRENTO</w:t>
      </w:r>
    </w:p>
    <w:p>
      <w:pPr>
        <w:pStyle w:val="Normale"/>
        <w:jc w:val="center"/>
        <w:rPr>
          <w:lang w:val="it-IT"/>
        </w:rPr>
      </w:pPr>
    </w:p>
    <w:p>
      <w:pPr>
        <w:pStyle w:val="Normale"/>
        <w:jc w:val="both"/>
        <w:rPr>
          <w:strike w:val="1"/>
          <w:dstrike w:val="0"/>
          <w:lang w:val="it-IT"/>
        </w:rPr>
      </w:pPr>
      <w:r>
        <w:rPr>
          <w:rtl w:val="0"/>
          <w:lang w:val="it-IT"/>
        </w:rPr>
        <w:t xml:space="preserve">Ai soli fini dell'espressione delle preferenze il codice sintetico relativo alla provincia di Bolzano in lingua italiana </w:t>
      </w:r>
      <w:r>
        <w:rPr>
          <w:rtl w:val="0"/>
          <w:lang w:val="it-IT"/>
        </w:rPr>
        <w:t xml:space="preserve">è </w:t>
      </w:r>
      <w:r>
        <w:rPr>
          <w:rtl w:val="0"/>
          <w:lang w:val="it-IT"/>
        </w:rPr>
        <w:t xml:space="preserve">assimilato al codice di un ambito territoriale. </w:t>
      </w:r>
      <w:r>
        <w:rPr>
          <w:rtl w:val="0"/>
          <w:lang w:val="it-IT"/>
        </w:rPr>
        <w:t xml:space="preserve">È </w:t>
      </w:r>
      <w:r>
        <w:rPr>
          <w:rtl w:val="0"/>
          <w:lang w:val="it-IT"/>
        </w:rPr>
        <w:t xml:space="preserve">quindi possibile esprimere verso la scuola italiana della provincia di Bolzano un massimo di cinque preferenze puntuali relative a istituzioni scolastiche e/o il codice sintetico relativo alla provincia. </w:t>
      </w:r>
    </w:p>
    <w:p>
      <w:pPr>
        <w:pStyle w:val="Normale"/>
        <w:ind w:left="720" w:firstLine="0"/>
        <w:jc w:val="both"/>
        <w:rPr>
          <w:strike w:val="1"/>
          <w:dstrike w:val="0"/>
          <w:lang w:val="it-IT"/>
        </w:rPr>
      </w:pPr>
    </w:p>
    <w:p>
      <w:pPr>
        <w:pStyle w:val="Normale"/>
        <w:jc w:val="both"/>
        <w:rPr>
          <w:lang w:val="it-IT"/>
        </w:rPr>
      </w:pPr>
      <w:r>
        <w:rPr>
          <w:rtl w:val="0"/>
          <w:lang w:val="it-IT"/>
        </w:rPr>
        <w:t>2. La mobilit</w:t>
      </w:r>
      <w:r>
        <w:rPr>
          <w:rtl w:val="0"/>
          <w:lang w:val="it-IT"/>
        </w:rPr>
        <w:t xml:space="preserve">à </w:t>
      </w:r>
      <w:r>
        <w:rPr>
          <w:rtl w:val="0"/>
          <w:lang w:val="it-IT"/>
        </w:rPr>
        <w:t>verso la provincia di Trento si svolge solo su scuole. I docenti potranno esprimere fino a un massimo di 15 preferenze per sedi specifiche, fermo restando quanto previsto dal comma 1 dell'art. 6 del CCNI. I docenti che otterranno il trasferimento o il passaggio indicando il codice sintetico della provincia di Trento, saranno convocati successivamente all'esito della mobilit</w:t>
      </w:r>
      <w:r>
        <w:rPr>
          <w:rtl w:val="0"/>
          <w:lang w:val="it-IT"/>
        </w:rPr>
        <w:t xml:space="preserve">à </w:t>
      </w:r>
      <w:r>
        <w:rPr>
          <w:rtl w:val="0"/>
          <w:lang w:val="it-IT"/>
        </w:rPr>
        <w:t>per la scelta di una sede di titolarit</w:t>
      </w:r>
      <w:r>
        <w:rPr>
          <w:rtl w:val="0"/>
          <w:lang w:val="it-IT"/>
        </w:rPr>
        <w:t xml:space="preserve">à </w:t>
      </w:r>
      <w:r>
        <w:rPr>
          <w:rtl w:val="0"/>
          <w:lang w:val="it-IT"/>
        </w:rPr>
        <w:t xml:space="preserve">definitiva nell'ambito della provincia. Non </w:t>
      </w:r>
      <w:r>
        <w:rPr>
          <w:rtl w:val="0"/>
          <w:lang w:val="it-IT"/>
        </w:rPr>
        <w:t xml:space="preserve">è </w:t>
      </w:r>
      <w:r>
        <w:rPr>
          <w:rtl w:val="0"/>
          <w:lang w:val="it-IT"/>
        </w:rPr>
        <w:t>ammessa la rinuncia al trasferimento o al passaggio ottenuto.</w:t>
      </w:r>
    </w:p>
    <w:p>
      <w:pPr>
        <w:pStyle w:val="Normale"/>
        <w:jc w:val="both"/>
        <w:rPr>
          <w:lang w:val="it-IT"/>
        </w:rPr>
      </w:pPr>
    </w:p>
    <w:p>
      <w:pPr>
        <w:pStyle w:val="Normale"/>
        <w:jc w:val="both"/>
        <w:rPr>
          <w:lang w:val="it-IT"/>
        </w:rPr>
      </w:pPr>
      <w:r>
        <w:rPr>
          <w:rtl w:val="0"/>
          <w:lang w:val="it-IT"/>
        </w:rPr>
        <w:t>3. Nella provincia di Trento i docenti che ottengono il trasferimento su posti per l'insegnamento della lingua tedesca e inglese nella scuola primaria potranno essere impiegati per l'insegnamento in lingua di una disciplina non linguistica (con metodologia CLIL).</w:t>
      </w:r>
    </w:p>
    <w:p>
      <w:pPr>
        <w:pStyle w:val="Normale"/>
        <w:jc w:val="both"/>
        <w:rPr>
          <w:lang w:val="it-IT"/>
        </w:rPr>
      </w:pPr>
    </w:p>
    <w:p>
      <w:pPr>
        <w:pStyle w:val="Normale"/>
        <w:jc w:val="both"/>
        <w:rPr>
          <w:lang w:val="it-IT"/>
        </w:rPr>
      </w:pPr>
      <w:r>
        <w:rPr>
          <w:rtl w:val="0"/>
          <w:lang w:val="it-IT"/>
        </w:rPr>
        <w:t>4. I docenti che ottengono il trasferimento o il passaggio nella Provincia di Trento sono soggetti al vincolo quinquennale di permanenza nella provincia, previsto dall'articolo 94 della Legge provinciale 5/2006.</w:t>
      </w:r>
    </w:p>
    <w:p>
      <w:pPr>
        <w:pStyle w:val="Normale"/>
        <w:jc w:val="both"/>
        <w:rPr>
          <w:lang w:val="it-IT"/>
        </w:rPr>
      </w:pPr>
    </w:p>
    <w:p>
      <w:pPr>
        <w:pStyle w:val="Normale"/>
        <w:jc w:val="both"/>
        <w:rPr>
          <w:lang w:val="it-IT"/>
        </w:rPr>
      </w:pPr>
      <w:r>
        <w:rPr>
          <w:rtl w:val="0"/>
          <w:lang w:val="it-IT"/>
        </w:rPr>
        <w:t>5. Sono in ogni caso fatte salve le disposizioni derivanti dalla rispettiva contrattazione collettiva e dalle norme adottate dalle province autonome di Bolzano e Trento, comprese quelle relative al calcolo delle aliquote destinate alla complessiva mobilit</w:t>
      </w:r>
      <w:r>
        <w:rPr>
          <w:rtl w:val="0"/>
          <w:lang w:val="it-IT"/>
        </w:rPr>
        <w:t>à</w:t>
      </w:r>
      <w:r>
        <w:rPr>
          <w:rtl w:val="0"/>
          <w:lang w:val="it-IT"/>
        </w:rPr>
        <w:t>.</w:t>
      </w:r>
    </w:p>
    <w:p>
      <w:pPr>
        <w:pStyle w:val="Normale"/>
        <w:jc w:val="both"/>
        <w:rPr>
          <w:b w:val="1"/>
          <w:bCs w:val="1"/>
          <w:lang w:val="it-IT"/>
        </w:rPr>
      </w:pPr>
    </w:p>
    <w:p>
      <w:pPr>
        <w:pStyle w:val="Normale"/>
        <w:widowControl w:val="1"/>
        <w:ind w:right="84"/>
        <w:jc w:val="center"/>
      </w:pPr>
      <w:r>
        <w:rPr>
          <w:rFonts w:ascii="Arial Unicode MS" w:cs="Arial Unicode MS" w:hAnsi="Arial Unicode MS" w:eastAsia="Arial Unicode MS"/>
          <w:b w:val="0"/>
          <w:bCs w:val="0"/>
          <w:i w:val="0"/>
          <w:iCs w:val="0"/>
          <w:lang w:val="it-IT"/>
        </w:rPr>
        <w:br w:type="page"/>
      </w:r>
    </w:p>
    <w:p>
      <w:pPr>
        <w:pStyle w:val="Normale"/>
        <w:widowControl w:val="1"/>
        <w:ind w:right="84"/>
        <w:jc w:val="center"/>
        <w:rPr>
          <w:caps w:val="1"/>
          <w:lang w:val="it-IT"/>
        </w:rPr>
      </w:pPr>
      <w:r>
        <w:rPr>
          <w:rtl w:val="0"/>
          <w:lang w:val="it-IT"/>
        </w:rPr>
        <w:t>TITOLO III - PERSONALE EDUCATIVO</w:t>
      </w:r>
    </w:p>
    <w:p>
      <w:pPr>
        <w:pStyle w:val="Normale"/>
        <w:widowControl w:val="1"/>
        <w:ind w:right="84"/>
        <w:rPr>
          <w:caps w:val="1"/>
          <w:lang w:val="it-IT"/>
        </w:rPr>
      </w:pPr>
    </w:p>
    <w:p>
      <w:pPr>
        <w:pStyle w:val="Titolo 1"/>
        <w:widowControl w:val="1"/>
        <w:jc w:val="center"/>
        <w:rPr>
          <w:b w:val="0"/>
          <w:bCs w:val="0"/>
          <w:u w:val="none"/>
        </w:rPr>
      </w:pPr>
      <w:r>
        <w:rPr>
          <w:b w:val="0"/>
          <w:bCs w:val="0"/>
          <w:u w:val="none"/>
          <w:rtl w:val="0"/>
          <w:lang w:val="it-IT"/>
        </w:rPr>
        <w:t>- ARTICOLO 21 -</w:t>
      </w:r>
    </w:p>
    <w:p>
      <w:pPr>
        <w:pStyle w:val="Titolo 1"/>
        <w:widowControl w:val="1"/>
        <w:jc w:val="center"/>
        <w:rPr>
          <w:b w:val="0"/>
          <w:bCs w:val="0"/>
          <w:u w:val="none"/>
        </w:rPr>
      </w:pPr>
      <w:r>
        <w:rPr>
          <w:b w:val="0"/>
          <w:bCs w:val="0"/>
          <w:u w:val="none"/>
          <w:rtl w:val="0"/>
          <w:lang w:val="it-IT"/>
        </w:rPr>
        <w:t xml:space="preserve"> </w:t>
      </w:r>
    </w:p>
    <w:p>
      <w:pPr>
        <w:pStyle w:val="Titolo 1"/>
        <w:widowControl w:val="1"/>
        <w:jc w:val="center"/>
        <w:rPr>
          <w:b w:val="0"/>
          <w:bCs w:val="0"/>
        </w:rPr>
      </w:pPr>
      <w:r>
        <w:rPr>
          <w:b w:val="0"/>
          <w:bCs w:val="0"/>
          <w:u w:val="none"/>
          <w:rtl w:val="0"/>
          <w:lang w:val="it-IT"/>
        </w:rPr>
        <w:t>INDICAZIONI DELLE PREFERENZE</w:t>
      </w:r>
    </w:p>
    <w:p>
      <w:pPr>
        <w:pStyle w:val="Normale"/>
        <w:widowControl w:val="1"/>
        <w:ind w:left="420" w:hanging="420"/>
        <w:rPr>
          <w:caps w:val="1"/>
          <w:lang w:val="it-IT"/>
        </w:rPr>
      </w:pPr>
    </w:p>
    <w:p>
      <w:pPr>
        <w:pStyle w:val="Normale"/>
        <w:widowControl w:val="1"/>
        <w:ind w:firstLine="6"/>
        <w:jc w:val="both"/>
        <w:rPr>
          <w:lang w:val="it-IT"/>
        </w:rPr>
      </w:pPr>
      <w:r>
        <w:rPr>
          <w:rtl w:val="0"/>
          <w:lang w:val="it-IT"/>
        </w:rPr>
        <w:t>1.Le  domande di trasferimento e di passaggio di ruolo possono essere presentate entro i termini fissati dall</w:t>
      </w:r>
      <w:r>
        <w:rPr>
          <w:rtl w:val="0"/>
          <w:lang w:val="it-IT"/>
        </w:rPr>
        <w:t>’</w:t>
      </w:r>
      <w:r>
        <w:rPr>
          <w:rtl w:val="0"/>
          <w:lang w:val="it-IT"/>
        </w:rPr>
        <w:t>art. 2. Le domande di passaggio di ruolo possono essere presentate per un solo ruolo.</w:t>
      </w:r>
    </w:p>
    <w:p>
      <w:pPr>
        <w:pStyle w:val="Normale"/>
        <w:widowControl w:val="1"/>
        <w:ind w:left="420" w:hanging="420"/>
        <w:jc w:val="both"/>
        <w:rPr>
          <w:lang w:val="it-IT"/>
        </w:rPr>
      </w:pPr>
    </w:p>
    <w:p>
      <w:pPr>
        <w:pStyle w:val="Normale"/>
        <w:widowControl w:val="1"/>
        <w:ind w:firstLine="6"/>
        <w:jc w:val="both"/>
        <w:rPr>
          <w:lang w:val="it-IT"/>
        </w:rPr>
      </w:pPr>
      <w:r>
        <w:rPr>
          <w:rtl w:val="0"/>
          <w:lang w:val="it-IT"/>
        </w:rPr>
        <w:t>2.Le domande, sia di trasferimento che di passaggio, debbono essere prodotte attraverso il portale ISTANZE ON LINE del sito del MIUR.</w:t>
      </w:r>
    </w:p>
    <w:p>
      <w:pPr>
        <w:pStyle w:val="Normale"/>
        <w:widowControl w:val="1"/>
        <w:ind w:left="420" w:hanging="420"/>
        <w:jc w:val="both"/>
        <w:rPr>
          <w:lang w:val="it-IT"/>
        </w:rPr>
      </w:pPr>
    </w:p>
    <w:p>
      <w:pPr>
        <w:pStyle w:val="Normale"/>
        <w:widowControl w:val="1"/>
        <w:ind w:firstLine="6"/>
        <w:jc w:val="both"/>
        <w:rPr>
          <w:lang w:val="it-IT"/>
        </w:rPr>
      </w:pPr>
      <w:r>
        <w:rPr>
          <w:rtl w:val="0"/>
          <w:lang w:val="it-IT"/>
        </w:rPr>
        <w:t>3</w:t>
      </w:r>
      <w:r>
        <w:rPr>
          <w:b w:val="1"/>
          <w:bCs w:val="1"/>
          <w:rtl w:val="0"/>
          <w:lang w:val="it-IT"/>
        </w:rPr>
        <w:t>.</w:t>
      </w:r>
      <w:r>
        <w:rPr>
          <w:rtl w:val="0"/>
          <w:lang w:val="it-IT"/>
        </w:rPr>
        <w:t>Il personale educativo aspirante al movimento ha la possibilit</w:t>
      </w:r>
      <w:r>
        <w:rPr>
          <w:rtl w:val="0"/>
          <w:lang w:val="it-IT"/>
        </w:rPr>
        <w:t xml:space="preserve">à </w:t>
      </w:r>
      <w:r>
        <w:rPr>
          <w:rtl w:val="0"/>
          <w:lang w:val="it-IT"/>
        </w:rPr>
        <w:t>di chiedere tutti gli istituti ubicati nella provincia.</w:t>
      </w:r>
    </w:p>
    <w:p>
      <w:pPr>
        <w:pStyle w:val="Normale"/>
        <w:widowControl w:val="1"/>
        <w:ind w:left="420" w:hanging="420"/>
        <w:jc w:val="both"/>
        <w:rPr>
          <w:lang w:val="it-IT"/>
        </w:rPr>
      </w:pPr>
    </w:p>
    <w:p>
      <w:pPr>
        <w:pStyle w:val="Normale"/>
        <w:widowControl w:val="1"/>
        <w:ind w:firstLine="6"/>
        <w:jc w:val="both"/>
        <w:rPr>
          <w:lang w:val="it-IT"/>
        </w:rPr>
      </w:pPr>
      <w:r>
        <w:rPr>
          <w:rtl w:val="0"/>
          <w:lang w:val="it-IT"/>
        </w:rPr>
        <w:t>4.L'assegnazione, pertanto, pu</w:t>
      </w:r>
      <w:r>
        <w:rPr>
          <w:rtl w:val="0"/>
          <w:lang w:val="it-IT"/>
        </w:rPr>
        <w:t xml:space="preserve">ò </w:t>
      </w:r>
      <w:r>
        <w:rPr>
          <w:rtl w:val="0"/>
          <w:lang w:val="it-IT"/>
        </w:rPr>
        <w:t xml:space="preserve">essere disposta indifferentemente per uno qualsiasi degli istituti compresi nella provincia. L'assegnazione avviene secondo l'ordine risultante dagli elenchi ufficiali degli istituti. </w:t>
      </w:r>
    </w:p>
    <w:p>
      <w:pPr>
        <w:pStyle w:val="Normale"/>
        <w:widowControl w:val="1"/>
        <w:ind w:left="420" w:hanging="420"/>
        <w:jc w:val="both"/>
        <w:rPr>
          <w:lang w:val="it-IT"/>
        </w:rPr>
      </w:pPr>
    </w:p>
    <w:p>
      <w:pPr>
        <w:pStyle w:val="Normale"/>
        <w:widowControl w:val="1"/>
        <w:ind w:firstLine="6"/>
        <w:jc w:val="both"/>
        <w:rPr>
          <w:lang w:val="it-IT"/>
        </w:rPr>
      </w:pPr>
      <w:r>
        <w:rPr>
          <w:rtl w:val="0"/>
          <w:lang w:val="it-IT"/>
        </w:rPr>
        <w:t>5</w:t>
      </w:r>
      <w:r>
        <w:rPr>
          <w:b w:val="1"/>
          <w:bCs w:val="1"/>
          <w:rtl w:val="0"/>
          <w:lang w:val="it-IT"/>
        </w:rPr>
        <w:t>.</w:t>
      </w:r>
      <w:r>
        <w:rPr>
          <w:rtl w:val="0"/>
          <w:lang w:val="it-IT"/>
        </w:rPr>
        <w:t>Le preferenze espresse devono essere elencate nell'ordine prescelto dal personale educativo indicando istituto, comune, provincia.</w:t>
      </w:r>
    </w:p>
    <w:p>
      <w:pPr>
        <w:pStyle w:val="Normale"/>
        <w:widowControl w:val="1"/>
        <w:ind w:left="420" w:hanging="420"/>
        <w:jc w:val="both"/>
        <w:rPr>
          <w:lang w:val="it-IT"/>
        </w:rPr>
      </w:pPr>
    </w:p>
    <w:p>
      <w:pPr>
        <w:pStyle w:val="Normale"/>
        <w:widowControl w:val="1"/>
        <w:ind w:firstLine="6"/>
        <w:jc w:val="both"/>
        <w:rPr>
          <w:lang w:val="it-IT"/>
        </w:rPr>
      </w:pPr>
      <w:r>
        <w:rPr>
          <w:rtl w:val="0"/>
          <w:lang w:val="it-IT"/>
        </w:rPr>
        <w:t>6</w:t>
      </w:r>
      <w:r>
        <w:rPr>
          <w:b w:val="1"/>
          <w:bCs w:val="1"/>
          <w:rtl w:val="0"/>
          <w:lang w:val="it-IT"/>
        </w:rPr>
        <w:t>.</w:t>
      </w:r>
      <w:r>
        <w:rPr>
          <w:rtl w:val="0"/>
          <w:lang w:val="it-IT"/>
        </w:rPr>
        <w:t>Il personale educativo deve, altres</w:t>
      </w:r>
      <w:r>
        <w:rPr>
          <w:rtl w:val="0"/>
          <w:lang w:val="it-IT"/>
        </w:rPr>
        <w:t>ì</w:t>
      </w:r>
      <w:r>
        <w:rPr>
          <w:rtl w:val="0"/>
          <w:lang w:val="it-IT"/>
        </w:rPr>
        <w:t>, precisare, nell'apposito spazio del modulo domanda di passaggio al ruolo speciale ovvero al ruolo ordinario, a quale movimento (trasferimento o passaggio) intenda dare la precedenza.</w:t>
      </w:r>
    </w:p>
    <w:p>
      <w:pPr>
        <w:pStyle w:val="Normale"/>
        <w:widowControl w:val="1"/>
        <w:ind w:firstLine="6"/>
        <w:jc w:val="both"/>
        <w:rPr>
          <w:lang w:val="it-IT"/>
        </w:rPr>
      </w:pPr>
    </w:p>
    <w:p>
      <w:pPr>
        <w:pStyle w:val="Normale"/>
        <w:widowControl w:val="1"/>
        <w:jc w:val="both"/>
        <w:rPr>
          <w:lang w:val="it-IT"/>
        </w:rPr>
      </w:pPr>
      <w:r>
        <w:rPr>
          <w:rtl w:val="0"/>
          <w:lang w:val="it-IT"/>
        </w:rPr>
        <w:t>7.Per il movimento interprovinciale possono essere espresse fino a nove province diverse.</w:t>
      </w:r>
    </w:p>
    <w:p>
      <w:pPr>
        <w:pStyle w:val="Normale"/>
        <w:widowControl w:val="1"/>
        <w:rPr>
          <w:lang w:val="it-IT"/>
        </w:rPr>
      </w:pPr>
    </w:p>
    <w:p>
      <w:pPr>
        <w:pStyle w:val="Normale"/>
        <w:widowControl w:val="1"/>
        <w:jc w:val="center"/>
        <w:rPr>
          <w:lang w:val="it-IT"/>
        </w:rPr>
      </w:pPr>
      <w:r>
        <w:rPr>
          <w:rtl w:val="0"/>
          <w:lang w:val="it-IT"/>
        </w:rPr>
        <w:t>- ARTICOLO 22 -</w:t>
      </w:r>
    </w:p>
    <w:p>
      <w:pPr>
        <w:pStyle w:val="Titolo 1"/>
        <w:widowControl w:val="1"/>
        <w:jc w:val="center"/>
        <w:rPr>
          <w:b w:val="0"/>
          <w:bCs w:val="0"/>
          <w:u w:val="none"/>
        </w:rPr>
      </w:pPr>
      <w:r>
        <w:rPr>
          <w:b w:val="0"/>
          <w:bCs w:val="0"/>
          <w:u w:val="none"/>
          <w:rtl w:val="0"/>
          <w:lang w:val="it-IT"/>
        </w:rPr>
        <w:t xml:space="preserve"> </w:t>
      </w:r>
    </w:p>
    <w:p>
      <w:pPr>
        <w:pStyle w:val="Titolo 1"/>
        <w:widowControl w:val="1"/>
        <w:jc w:val="center"/>
        <w:rPr>
          <w:b w:val="0"/>
          <w:bCs w:val="0"/>
          <w:caps w:val="1"/>
          <w:u w:val="none"/>
        </w:rPr>
      </w:pPr>
      <w:r>
        <w:rPr>
          <w:b w:val="0"/>
          <w:bCs w:val="0"/>
          <w:u w:val="none"/>
          <w:rtl w:val="0"/>
          <w:lang w:val="it-IT"/>
        </w:rPr>
        <w:t xml:space="preserve">ADEMPIMENTI DEI DIRIGENTI SCOLASTICI E DEGLI UFFICI AMMINISTRATIVI </w:t>
      </w:r>
    </w:p>
    <w:p>
      <w:pPr>
        <w:pStyle w:val="Normale"/>
        <w:widowControl w:val="1"/>
        <w:rPr>
          <w:lang w:val="it-IT"/>
        </w:rPr>
      </w:pPr>
    </w:p>
    <w:p>
      <w:pPr>
        <w:pStyle w:val="Block Text"/>
        <w:tabs>
          <w:tab w:val="left" w:pos="360"/>
        </w:tabs>
        <w:ind w:left="0" w:firstLine="0"/>
        <w:jc w:val="both"/>
        <w:rPr>
          <w:rFonts w:ascii="Times New Roman" w:cs="Times New Roman" w:hAnsi="Times New Roman" w:eastAsia="Times New Roman"/>
        </w:rPr>
      </w:pPr>
      <w:r>
        <w:rPr>
          <w:rFonts w:ascii="Times New Roman" w:hAnsi="Times New Roman"/>
          <w:rtl w:val="0"/>
          <w:lang w:val="it-IT"/>
        </w:rPr>
        <w:t>1.Le domande di trasferimento del personale educativo in soprannumero e le relative graduatorie sono trasmesse dai dirigenti scolastici all</w:t>
      </w:r>
      <w:r>
        <w:rPr>
          <w:rFonts w:ascii="Times New Roman" w:hAnsi="Times New Roman" w:hint="default"/>
          <w:rtl w:val="0"/>
          <w:lang w:val="it-IT"/>
        </w:rPr>
        <w:t>’</w:t>
      </w:r>
      <w:r>
        <w:rPr>
          <w:rFonts w:ascii="Times New Roman" w:hAnsi="Times New Roman"/>
          <w:rtl w:val="0"/>
          <w:lang w:val="it-IT"/>
        </w:rPr>
        <w:t>Ufficio territorialmente competente, entro cinque giorni dalla scadenza del termine stabilito per l</w:t>
      </w:r>
      <w:r>
        <w:rPr>
          <w:rFonts w:ascii="Times New Roman" w:hAnsi="Times New Roman" w:hint="default"/>
          <w:rtl w:val="0"/>
          <w:lang w:val="it-IT"/>
        </w:rPr>
        <w:t>’</w:t>
      </w:r>
      <w:r>
        <w:rPr>
          <w:rFonts w:ascii="Times New Roman" w:hAnsi="Times New Roman"/>
          <w:rtl w:val="0"/>
          <w:lang w:val="it-IT"/>
        </w:rPr>
        <w:t>inserimento delle predette domande a SIDI.</w:t>
      </w:r>
    </w:p>
    <w:p>
      <w:pPr>
        <w:pStyle w:val="Block Text"/>
        <w:tabs>
          <w:tab w:val="left" w:pos="360"/>
        </w:tabs>
        <w:ind w:left="720" w:firstLine="0"/>
        <w:jc w:val="both"/>
        <w:rPr>
          <w:rFonts w:ascii="Times New Roman" w:cs="Times New Roman" w:hAnsi="Times New Roman" w:eastAsia="Times New Roman"/>
        </w:rPr>
      </w:pPr>
    </w:p>
    <w:p>
      <w:pPr>
        <w:pStyle w:val="Normale"/>
        <w:widowControl w:val="1"/>
        <w:ind w:right="84" w:firstLine="1"/>
        <w:jc w:val="both"/>
        <w:rPr>
          <w:lang w:val="it-IT"/>
        </w:rPr>
      </w:pPr>
      <w:r>
        <w:rPr>
          <w:rtl w:val="0"/>
          <w:lang w:val="it-IT"/>
        </w:rPr>
        <w:t>2.L</w:t>
      </w:r>
      <w:r>
        <w:rPr>
          <w:rtl w:val="0"/>
          <w:lang w:val="it-IT"/>
        </w:rPr>
        <w:t>’</w:t>
      </w:r>
      <w:r>
        <w:rPr>
          <w:rtl w:val="0"/>
          <w:lang w:val="it-IT"/>
        </w:rPr>
        <w:t>Ufficio territorialmente competente, a mano a mano che riceve le domande, procede alla valutazione delle stesse sulla base delle apposite tabelle allegate al contratto sulla mobilit</w:t>
      </w:r>
      <w:r>
        <w:rPr>
          <w:rtl w:val="0"/>
          <w:lang w:val="it-IT"/>
        </w:rPr>
        <w:t>à</w:t>
      </w:r>
      <w:r>
        <w:rPr>
          <w:rtl w:val="0"/>
          <w:lang w:val="it-IT"/>
        </w:rPr>
        <w:t>, nonch</w:t>
      </w:r>
      <w:r>
        <w:rPr>
          <w:rtl w:val="0"/>
          <w:lang w:val="it-IT"/>
        </w:rPr>
        <w:t xml:space="preserve">é </w:t>
      </w:r>
      <w:r>
        <w:rPr>
          <w:rtl w:val="0"/>
          <w:lang w:val="it-IT"/>
        </w:rPr>
        <w:t>al riconoscimento di eventuali diritti di precedenza, comunicando all</w:t>
      </w:r>
      <w:r>
        <w:rPr>
          <w:rtl w:val="0"/>
          <w:lang w:val="it-IT"/>
        </w:rPr>
        <w:t>’</w:t>
      </w:r>
      <w:r>
        <w:rPr>
          <w:rtl w:val="0"/>
          <w:lang w:val="it-IT"/>
        </w:rPr>
        <w:t>interessato il punteggio assegnato e gli eventuali diritti riconosciuti all</w:t>
      </w:r>
      <w:r>
        <w:rPr>
          <w:rtl w:val="0"/>
          <w:lang w:val="it-IT"/>
        </w:rPr>
        <w:t>’</w:t>
      </w:r>
      <w:r>
        <w:rPr>
          <w:rtl w:val="0"/>
          <w:lang w:val="it-IT"/>
        </w:rPr>
        <w:t>indirizzo di posta elettronica  inserito all</w:t>
      </w:r>
      <w:r>
        <w:rPr>
          <w:rtl w:val="0"/>
          <w:lang w:val="it-IT"/>
        </w:rPr>
        <w:t>’</w:t>
      </w:r>
      <w:r>
        <w:rPr>
          <w:rtl w:val="0"/>
          <w:lang w:val="it-IT"/>
        </w:rPr>
        <w:t>atto della registrazione nel portale ISTANZE ON LINE . Il personale educativo ha facolt</w:t>
      </w:r>
      <w:r>
        <w:rPr>
          <w:rtl w:val="0"/>
          <w:lang w:val="it-IT"/>
        </w:rPr>
        <w:t xml:space="preserve">à </w:t>
      </w:r>
      <w:r>
        <w:rPr>
          <w:rtl w:val="0"/>
          <w:lang w:val="it-IT"/>
        </w:rPr>
        <w:t>di far pervenire all</w:t>
      </w:r>
      <w:r>
        <w:rPr>
          <w:rtl w:val="0"/>
          <w:lang w:val="it-IT"/>
        </w:rPr>
        <w:t>’</w:t>
      </w:r>
      <w:r>
        <w:rPr>
          <w:rtl w:val="0"/>
          <w:lang w:val="it-IT"/>
        </w:rPr>
        <w:t>Ufficio territorialmente competente, entro 10 giorni dalla ricezione e comunque entro il quinto giorno utile prima dell</w:t>
      </w:r>
      <w:r>
        <w:rPr>
          <w:rtl w:val="0"/>
          <w:lang w:val="it-IT"/>
        </w:rPr>
        <w:t>’</w:t>
      </w:r>
      <w:r>
        <w:rPr>
          <w:rtl w:val="0"/>
          <w:lang w:val="it-IT"/>
        </w:rPr>
        <w:t>inserimento a SIDI delle domande, motivato reclamo, secondo le indicazioni contenute nel C.C.N.I. sulla mobilit</w:t>
      </w:r>
      <w:r>
        <w:rPr>
          <w:rtl w:val="0"/>
          <w:lang w:val="it-IT"/>
        </w:rPr>
        <w:t>à</w:t>
      </w:r>
      <w:r>
        <w:rPr>
          <w:rtl w:val="0"/>
          <w:lang w:val="it-IT"/>
        </w:rPr>
        <w:t>. L</w:t>
      </w:r>
      <w:r>
        <w:rPr>
          <w:rtl w:val="0"/>
          <w:lang w:val="it-IT"/>
        </w:rPr>
        <w:t>’</w:t>
      </w:r>
      <w:r>
        <w:rPr>
          <w:rtl w:val="0"/>
          <w:lang w:val="it-IT"/>
        </w:rPr>
        <w:t>ufficio competente, esaminati i reclami, apporta le eventuali rettifiche ove ritenga di accogliere i medesimi dandone notifica solo in tal caso all</w:t>
      </w:r>
      <w:r>
        <w:rPr>
          <w:rtl w:val="0"/>
          <w:lang w:val="it-IT"/>
        </w:rPr>
        <w:t>’</w:t>
      </w:r>
      <w:r>
        <w:rPr>
          <w:rtl w:val="0"/>
          <w:lang w:val="it-IT"/>
        </w:rPr>
        <w:t>interessato. Avverso le valutazioni delle domande non sono possibili ulteriori modalit</w:t>
      </w:r>
      <w:r>
        <w:rPr>
          <w:rtl w:val="0"/>
          <w:lang w:val="it-IT"/>
        </w:rPr>
        <w:t xml:space="preserve">à </w:t>
      </w:r>
      <w:r>
        <w:rPr>
          <w:rtl w:val="0"/>
          <w:lang w:val="it-IT"/>
        </w:rPr>
        <w:t>di reclamo.</w:t>
      </w:r>
    </w:p>
    <w:p>
      <w:pPr>
        <w:pStyle w:val="Normale"/>
        <w:widowControl w:val="1"/>
        <w:ind w:left="283" w:hanging="283"/>
        <w:jc w:val="center"/>
        <w:rPr>
          <w:lang w:val="it-IT"/>
        </w:rPr>
      </w:pPr>
    </w:p>
    <w:p>
      <w:pPr>
        <w:pStyle w:val="Normale"/>
        <w:widowControl w:val="1"/>
        <w:ind w:left="283" w:hanging="283"/>
        <w:jc w:val="center"/>
        <w:rPr>
          <w:lang w:val="it-IT"/>
        </w:rPr>
      </w:pPr>
    </w:p>
    <w:p>
      <w:pPr>
        <w:pStyle w:val="Normale"/>
        <w:widowControl w:val="1"/>
        <w:ind w:left="283" w:hanging="283"/>
        <w:jc w:val="center"/>
        <w:rPr>
          <w:lang w:val="it-IT"/>
        </w:rPr>
      </w:pPr>
    </w:p>
    <w:p>
      <w:pPr>
        <w:pStyle w:val="Normale"/>
        <w:widowControl w:val="1"/>
        <w:ind w:left="283" w:hanging="283"/>
        <w:jc w:val="center"/>
        <w:rPr>
          <w:lang w:val="it-IT"/>
        </w:rPr>
      </w:pPr>
      <w:r>
        <w:rPr>
          <w:rtl w:val="0"/>
          <w:lang w:val="it-IT"/>
        </w:rPr>
        <w:t>TITOLO IV  -  PERSONALE AMMINISTRATIVO, TECNICO ED AUSILIARIO</w:t>
      </w:r>
    </w:p>
    <w:p>
      <w:pPr>
        <w:pStyle w:val="Normale"/>
        <w:widowControl w:val="1"/>
        <w:rPr>
          <w:b w:val="1"/>
          <w:bCs w:val="1"/>
          <w:lang w:val="it-IT"/>
        </w:rPr>
      </w:pPr>
    </w:p>
    <w:p>
      <w:pPr>
        <w:pStyle w:val="Normale"/>
        <w:widowControl w:val="1"/>
        <w:rPr>
          <w:b w:val="1"/>
          <w:bCs w:val="1"/>
          <w:lang w:val="it-IT"/>
        </w:rPr>
      </w:pPr>
    </w:p>
    <w:p>
      <w:pPr>
        <w:pStyle w:val="Piè di pagina"/>
        <w:widowControl w:val="1"/>
        <w:tabs>
          <w:tab w:val="clear" w:pos="4153"/>
          <w:tab w:val="clear" w:pos="8306"/>
        </w:tabs>
        <w:ind w:firstLine="5387"/>
        <w:rPr>
          <w:i w:val="1"/>
          <w:iCs w:val="1"/>
          <w:u w:color="auto"/>
          <w:lang w:val="it-IT"/>
        </w:rPr>
      </w:pPr>
      <w:r>
        <w:rPr>
          <w:rtl w:val="0"/>
          <w:lang w:val="it-IT"/>
        </w:rPr>
        <w:t xml:space="preserve">     </w:t>
      </w:r>
    </w:p>
    <w:p>
      <w:pPr>
        <w:pStyle w:val="Normale"/>
        <w:widowControl w:val="1"/>
        <w:suppressAutoHyphens w:val="1"/>
        <w:ind w:right="84"/>
        <w:jc w:val="center"/>
        <w:rPr>
          <w:u w:color="auto"/>
          <w:lang w:val="it-IT"/>
        </w:rPr>
      </w:pPr>
      <w:r>
        <w:rPr>
          <w:u w:color="auto"/>
          <w:rtl w:val="0"/>
          <w:lang w:val="it-IT"/>
        </w:rPr>
        <w:t>- ARTICOLO 23 -</w:t>
      </w:r>
    </w:p>
    <w:p>
      <w:pPr>
        <w:pStyle w:val="Normale"/>
        <w:widowControl w:val="1"/>
        <w:suppressAutoHyphens w:val="1"/>
        <w:ind w:right="84"/>
        <w:jc w:val="center"/>
        <w:rPr>
          <w:u w:color="auto"/>
          <w:lang w:val="it-IT"/>
        </w:rPr>
      </w:pPr>
    </w:p>
    <w:p>
      <w:pPr>
        <w:pStyle w:val="Normale"/>
        <w:widowControl w:val="1"/>
        <w:suppressAutoHyphens w:val="1"/>
        <w:ind w:right="84"/>
        <w:jc w:val="center"/>
        <w:rPr>
          <w:rFonts w:ascii="Calibri" w:cs="Calibri" w:hAnsi="Calibri" w:eastAsia="Calibri"/>
          <w:sz w:val="22"/>
          <w:szCs w:val="22"/>
          <w:u w:color="auto"/>
          <w:lang w:val="it-IT"/>
        </w:rPr>
      </w:pPr>
      <w:r>
        <w:rPr>
          <w:u w:color="auto"/>
          <w:rtl w:val="0"/>
          <w:lang w:val="it-IT"/>
        </w:rPr>
        <w:t>AVVERTENZE E TERMINI PER LE OPERAZIONI DI MOBILIT</w:t>
      </w:r>
      <w:r>
        <w:rPr>
          <w:u w:color="auto"/>
          <w:rtl w:val="0"/>
          <w:lang w:val="it-IT"/>
        </w:rPr>
        <w:t>À</w:t>
      </w:r>
    </w:p>
    <w:p>
      <w:pPr>
        <w:pStyle w:val="Normale"/>
        <w:widowControl w:val="1"/>
        <w:suppressAutoHyphens w:val="1"/>
        <w:rPr>
          <w:u w:color="auto"/>
          <w:lang w:val="it-IT"/>
        </w:rPr>
      </w:pPr>
    </w:p>
    <w:p>
      <w:pPr>
        <w:pStyle w:val="Normale"/>
        <w:widowControl w:val="1"/>
        <w:numPr>
          <w:ilvl w:val="0"/>
          <w:numId w:val="17"/>
        </w:numPr>
        <w:suppressAutoHyphens w:val="1"/>
        <w:spacing w:after="200" w:line="276" w:lineRule="auto"/>
        <w:jc w:val="both"/>
        <w:rPr>
          <w:u w:color="auto"/>
          <w:lang w:val="it-IT"/>
        </w:rPr>
      </w:pPr>
      <w:r>
        <w:rPr>
          <w:u w:color="auto"/>
          <w:rtl w:val="0"/>
          <w:lang w:val="it-IT"/>
        </w:rPr>
        <w:t>Le disposizioni relative alla mobilit</w:t>
      </w:r>
      <w:r>
        <w:rPr>
          <w:u w:color="auto"/>
          <w:rtl w:val="0"/>
          <w:lang w:val="it-IT"/>
        </w:rPr>
        <w:t>à</w:t>
      </w:r>
      <w:r>
        <w:rPr>
          <w:u w:color="auto"/>
          <w:rtl w:val="0"/>
          <w:lang w:val="it-IT"/>
        </w:rPr>
        <w:t>, contenute nel presente titolo si applicano al personale A.T.A., appartenente al ruolo provinciale, con rapporto di lavoro a tempo indeterminato alla data di presentazione della domanda, ai sensi delle vigenti disposizioni.</w:t>
      </w:r>
    </w:p>
    <w:p>
      <w:pPr>
        <w:pStyle w:val="Normale"/>
        <w:widowControl w:val="1"/>
        <w:suppressAutoHyphens w:val="1"/>
        <w:ind w:left="284" w:hanging="284"/>
        <w:jc w:val="both"/>
        <w:rPr>
          <w:u w:color="auto"/>
          <w:lang w:val="it-IT"/>
        </w:rPr>
      </w:pPr>
    </w:p>
    <w:p>
      <w:pPr>
        <w:pStyle w:val="Normale"/>
        <w:widowControl w:val="1"/>
        <w:numPr>
          <w:ilvl w:val="0"/>
          <w:numId w:val="18"/>
        </w:numPr>
        <w:suppressAutoHyphens w:val="1"/>
        <w:bidi w:val="0"/>
        <w:spacing w:after="200" w:line="276" w:lineRule="auto"/>
        <w:ind w:right="0"/>
        <w:jc w:val="both"/>
        <w:rPr>
          <w:rFonts w:ascii="Calibri" w:cs="Calibri" w:hAnsi="Calibri" w:eastAsia="Calibri"/>
          <w:sz w:val="22"/>
          <w:szCs w:val="22"/>
          <w:u w:color="auto"/>
          <w:rtl w:val="0"/>
          <w:lang w:val="it-IT"/>
        </w:rPr>
      </w:pPr>
      <w:r>
        <w:rPr>
          <w:rFonts w:ascii="Times New Roman" w:cs="Calibri" w:hAnsi="Times New Roman" w:eastAsia="Calibri"/>
          <w:sz w:val="24"/>
          <w:szCs w:val="24"/>
          <w:u w:color="auto"/>
          <w:rtl w:val="0"/>
          <w:lang w:val="it-IT"/>
        </w:rPr>
        <w:t>I movimenti a domanda sui posti per l</w:t>
      </w:r>
      <w:r>
        <w:rPr>
          <w:rFonts w:ascii="Times New Roman" w:cs="Calibri" w:hAnsi="Times New Roman" w:eastAsia="Calibri" w:hint="default"/>
          <w:sz w:val="24"/>
          <w:szCs w:val="24"/>
          <w:u w:color="auto"/>
          <w:rtl w:val="0"/>
          <w:lang w:val="it-IT"/>
        </w:rPr>
        <w:t>’</w:t>
      </w:r>
      <w:r>
        <w:rPr>
          <w:rFonts w:ascii="Times New Roman" w:cs="Calibri" w:hAnsi="Times New Roman" w:eastAsia="Calibri"/>
          <w:sz w:val="24"/>
          <w:szCs w:val="24"/>
          <w:u w:color="auto"/>
          <w:rtl w:val="0"/>
          <w:lang w:val="it-IT"/>
        </w:rPr>
        <w:t>istruzione e la formazione dell</w:t>
      </w:r>
      <w:r>
        <w:rPr>
          <w:rFonts w:ascii="Times New Roman" w:cs="Calibri" w:hAnsi="Times New Roman" w:eastAsia="Calibri" w:hint="default"/>
          <w:sz w:val="24"/>
          <w:szCs w:val="24"/>
          <w:u w:color="auto"/>
          <w:rtl w:val="0"/>
          <w:lang w:val="it-IT"/>
        </w:rPr>
        <w:t>’</w:t>
      </w:r>
      <w:r>
        <w:rPr>
          <w:rFonts w:ascii="Times New Roman" w:cs="Calibri" w:hAnsi="Times New Roman" w:eastAsia="Calibri"/>
          <w:sz w:val="24"/>
          <w:szCs w:val="24"/>
          <w:u w:color="auto"/>
          <w:rtl w:val="0"/>
          <w:lang w:val="it-IT"/>
        </w:rPr>
        <w:t>et</w:t>
      </w:r>
      <w:r>
        <w:rPr>
          <w:rFonts w:ascii="Times New Roman" w:cs="Calibri" w:hAnsi="Times New Roman" w:eastAsia="Calibri" w:hint="default"/>
          <w:sz w:val="24"/>
          <w:szCs w:val="24"/>
          <w:u w:color="auto"/>
          <w:rtl w:val="0"/>
          <w:lang w:val="it-IT"/>
        </w:rPr>
        <w:t xml:space="preserve">à </w:t>
      </w:r>
      <w:r>
        <w:rPr>
          <w:rFonts w:ascii="Times New Roman" w:cs="Calibri" w:hAnsi="Times New Roman" w:eastAsia="Calibri"/>
          <w:sz w:val="24"/>
          <w:szCs w:val="24"/>
          <w:u w:color="auto"/>
          <w:rtl w:val="0"/>
          <w:lang w:val="it-IT"/>
        </w:rPr>
        <w:t>adulta vengono disposti sui centri territoriali</w:t>
      </w:r>
      <w:r>
        <w:rPr>
          <w:rFonts w:ascii="Times New Roman" w:cs="Calibri" w:hAnsi="Times New Roman" w:eastAsia="Calibri"/>
          <w:sz w:val="22"/>
          <w:szCs w:val="22"/>
          <w:u w:color="auto"/>
          <w:rtl w:val="0"/>
          <w:lang w:val="it-IT"/>
        </w:rPr>
        <w:t xml:space="preserve"> </w:t>
      </w:r>
      <w:r>
        <w:rPr>
          <w:rFonts w:ascii="Times New Roman" w:cs="Calibri" w:hAnsi="Times New Roman" w:eastAsia="Calibri"/>
          <w:sz w:val="24"/>
          <w:szCs w:val="24"/>
          <w:u w:color="auto"/>
          <w:rtl w:val="0"/>
          <w:lang w:val="it-IT"/>
        </w:rPr>
        <w:t>riorganizzati nei centri provinciali per l</w:t>
      </w:r>
      <w:r>
        <w:rPr>
          <w:rFonts w:ascii="Times New Roman" w:cs="Calibri" w:hAnsi="Times New Roman" w:eastAsia="Calibri" w:hint="default"/>
          <w:sz w:val="24"/>
          <w:szCs w:val="24"/>
          <w:u w:color="auto"/>
          <w:rtl w:val="0"/>
          <w:lang w:val="it-IT"/>
        </w:rPr>
        <w:t>’</w:t>
      </w:r>
      <w:r>
        <w:rPr>
          <w:rFonts w:ascii="Times New Roman" w:cs="Calibri" w:hAnsi="Times New Roman" w:eastAsia="Calibri"/>
          <w:sz w:val="24"/>
          <w:szCs w:val="24"/>
          <w:u w:color="auto"/>
          <w:rtl w:val="0"/>
          <w:lang w:val="it-IT"/>
        </w:rPr>
        <w:t>istruzione degli adulti ai sensi di quanto disposto dal D.P.R. 29 ottobre 2012 n. 263 soltanto se gli interessati ne facciano esplicita richiesta nel modulo domanda, utilizzando puntualmente il relativo codice riportato sugli elenchi ufficiali delle scuole.</w:t>
      </w:r>
    </w:p>
    <w:p>
      <w:pPr>
        <w:pStyle w:val="Normale"/>
        <w:widowControl w:val="1"/>
        <w:tabs>
          <w:tab w:val="left" w:pos="360"/>
        </w:tabs>
        <w:suppressAutoHyphens w:val="1"/>
        <w:ind w:left="284" w:hanging="284"/>
        <w:jc w:val="both"/>
        <w:rPr>
          <w:u w:color="auto"/>
          <w:lang w:val="it-IT"/>
        </w:rPr>
      </w:pPr>
    </w:p>
    <w:p>
      <w:pPr>
        <w:pStyle w:val="Normale"/>
        <w:widowControl w:val="1"/>
        <w:numPr>
          <w:ilvl w:val="0"/>
          <w:numId w:val="17"/>
        </w:numPr>
        <w:suppressAutoHyphens w:val="1"/>
        <w:spacing w:after="200" w:line="276" w:lineRule="auto"/>
        <w:jc w:val="both"/>
        <w:rPr>
          <w:u w:color="auto"/>
          <w:lang w:val="it-IT"/>
        </w:rPr>
      </w:pPr>
      <w:r>
        <w:rPr>
          <w:u w:color="auto"/>
          <w:rtl w:val="0"/>
          <w:lang w:val="it-IT"/>
        </w:rPr>
        <w:t>I trasferimenti degli assistenti tecnici vengono disposti sulla base della tabella di corrispondenza aree-laboratori-titoli. Il possesso dei titoli di accesso delle prescritte patenti ove richiesto, deve essere documentato esclusivamente in presenza di domanda di trasferimento per aree diverse da quella cui appartiene il laboratorio di titolarit</w:t>
      </w:r>
      <w:r>
        <w:rPr>
          <w:u w:color="auto"/>
          <w:rtl w:val="0"/>
          <w:lang w:val="it-IT"/>
        </w:rPr>
        <w:t xml:space="preserve">à </w:t>
      </w:r>
      <w:r>
        <w:rPr>
          <w:u w:color="auto"/>
          <w:rtl w:val="0"/>
          <w:lang w:val="it-IT"/>
        </w:rPr>
        <w:t>dell'aspirante al trasferimento stesso. Il personale in possesso dei titoli corrispondenti ai seguenti codici: RRC5 - RRG7 - RRG8 - RRG9 - RR84, per accedere ad uno dei laboratori compresi nell'area:</w:t>
      </w:r>
    </w:p>
    <w:p>
      <w:pPr>
        <w:pStyle w:val="Normale"/>
        <w:widowControl w:val="1"/>
        <w:suppressAutoHyphens w:val="1"/>
        <w:ind w:left="284" w:firstLine="0"/>
        <w:jc w:val="both"/>
        <w:rPr>
          <w:u w:color="auto"/>
          <w:lang w:val="it-IT"/>
        </w:rPr>
      </w:pPr>
      <w:r>
        <w:rPr>
          <w:u w:color="auto"/>
          <w:rtl w:val="0"/>
          <w:lang w:val="it-IT"/>
        </w:rPr>
        <w:t>"imbarcazioni scuola - impianti elettrici - conduzione caldaie a vapore" (codice AR05), deve altres</w:t>
      </w:r>
      <w:r>
        <w:rPr>
          <w:u w:color="auto"/>
          <w:rtl w:val="0"/>
          <w:lang w:val="it-IT"/>
        </w:rPr>
        <w:t xml:space="preserve">ì </w:t>
      </w:r>
      <w:r>
        <w:rPr>
          <w:u w:color="auto"/>
          <w:rtl w:val="0"/>
          <w:lang w:val="it-IT"/>
        </w:rPr>
        <w:t>essere in possesso del titolo di "conduttore di caldaie a vapore rilasciato dall'ispettorato del lavoro" (codice RRGA).</w:t>
      </w:r>
    </w:p>
    <w:p>
      <w:pPr>
        <w:pStyle w:val="Normale"/>
        <w:widowControl w:val="1"/>
        <w:suppressAutoHyphens w:val="1"/>
        <w:ind w:left="284" w:firstLine="0"/>
        <w:jc w:val="both"/>
        <w:rPr>
          <w:u w:color="auto"/>
          <w:lang w:val="it-IT"/>
        </w:rPr>
      </w:pPr>
      <w:r>
        <w:rPr>
          <w:u w:color="auto"/>
          <w:rtl w:val="0"/>
          <w:lang w:val="it-IT"/>
        </w:rPr>
        <w:t>Ai laboratori "conduzione e manutenzione impianti termici"(codice  H07) e "termotecnica e macchine a fluido" (codice I60) appartenenti all'area meccanica (codice AR01) possono accedere gli assistenti tecnici in possesso del patentino per la conduzione di caldaie a vapore e di almeno uno dei titoli indicati nelle tabelle di corrispondenza aree-titoli-laboratori annesse alla presente ordinanza.</w:t>
      </w:r>
    </w:p>
    <w:p>
      <w:pPr>
        <w:pStyle w:val="Normale"/>
        <w:widowControl w:val="1"/>
        <w:suppressAutoHyphens w:val="1"/>
        <w:ind w:left="284" w:firstLine="0"/>
        <w:jc w:val="both"/>
        <w:rPr>
          <w:rFonts w:ascii="Calibri" w:cs="Calibri" w:hAnsi="Calibri" w:eastAsia="Calibri"/>
          <w:sz w:val="22"/>
          <w:szCs w:val="22"/>
          <w:u w:color="auto"/>
          <w:lang w:val="it-IT"/>
        </w:rPr>
      </w:pPr>
      <w:r>
        <w:rPr>
          <w:u w:color="auto"/>
          <w:rtl w:val="0"/>
          <w:lang w:val="it-IT"/>
        </w:rPr>
        <w:t>Al laboratorio "conduzione e manutenzione di autoveicoli" (codice I32),appartenente all'area "meccanica" (codice AR01), possono accedere assistenti tecnici in possesso della prescritta patente di guida "D", accompagnata da relativa  abilitazione professionale e di almeno uno dei titoli indicati nelle tabelle di corrispondenza aree-titoli-laboratori annesse alla presente ordinanza.</w:t>
      </w:r>
    </w:p>
    <w:p>
      <w:pPr>
        <w:pStyle w:val="Normale"/>
        <w:widowControl w:val="1"/>
        <w:suppressAutoHyphens w:val="1"/>
        <w:ind w:left="284" w:firstLine="0"/>
        <w:jc w:val="both"/>
        <w:rPr>
          <w:u w:color="auto"/>
          <w:lang w:val="it-IT"/>
        </w:rPr>
      </w:pPr>
      <w:r>
        <w:rPr>
          <w:u w:color="auto"/>
          <w:rtl w:val="0"/>
          <w:lang w:val="it-IT"/>
        </w:rPr>
        <w:t>Sono considerati, inoltre, validi gli attestati di qualifica specifica rilasciati ai sensi dell'art. 14 della legge n. 845/78. A tal fine l</w:t>
      </w:r>
      <w:r>
        <w:rPr>
          <w:u w:color="auto"/>
          <w:rtl w:val="0"/>
          <w:lang w:val="it-IT"/>
        </w:rPr>
        <w:t>’</w:t>
      </w:r>
      <w:r>
        <w:rPr>
          <w:u w:color="auto"/>
          <w:rtl w:val="0"/>
          <w:lang w:val="it-IT"/>
        </w:rPr>
        <w:t>ufficio territorialmente competente valuta se sia stato correttamente attribuito il codice in relazione alla specificit</w:t>
      </w:r>
      <w:r>
        <w:rPr>
          <w:u w:color="auto"/>
          <w:rtl w:val="0"/>
          <w:lang w:val="it-IT"/>
        </w:rPr>
        <w:t xml:space="preserve">à </w:t>
      </w:r>
      <w:r>
        <w:rPr>
          <w:u w:color="auto"/>
          <w:rtl w:val="0"/>
          <w:lang w:val="it-IT"/>
        </w:rPr>
        <w:t>dell'attestato, sentita la commissione di cui all' art. 597 del D.L.vo n. 297/94.</w:t>
      </w:r>
    </w:p>
    <w:p>
      <w:pPr>
        <w:pStyle w:val="Normale"/>
        <w:widowControl w:val="1"/>
        <w:suppressAutoHyphens w:val="1"/>
        <w:ind w:left="284" w:firstLine="0"/>
        <w:jc w:val="both"/>
        <w:rPr>
          <w:u w:color="auto"/>
          <w:lang w:val="it-IT"/>
        </w:rPr>
      </w:pPr>
      <w:r>
        <w:rPr>
          <w:u w:color="auto"/>
          <w:rtl w:val="0"/>
          <w:lang w:val="it-IT"/>
        </w:rPr>
        <w:t>Sono considerati validi anche gli attestati rilasciati a seguito di partecipazione ai corsi di riconversione professionale relativi all'area professionale per la quale si richiede il trasferimento.</w:t>
      </w:r>
    </w:p>
    <w:p>
      <w:pPr>
        <w:pStyle w:val="Normale"/>
        <w:widowControl w:val="1"/>
        <w:suppressAutoHyphens w:val="1"/>
        <w:jc w:val="center"/>
        <w:rPr>
          <w:u w:color="auto"/>
          <w:lang w:val="it-IT"/>
        </w:rPr>
      </w:pPr>
    </w:p>
    <w:p>
      <w:pPr>
        <w:pStyle w:val="Normale"/>
        <w:widowControl w:val="1"/>
        <w:suppressAutoHyphens w:val="1"/>
        <w:jc w:val="center"/>
        <w:rPr>
          <w:u w:color="auto"/>
          <w:lang w:val="it-IT"/>
        </w:rPr>
      </w:pPr>
    </w:p>
    <w:p>
      <w:pPr>
        <w:pStyle w:val="Normale"/>
        <w:widowControl w:val="1"/>
        <w:suppressAutoHyphens w:val="1"/>
        <w:jc w:val="center"/>
        <w:rPr>
          <w:u w:color="auto"/>
          <w:lang w:val="it-IT"/>
        </w:rPr>
      </w:pPr>
      <w:r>
        <w:rPr>
          <w:u w:color="auto"/>
          <w:rtl w:val="0"/>
          <w:lang w:val="it-IT"/>
        </w:rPr>
        <w:t>- ARTICOLO 24 -</w:t>
      </w:r>
    </w:p>
    <w:p>
      <w:pPr>
        <w:pStyle w:val="Normale"/>
        <w:widowControl w:val="1"/>
        <w:suppressAutoHyphens w:val="1"/>
        <w:ind w:right="84"/>
        <w:jc w:val="center"/>
        <w:rPr>
          <w:u w:color="auto"/>
          <w:lang w:val="it-IT"/>
        </w:rPr>
      </w:pPr>
    </w:p>
    <w:p>
      <w:pPr>
        <w:pStyle w:val="Normale"/>
        <w:widowControl w:val="1"/>
        <w:suppressAutoHyphens w:val="1"/>
        <w:ind w:right="84"/>
        <w:jc w:val="center"/>
        <w:rPr>
          <w:rFonts w:ascii="Calibri" w:cs="Calibri" w:hAnsi="Calibri" w:eastAsia="Calibri"/>
          <w:sz w:val="22"/>
          <w:szCs w:val="22"/>
          <w:u w:color="auto"/>
          <w:lang w:val="it-IT"/>
        </w:rPr>
      </w:pPr>
      <w:r>
        <w:rPr>
          <w:u w:color="auto"/>
          <w:rtl w:val="0"/>
          <w:lang w:val="it-IT"/>
        </w:rPr>
        <w:t xml:space="preserve">DOMANDA DI PASSAGGIO AD ALTRO PROFILO </w:t>
      </w:r>
    </w:p>
    <w:p>
      <w:pPr>
        <w:pStyle w:val="Normale"/>
        <w:widowControl w:val="1"/>
        <w:suppressAutoHyphens w:val="1"/>
        <w:rPr>
          <w:u w:color="auto"/>
          <w:lang w:val="it-IT"/>
        </w:rPr>
      </w:pPr>
    </w:p>
    <w:p>
      <w:pPr>
        <w:pStyle w:val="Normale"/>
        <w:widowControl w:val="1"/>
        <w:suppressAutoHyphens w:val="1"/>
        <w:rPr>
          <w:u w:color="auto"/>
          <w:lang w:val="it-IT"/>
        </w:rPr>
      </w:pPr>
    </w:p>
    <w:p>
      <w:pPr>
        <w:pStyle w:val="Normale"/>
        <w:widowControl w:val="1"/>
        <w:numPr>
          <w:ilvl w:val="0"/>
          <w:numId w:val="20"/>
        </w:numPr>
        <w:suppressAutoHyphens w:val="1"/>
        <w:bidi w:val="0"/>
        <w:spacing w:after="200" w:line="276" w:lineRule="auto"/>
        <w:ind w:right="0"/>
        <w:jc w:val="both"/>
        <w:rPr>
          <w:rFonts w:ascii="Calibri" w:cs="Calibri" w:hAnsi="Calibri" w:eastAsia="Calibri"/>
          <w:sz w:val="22"/>
          <w:szCs w:val="22"/>
          <w:u w:color="auto"/>
          <w:rtl w:val="0"/>
          <w:lang w:val="it-IT"/>
        </w:rPr>
      </w:pPr>
      <w:r>
        <w:rPr>
          <w:rFonts w:ascii="Times New Roman" w:cs="Calibri" w:hAnsi="Times New Roman" w:eastAsia="Calibri"/>
          <w:sz w:val="24"/>
          <w:szCs w:val="24"/>
          <w:u w:color="auto"/>
          <w:rtl w:val="0"/>
          <w:lang w:val="it-IT"/>
        </w:rPr>
        <w:t xml:space="preserve">La domanda di passaggio ad altro profilo della stessa area </w:t>
      </w:r>
      <w:r>
        <w:rPr>
          <w:rFonts w:ascii="Times New Roman" w:cs="Calibri" w:hAnsi="Times New Roman" w:eastAsia="Calibri" w:hint="default"/>
          <w:sz w:val="24"/>
          <w:szCs w:val="24"/>
          <w:u w:color="auto"/>
          <w:rtl w:val="0"/>
          <w:lang w:val="it-IT"/>
        </w:rPr>
        <w:t xml:space="preserve">è </w:t>
      </w:r>
      <w:r>
        <w:rPr>
          <w:rFonts w:ascii="Times New Roman" w:cs="Calibri" w:hAnsi="Times New Roman" w:eastAsia="Calibri"/>
          <w:sz w:val="24"/>
          <w:szCs w:val="24"/>
          <w:u w:color="auto"/>
          <w:rtl w:val="0"/>
          <w:lang w:val="it-IT"/>
        </w:rPr>
        <w:t>presentata entro gli stessi termini previsti dal precedente art</w:t>
      </w:r>
      <w:r>
        <w:rPr>
          <w:rFonts w:ascii="Times New Roman" w:cs="Calibri" w:hAnsi="Times New Roman" w:eastAsia="Calibri"/>
          <w:b w:val="1"/>
          <w:bCs w:val="1"/>
          <w:sz w:val="24"/>
          <w:szCs w:val="24"/>
          <w:u w:color="auto"/>
          <w:rtl w:val="0"/>
          <w:lang w:val="it-IT"/>
        </w:rPr>
        <w:t xml:space="preserve">. </w:t>
      </w:r>
      <w:r>
        <w:rPr>
          <w:rFonts w:ascii="Times New Roman" w:cs="Calibri" w:hAnsi="Times New Roman" w:eastAsia="Calibri"/>
          <w:sz w:val="24"/>
          <w:szCs w:val="24"/>
          <w:u w:color="auto"/>
          <w:rtl w:val="0"/>
          <w:lang w:val="it-IT"/>
        </w:rPr>
        <w:t>2 e secondo le stesse modalit</w:t>
      </w:r>
      <w:r>
        <w:rPr>
          <w:rFonts w:ascii="Times New Roman" w:cs="Calibri" w:hAnsi="Times New Roman" w:eastAsia="Calibri" w:hint="default"/>
          <w:sz w:val="24"/>
          <w:szCs w:val="24"/>
          <w:u w:color="auto"/>
          <w:rtl w:val="0"/>
          <w:lang w:val="it-IT"/>
        </w:rPr>
        <w:t xml:space="preserve">à </w:t>
      </w:r>
      <w:r>
        <w:rPr>
          <w:rFonts w:ascii="Times New Roman" w:cs="Calibri" w:hAnsi="Times New Roman" w:eastAsia="Calibri"/>
          <w:sz w:val="24"/>
          <w:szCs w:val="24"/>
          <w:u w:color="auto"/>
          <w:rtl w:val="0"/>
          <w:lang w:val="it-IT"/>
        </w:rPr>
        <w:t>utilizzando l'apposito modulo di domanda</w:t>
      </w:r>
      <w:r>
        <w:rPr>
          <w:rFonts w:ascii="Times New Roman" w:cs="Calibri" w:hAnsi="Times New Roman" w:eastAsia="Calibri"/>
          <w:caps w:val="1"/>
          <w:sz w:val="24"/>
          <w:szCs w:val="24"/>
          <w:u w:color="auto"/>
          <w:rtl w:val="0"/>
          <w:lang w:val="it-IT"/>
        </w:rPr>
        <w:t>.</w:t>
      </w:r>
      <w:r>
        <w:rPr>
          <w:rFonts w:ascii="Times New Roman" w:cs="Calibri" w:hAnsi="Times New Roman" w:eastAsia="Calibri"/>
          <w:sz w:val="24"/>
          <w:szCs w:val="24"/>
          <w:u w:color="auto"/>
          <w:rtl w:val="0"/>
          <w:lang w:val="it-IT"/>
        </w:rPr>
        <w:t xml:space="preserve"> In particolare, nel caso di richiesta di trasferimento interprovinciale e di passaggio di profilo per provincia diversa da quella di titolarit</w:t>
      </w:r>
      <w:r>
        <w:rPr>
          <w:rFonts w:ascii="Times New Roman" w:cs="Calibri" w:hAnsi="Times New Roman" w:eastAsia="Calibri" w:hint="default"/>
          <w:sz w:val="24"/>
          <w:szCs w:val="24"/>
          <w:u w:color="auto"/>
          <w:rtl w:val="0"/>
          <w:lang w:val="it-IT"/>
        </w:rPr>
        <w:t>à</w:t>
      </w:r>
      <w:r>
        <w:rPr>
          <w:rFonts w:ascii="Times New Roman" w:cs="Calibri" w:hAnsi="Times New Roman" w:eastAsia="Calibri"/>
          <w:sz w:val="24"/>
          <w:szCs w:val="24"/>
          <w:u w:color="auto"/>
          <w:rtl w:val="0"/>
          <w:lang w:val="it-IT"/>
        </w:rPr>
        <w:t>, l'individuazione della seconda provincia deve coincidere.</w:t>
      </w:r>
    </w:p>
    <w:p>
      <w:pPr>
        <w:pStyle w:val="Normale"/>
        <w:widowControl w:val="1"/>
        <w:suppressAutoHyphens w:val="1"/>
        <w:ind w:left="283" w:hanging="283"/>
        <w:jc w:val="both"/>
        <w:rPr>
          <w:u w:color="auto"/>
          <w:lang w:val="it-IT"/>
        </w:rPr>
      </w:pPr>
    </w:p>
    <w:p>
      <w:pPr>
        <w:pStyle w:val="Normale"/>
        <w:widowControl w:val="1"/>
        <w:numPr>
          <w:ilvl w:val="0"/>
          <w:numId w:val="21"/>
        </w:numPr>
        <w:suppressAutoHyphens w:val="1"/>
        <w:spacing w:after="200" w:line="276" w:lineRule="auto"/>
        <w:jc w:val="both"/>
        <w:rPr>
          <w:u w:color="auto"/>
          <w:lang w:val="it-IT"/>
        </w:rPr>
      </w:pPr>
      <w:r>
        <w:rPr>
          <w:u w:color="auto"/>
          <w:rtl w:val="0"/>
          <w:lang w:val="it-IT"/>
        </w:rPr>
        <w:t>Non si tiene conto della domanda riferita alla provincia ove ha sede l'istituto di titolarit</w:t>
      </w:r>
      <w:r>
        <w:rPr>
          <w:u w:color="auto"/>
          <w:rtl w:val="0"/>
          <w:lang w:val="it-IT"/>
        </w:rPr>
        <w:t xml:space="preserve">à </w:t>
      </w:r>
      <w:r>
        <w:rPr>
          <w:u w:color="auto"/>
          <w:rtl w:val="0"/>
          <w:lang w:val="it-IT"/>
        </w:rPr>
        <w:t>qualora risulti accolta la domanda di passaggio ad altro profilo nell'ambito della provincia ovvero di trasferimento ad altra provincia. Non si tiene altres</w:t>
      </w:r>
      <w:r>
        <w:rPr>
          <w:u w:color="auto"/>
          <w:rtl w:val="0"/>
          <w:lang w:val="it-IT"/>
        </w:rPr>
        <w:t xml:space="preserve">ì </w:t>
      </w:r>
      <w:r>
        <w:rPr>
          <w:u w:color="auto"/>
          <w:rtl w:val="0"/>
          <w:lang w:val="it-IT"/>
        </w:rPr>
        <w:t>conto della domanda di trasferimento interprovinciale solo nel caso in cui risulti accolta la domanda di passaggio ad altro profilo per la stessa provincia diversa da quella di titolarit</w:t>
      </w:r>
      <w:r>
        <w:rPr>
          <w:u w:color="auto"/>
          <w:rtl w:val="0"/>
          <w:lang w:val="it-IT"/>
        </w:rPr>
        <w:t>à</w:t>
      </w:r>
      <w:r>
        <w:rPr>
          <w:u w:color="auto"/>
          <w:rtl w:val="0"/>
          <w:lang w:val="it-IT"/>
        </w:rPr>
        <w:t>.</w:t>
      </w:r>
    </w:p>
    <w:p>
      <w:pPr>
        <w:pStyle w:val="Normale"/>
        <w:widowControl w:val="1"/>
        <w:suppressAutoHyphens w:val="1"/>
        <w:ind w:left="283" w:hanging="283"/>
        <w:jc w:val="both"/>
        <w:rPr>
          <w:u w:color="auto"/>
          <w:lang w:val="it-IT"/>
        </w:rPr>
      </w:pPr>
    </w:p>
    <w:p>
      <w:pPr>
        <w:pStyle w:val="Normale"/>
        <w:widowControl w:val="1"/>
        <w:numPr>
          <w:ilvl w:val="0"/>
          <w:numId w:val="21"/>
        </w:numPr>
        <w:suppressAutoHyphens w:val="1"/>
        <w:spacing w:after="200" w:line="276" w:lineRule="auto"/>
        <w:jc w:val="both"/>
        <w:rPr>
          <w:u w:color="auto"/>
          <w:lang w:val="it-IT"/>
        </w:rPr>
      </w:pPr>
      <w:r>
        <w:rPr>
          <w:u w:color="auto"/>
          <w:rtl w:val="0"/>
          <w:lang w:val="it-IT"/>
        </w:rPr>
        <w:t>Il personale A.T.A. pu</w:t>
      </w:r>
      <w:r>
        <w:rPr>
          <w:u w:color="auto"/>
          <w:rtl w:val="0"/>
          <w:lang w:val="it-IT"/>
        </w:rPr>
        <w:t xml:space="preserve">ò </w:t>
      </w:r>
      <w:r>
        <w:rPr>
          <w:u w:color="auto"/>
          <w:rtl w:val="0"/>
          <w:lang w:val="it-IT"/>
        </w:rPr>
        <w:t>richiedere, qualora risulti in possesso dei titoli richiesti, il passaggio a pi</w:t>
      </w:r>
      <w:r>
        <w:rPr>
          <w:u w:color="auto"/>
          <w:rtl w:val="0"/>
          <w:lang w:val="it-IT"/>
        </w:rPr>
        <w:t xml:space="preserve">ù </w:t>
      </w:r>
      <w:r>
        <w:rPr>
          <w:u w:color="auto"/>
          <w:rtl w:val="0"/>
          <w:lang w:val="it-IT"/>
        </w:rPr>
        <w:t>profili della stessa qualifica. A tal fine l'interessato deve produrre tante domande quanti sono i profili richiesti fino ad un massimo di tre. Nell'apposita sezione del modulo domanda deve essere indicato l'ordine di priorit</w:t>
      </w:r>
      <w:r>
        <w:rPr>
          <w:u w:color="auto"/>
          <w:rtl w:val="0"/>
          <w:lang w:val="it-IT"/>
        </w:rPr>
        <w:t xml:space="preserve">à </w:t>
      </w:r>
      <w:r>
        <w:rPr>
          <w:u w:color="auto"/>
          <w:rtl w:val="0"/>
          <w:lang w:val="it-IT"/>
        </w:rPr>
        <w:t>che s'intende dare per ciascun profilo richiesto. In mancanza d'indicazione di tale ordine di priorit</w:t>
      </w:r>
      <w:r>
        <w:rPr>
          <w:u w:color="auto"/>
          <w:rtl w:val="0"/>
          <w:lang w:val="it-IT"/>
        </w:rPr>
        <w:t xml:space="preserve">à </w:t>
      </w:r>
      <w:r>
        <w:rPr>
          <w:u w:color="auto"/>
          <w:rtl w:val="0"/>
          <w:lang w:val="it-IT"/>
        </w:rPr>
        <w:t>le domande vengono trattate secondo l'ordine previsto dalla tabella dei profili riportata nella sezione C delle istruzioni per la compilazione delle domande.</w:t>
      </w:r>
    </w:p>
    <w:p>
      <w:pPr>
        <w:pStyle w:val="Paragrafo elenco"/>
        <w:rPr>
          <w:u w:color="auto"/>
          <w:lang w:val="it-IT"/>
        </w:rPr>
      </w:pPr>
    </w:p>
    <w:p>
      <w:pPr>
        <w:pStyle w:val="Normale"/>
        <w:widowControl w:val="1"/>
        <w:suppressAutoHyphens w:val="1"/>
        <w:spacing w:after="200" w:line="276" w:lineRule="auto"/>
        <w:jc w:val="both"/>
        <w:rPr>
          <w:u w:color="auto"/>
          <w:lang w:val="it-IT"/>
        </w:rPr>
      </w:pPr>
    </w:p>
    <w:p>
      <w:pPr>
        <w:pStyle w:val="Normale"/>
        <w:widowControl w:val="1"/>
        <w:suppressAutoHyphens w:val="1"/>
        <w:rPr>
          <w:u w:color="auto"/>
          <w:lang w:val="it-IT"/>
        </w:rPr>
      </w:pPr>
    </w:p>
    <w:p>
      <w:pPr>
        <w:pStyle w:val="Normale"/>
        <w:widowControl w:val="1"/>
        <w:suppressAutoHyphens w:val="1"/>
        <w:jc w:val="center"/>
        <w:rPr>
          <w:u w:color="auto"/>
          <w:lang w:val="it-IT"/>
        </w:rPr>
      </w:pPr>
      <w:r>
        <w:rPr>
          <w:u w:color="auto"/>
          <w:rtl w:val="0"/>
          <w:lang w:val="it-IT"/>
        </w:rPr>
        <w:t>- ARTICOLO 25 -</w:t>
      </w:r>
    </w:p>
    <w:p>
      <w:pPr>
        <w:pStyle w:val="Normale"/>
        <w:widowControl w:val="1"/>
        <w:suppressAutoHyphens w:val="1"/>
        <w:ind w:right="84"/>
        <w:jc w:val="center"/>
        <w:rPr>
          <w:u w:color="auto"/>
          <w:lang w:val="it-IT"/>
        </w:rPr>
      </w:pPr>
    </w:p>
    <w:p>
      <w:pPr>
        <w:pStyle w:val="Normale"/>
        <w:widowControl w:val="1"/>
        <w:suppressAutoHyphens w:val="1"/>
        <w:ind w:right="84"/>
        <w:jc w:val="center"/>
        <w:rPr>
          <w:rFonts w:ascii="Calibri" w:cs="Calibri" w:hAnsi="Calibri" w:eastAsia="Calibri"/>
          <w:sz w:val="22"/>
          <w:szCs w:val="22"/>
          <w:u w:color="auto"/>
          <w:lang w:val="it-IT"/>
        </w:rPr>
      </w:pPr>
      <w:r>
        <w:rPr>
          <w:u w:color="auto"/>
          <w:rtl w:val="0"/>
          <w:lang w:val="it-IT"/>
        </w:rPr>
        <w:t>POSTI RICHIEDIBILI</w:t>
      </w:r>
    </w:p>
    <w:p>
      <w:pPr>
        <w:pStyle w:val="Normale"/>
        <w:widowControl w:val="1"/>
        <w:suppressAutoHyphens w:val="1"/>
        <w:ind w:left="283" w:hanging="283"/>
        <w:rPr>
          <w:caps w:val="1"/>
          <w:u w:color="auto"/>
          <w:lang w:val="it-IT"/>
        </w:rPr>
      </w:pPr>
    </w:p>
    <w:p>
      <w:pPr>
        <w:pStyle w:val="Normale"/>
        <w:widowControl w:val="1"/>
        <w:numPr>
          <w:ilvl w:val="0"/>
          <w:numId w:val="23"/>
        </w:numPr>
        <w:suppressAutoHyphens w:val="1"/>
        <w:spacing w:after="200" w:line="276" w:lineRule="auto"/>
        <w:jc w:val="both"/>
        <w:rPr>
          <w:u w:color="auto"/>
          <w:lang w:val="it-IT"/>
        </w:rPr>
      </w:pPr>
      <w:r>
        <w:rPr>
          <w:u w:color="auto"/>
          <w:rtl w:val="0"/>
          <w:lang w:val="it-IT"/>
        </w:rPr>
        <w:t>Gli istituti comprensivi comprendenti sezioni di scuola dell</w:t>
      </w:r>
      <w:r>
        <w:rPr>
          <w:u w:color="auto"/>
          <w:rtl w:val="0"/>
          <w:lang w:val="it-IT"/>
        </w:rPr>
        <w:t>’</w:t>
      </w:r>
      <w:r>
        <w:rPr>
          <w:u w:color="auto"/>
          <w:rtl w:val="0"/>
          <w:lang w:val="it-IT"/>
        </w:rPr>
        <w:t>infanzia e/o scuola primaria e classi di scuola secondaria di I grado e quelli istituiti a seguito dei piani di dimensionamento attuati negli anni precedenti sono considerati, nei codici sintetici eventualmente espressi nei moduli domanda, a tutti gli effetti sia come primarie sia come secondarie di I grado.</w:t>
      </w:r>
    </w:p>
    <w:p>
      <w:pPr>
        <w:pStyle w:val="Normale"/>
        <w:widowControl w:val="1"/>
        <w:tabs>
          <w:tab w:val="left" w:pos="360"/>
        </w:tabs>
        <w:suppressAutoHyphens w:val="1"/>
        <w:ind w:left="360" w:hanging="360"/>
        <w:jc w:val="both"/>
        <w:rPr>
          <w:u w:color="auto"/>
          <w:lang w:val="it-IT"/>
        </w:rPr>
      </w:pPr>
    </w:p>
    <w:p>
      <w:pPr>
        <w:pStyle w:val="Normale"/>
        <w:widowControl w:val="1"/>
        <w:numPr>
          <w:ilvl w:val="0"/>
          <w:numId w:val="23"/>
        </w:numPr>
        <w:suppressAutoHyphens w:val="1"/>
        <w:spacing w:after="200" w:line="276" w:lineRule="auto"/>
        <w:jc w:val="both"/>
        <w:rPr>
          <w:u w:color="auto"/>
          <w:lang w:val="it-IT"/>
        </w:rPr>
      </w:pPr>
      <w:r>
        <w:rPr>
          <w:u w:color="auto"/>
          <w:rtl w:val="0"/>
          <w:lang w:val="it-IT"/>
        </w:rPr>
        <w:t>Nella fase di assegnazione di sede, a fronte di una preferenza sintetica espressa nella domanda di trasferimento e di passaggio e di una espressione di gradimento per le scuole primarie ovvero secondarie di I grado, vengono attribuite, per ogni ordine di scuola, secondo l'ordine risultante dagli elenchi ufficiali:</w:t>
      </w:r>
    </w:p>
    <w:p>
      <w:pPr>
        <w:pStyle w:val="Normale"/>
        <w:widowControl w:val="1"/>
        <w:numPr>
          <w:ilvl w:val="0"/>
          <w:numId w:val="25"/>
        </w:numPr>
        <w:suppressAutoHyphens w:val="1"/>
        <w:spacing w:after="200" w:line="276" w:lineRule="auto"/>
        <w:jc w:val="both"/>
        <w:rPr>
          <w:u w:color="auto"/>
          <w:lang w:val="it-IT"/>
        </w:rPr>
      </w:pPr>
      <w:r>
        <w:rPr>
          <w:u w:color="auto"/>
          <w:rtl w:val="0"/>
          <w:lang w:val="it-IT"/>
        </w:rPr>
        <w:t>prima tutti i circoli didattici ovvero scuole secondarie di I grado che non sono istituti comprensivi;</w:t>
      </w:r>
    </w:p>
    <w:p>
      <w:pPr>
        <w:pStyle w:val="Normale"/>
        <w:widowControl w:val="1"/>
        <w:numPr>
          <w:ilvl w:val="0"/>
          <w:numId w:val="25"/>
        </w:numPr>
        <w:suppressAutoHyphens w:val="1"/>
        <w:spacing w:after="200" w:line="276" w:lineRule="auto"/>
        <w:jc w:val="both"/>
        <w:rPr>
          <w:u w:color="auto"/>
          <w:lang w:val="it-IT"/>
        </w:rPr>
      </w:pPr>
      <w:r>
        <w:rPr>
          <w:u w:color="auto"/>
          <w:rtl w:val="0"/>
          <w:lang w:val="it-IT"/>
        </w:rPr>
        <w:t xml:space="preserve">successivamente tutti gli istituti comprensivi. </w:t>
      </w:r>
    </w:p>
    <w:p>
      <w:pPr>
        <w:pStyle w:val="Normale"/>
        <w:widowControl w:val="1"/>
        <w:suppressAutoHyphens w:val="1"/>
        <w:ind w:left="283" w:hanging="283"/>
        <w:rPr>
          <w:u w:color="auto"/>
          <w:lang w:val="it-IT"/>
        </w:rPr>
      </w:pPr>
    </w:p>
    <w:p>
      <w:pPr>
        <w:pStyle w:val="Normale"/>
        <w:widowControl w:val="1"/>
        <w:suppressAutoHyphens w:val="1"/>
        <w:ind w:left="283" w:hanging="283"/>
        <w:rPr>
          <w:u w:color="auto"/>
          <w:lang w:val="it-IT"/>
        </w:rPr>
      </w:pPr>
    </w:p>
    <w:p>
      <w:pPr>
        <w:pStyle w:val="Normale"/>
        <w:widowControl w:val="1"/>
        <w:suppressAutoHyphens w:val="1"/>
        <w:ind w:left="283" w:hanging="283"/>
        <w:rPr>
          <w:u w:color="auto"/>
          <w:lang w:val="it-IT"/>
        </w:rPr>
      </w:pPr>
    </w:p>
    <w:p>
      <w:pPr>
        <w:pStyle w:val="Normale"/>
        <w:widowControl w:val="1"/>
        <w:suppressAutoHyphens w:val="1"/>
        <w:ind w:right="84"/>
        <w:jc w:val="center"/>
        <w:rPr>
          <w:u w:color="auto"/>
          <w:lang w:val="it-IT"/>
        </w:rPr>
      </w:pPr>
      <w:r>
        <w:rPr>
          <w:u w:color="auto"/>
          <w:rtl w:val="0"/>
          <w:lang w:val="it-IT"/>
        </w:rPr>
        <w:t>- ARTICOLO 26 -</w:t>
      </w:r>
    </w:p>
    <w:p>
      <w:pPr>
        <w:pStyle w:val="Normale"/>
        <w:widowControl w:val="1"/>
        <w:suppressAutoHyphens w:val="1"/>
        <w:ind w:right="84"/>
        <w:jc w:val="center"/>
        <w:rPr>
          <w:u w:color="auto"/>
          <w:lang w:val="it-IT"/>
        </w:rPr>
      </w:pPr>
    </w:p>
    <w:p>
      <w:pPr>
        <w:pStyle w:val="Normale"/>
        <w:widowControl w:val="1"/>
        <w:suppressAutoHyphens w:val="1"/>
        <w:ind w:right="84"/>
        <w:jc w:val="center"/>
        <w:rPr>
          <w:u w:color="auto"/>
          <w:lang w:val="it-IT"/>
        </w:rPr>
      </w:pPr>
      <w:r>
        <w:rPr>
          <w:u w:color="auto"/>
          <w:rtl w:val="0"/>
          <w:lang w:val="it-IT"/>
        </w:rPr>
        <w:t>PREFERENZE</w:t>
      </w:r>
    </w:p>
    <w:p>
      <w:pPr>
        <w:pStyle w:val="Normale"/>
        <w:widowControl w:val="1"/>
        <w:suppressAutoHyphens w:val="1"/>
        <w:rPr>
          <w:u w:color="auto"/>
          <w:lang w:val="it-IT"/>
        </w:rPr>
      </w:pPr>
    </w:p>
    <w:p>
      <w:pPr>
        <w:pStyle w:val="Normale"/>
        <w:widowControl w:val="1"/>
        <w:numPr>
          <w:ilvl w:val="0"/>
          <w:numId w:val="27"/>
        </w:numPr>
        <w:suppressAutoHyphens w:val="1"/>
        <w:spacing w:after="200" w:line="276" w:lineRule="auto"/>
        <w:jc w:val="both"/>
        <w:rPr>
          <w:u w:color="auto"/>
          <w:lang w:val="it-IT"/>
        </w:rPr>
      </w:pPr>
      <w:r>
        <w:rPr>
          <w:u w:color="auto"/>
          <w:rtl w:val="0"/>
          <w:lang w:val="it-IT"/>
        </w:rPr>
        <w:t>Le preferenze, in numero non superiore a 15, debbono essere indicate nell'apposita sezione dei moduli domanda. Le preferenze possono essere del seguente tipo:</w:t>
      </w:r>
    </w:p>
    <w:p>
      <w:pPr>
        <w:pStyle w:val="Normale"/>
        <w:widowControl w:val="1"/>
        <w:suppressAutoHyphens w:val="1"/>
        <w:ind w:left="709" w:hanging="284"/>
        <w:rPr>
          <w:u w:color="auto"/>
          <w:lang w:val="it-IT"/>
        </w:rPr>
      </w:pPr>
      <w:r>
        <w:rPr>
          <w:u w:color="auto"/>
          <w:rtl w:val="0"/>
          <w:lang w:val="it-IT"/>
        </w:rPr>
        <w:t>a) scuola;</w:t>
      </w:r>
    </w:p>
    <w:p>
      <w:pPr>
        <w:pStyle w:val="Normale"/>
        <w:widowControl w:val="1"/>
        <w:suppressAutoHyphens w:val="1"/>
        <w:ind w:left="709" w:hanging="284"/>
        <w:rPr>
          <w:u w:color="auto"/>
          <w:lang w:val="it-IT"/>
        </w:rPr>
      </w:pPr>
      <w:r>
        <w:rPr>
          <w:u w:color="auto"/>
          <w:rtl w:val="0"/>
          <w:lang w:val="it-IT"/>
        </w:rPr>
        <w:t>b) distretto;</w:t>
      </w:r>
    </w:p>
    <w:p>
      <w:pPr>
        <w:pStyle w:val="Normale"/>
        <w:widowControl w:val="1"/>
        <w:suppressAutoHyphens w:val="1"/>
        <w:ind w:left="709" w:hanging="284"/>
        <w:rPr>
          <w:u w:color="auto"/>
          <w:lang w:val="it-IT"/>
        </w:rPr>
      </w:pPr>
      <w:r>
        <w:rPr>
          <w:u w:color="auto"/>
          <w:rtl w:val="0"/>
          <w:lang w:val="it-IT"/>
        </w:rPr>
        <w:t>c) comune;</w:t>
      </w:r>
    </w:p>
    <w:p>
      <w:pPr>
        <w:pStyle w:val="Normale"/>
        <w:widowControl w:val="1"/>
        <w:suppressAutoHyphens w:val="1"/>
        <w:ind w:left="709" w:hanging="284"/>
        <w:rPr>
          <w:u w:color="auto"/>
          <w:lang w:val="it-IT"/>
        </w:rPr>
      </w:pPr>
      <w:r>
        <w:rPr>
          <w:u w:color="auto"/>
          <w:rtl w:val="0"/>
          <w:lang w:val="it-IT"/>
        </w:rPr>
        <w:t>d) provincia;</w:t>
      </w:r>
    </w:p>
    <w:p>
      <w:pPr>
        <w:pStyle w:val="Normale"/>
        <w:widowControl w:val="1"/>
        <w:suppressAutoHyphens w:val="1"/>
        <w:ind w:left="709" w:hanging="284"/>
        <w:rPr>
          <w:u w:color="auto"/>
          <w:lang w:val="it-IT"/>
        </w:rPr>
      </w:pPr>
      <w:r>
        <w:rPr>
          <w:u w:color="auto"/>
          <w:rtl w:val="0"/>
          <w:lang w:val="it-IT"/>
        </w:rPr>
        <w:t>e) centro territoriale  riorganizzato nei centri provinciali per l</w:t>
      </w:r>
      <w:r>
        <w:rPr>
          <w:u w:color="auto"/>
          <w:rtl w:val="0"/>
          <w:lang w:val="it-IT"/>
        </w:rPr>
        <w:t>’</w:t>
      </w:r>
      <w:r>
        <w:rPr>
          <w:u w:color="auto"/>
          <w:rtl w:val="0"/>
          <w:lang w:val="it-IT"/>
        </w:rPr>
        <w:t>istruzione degli adulti ai sensi di quanto disposto dal D.P.R. 29 ottobre 2012 n. 263.</w:t>
      </w:r>
    </w:p>
    <w:p>
      <w:pPr>
        <w:pStyle w:val="Normale"/>
        <w:widowControl w:val="1"/>
        <w:suppressAutoHyphens w:val="1"/>
        <w:jc w:val="both"/>
        <w:rPr>
          <w:u w:color="auto"/>
          <w:lang w:val="it-IT"/>
        </w:rPr>
      </w:pPr>
    </w:p>
    <w:p>
      <w:pPr>
        <w:pStyle w:val="Normale"/>
        <w:widowControl w:val="1"/>
        <w:suppressAutoHyphens w:val="1"/>
        <w:ind w:left="284" w:hanging="284"/>
        <w:jc w:val="both"/>
        <w:rPr>
          <w:u w:color="auto"/>
          <w:lang w:val="it-IT"/>
        </w:rPr>
      </w:pPr>
      <w:r>
        <w:rPr>
          <w:u w:color="auto"/>
          <w:rtl w:val="0"/>
          <w:lang w:val="it-IT"/>
        </w:rPr>
        <w:t>2. Le indicazioni di cui alle lettere b), c) e d) comportano che l'assegnazione pu</w:t>
      </w:r>
      <w:r>
        <w:rPr>
          <w:u w:color="auto"/>
          <w:rtl w:val="0"/>
          <w:lang w:val="it-IT"/>
        </w:rPr>
        <w:t xml:space="preserve">ò </w:t>
      </w:r>
      <w:r>
        <w:rPr>
          <w:u w:color="auto"/>
          <w:rtl w:val="0"/>
          <w:lang w:val="it-IT"/>
        </w:rPr>
        <w:t>essere disposta indifferentemente per una qualsiasi delle scuole o istituzioni comprese, rispettivamente, nel distretto (1), nel comune, nella provincia, prendendo in  esame prima le scuole primarie, poi le scuole secondarie di primo grado ed infine le scuole secondarie di secondo grado, compresi, i licei artistici e le istituzioni educative statali secondo l'ordine dei rispettivi bollettini ufficiali (2). Qualora l'aspirante al trasferimento desideri che dette scuole siano prese in esame in ordine diverso da quello citato, ovvero che vengano escluse dall'esame le scuole di un certo tipo, deve compilare le apposite caselle del modulo domanda indicando l'ordine di trattazione dei vari tipi di scuola.</w:t>
      </w:r>
    </w:p>
    <w:p>
      <w:pPr>
        <w:pStyle w:val="Normale"/>
        <w:widowControl w:val="1"/>
        <w:suppressAutoHyphens w:val="1"/>
        <w:ind w:left="284" w:hanging="284"/>
        <w:jc w:val="both"/>
        <w:rPr>
          <w:u w:color="auto"/>
          <w:lang w:val="it-IT"/>
        </w:rPr>
      </w:pPr>
      <w:r>
        <w:rPr>
          <w:u w:color="auto"/>
          <w:rtl w:val="0"/>
          <w:lang w:val="it-IT"/>
        </w:rPr>
        <w:tab/>
        <w:t>Nel caso una domanda sia soddisfatta mediante una preferenza sintetica, all</w:t>
      </w:r>
      <w:r>
        <w:rPr>
          <w:u w:color="auto"/>
          <w:rtl w:val="0"/>
          <w:lang w:val="it-IT"/>
        </w:rPr>
        <w:t>’</w:t>
      </w:r>
      <w:r>
        <w:rPr>
          <w:u w:color="auto"/>
          <w:rtl w:val="0"/>
          <w:lang w:val="it-IT"/>
        </w:rPr>
        <w:t>interessato viene assegnata la prima scuola o circolo con posto disponibile, secondo l</w:t>
      </w:r>
      <w:r>
        <w:rPr>
          <w:u w:color="auto"/>
          <w:rtl w:val="0"/>
          <w:lang w:val="it-IT"/>
        </w:rPr>
        <w:t>’</w:t>
      </w:r>
      <w:r>
        <w:rPr>
          <w:u w:color="auto"/>
          <w:rtl w:val="0"/>
          <w:lang w:val="it-IT"/>
        </w:rPr>
        <w:t>ordine risultante dall</w:t>
      </w:r>
      <w:r>
        <w:rPr>
          <w:u w:color="auto"/>
          <w:rtl w:val="0"/>
          <w:lang w:val="it-IT"/>
        </w:rPr>
        <w:t>’</w:t>
      </w:r>
      <w:r>
        <w:rPr>
          <w:u w:color="auto"/>
          <w:rtl w:val="0"/>
          <w:lang w:val="it-IT"/>
        </w:rPr>
        <w:t>elenco ufficiale, salvo che esistano altre scuole con posti disponibili nell</w:t>
      </w:r>
      <w:r>
        <w:rPr>
          <w:u w:color="auto"/>
          <w:rtl w:val="0"/>
          <w:lang w:val="it-IT"/>
        </w:rPr>
        <w:t>’</w:t>
      </w:r>
      <w:r>
        <w:rPr>
          <w:u w:color="auto"/>
          <w:rtl w:val="0"/>
          <w:lang w:val="it-IT"/>
        </w:rPr>
        <w:t>ambito della suddetta preferenza sintetica e la scuola che sarebbe stata assegnata secondo tale criterio sia stata richiesta da altro aspirante con punteggio inferiore mediante una indicazione di tipo pi</w:t>
      </w:r>
      <w:r>
        <w:rPr>
          <w:u w:color="auto"/>
          <w:rtl w:val="0"/>
          <w:lang w:val="it-IT"/>
        </w:rPr>
        <w:t xml:space="preserve">ù </w:t>
      </w:r>
      <w:r>
        <w:rPr>
          <w:u w:color="auto"/>
          <w:rtl w:val="0"/>
          <w:lang w:val="it-IT"/>
        </w:rPr>
        <w:t>specifico. In tale ipotesi, poich</w:t>
      </w:r>
      <w:r>
        <w:rPr>
          <w:u w:color="auto"/>
          <w:rtl w:val="0"/>
          <w:lang w:val="it-IT"/>
        </w:rPr>
        <w:t xml:space="preserve">é </w:t>
      </w:r>
      <w:r>
        <w:rPr>
          <w:u w:color="auto"/>
          <w:rtl w:val="0"/>
          <w:lang w:val="it-IT"/>
        </w:rPr>
        <w:t xml:space="preserve">con la preferenza sintetica si richiedono indifferentemente tutte le scuole in essa comprese, la prima scuola con posto disponibile </w:t>
      </w:r>
      <w:r>
        <w:rPr>
          <w:u w:color="auto"/>
          <w:rtl w:val="0"/>
          <w:lang w:val="it-IT"/>
        </w:rPr>
        <w:t xml:space="preserve">è </w:t>
      </w:r>
      <w:r>
        <w:rPr>
          <w:u w:color="auto"/>
          <w:rtl w:val="0"/>
          <w:lang w:val="it-IT"/>
        </w:rPr>
        <w:t>assegnata all</w:t>
      </w:r>
      <w:r>
        <w:rPr>
          <w:u w:color="auto"/>
          <w:rtl w:val="0"/>
          <w:lang w:val="it-IT"/>
        </w:rPr>
        <w:t>’</w:t>
      </w:r>
      <w:r>
        <w:rPr>
          <w:u w:color="auto"/>
          <w:rtl w:val="0"/>
          <w:lang w:val="it-IT"/>
        </w:rPr>
        <w:t>interessato che l</w:t>
      </w:r>
      <w:r>
        <w:rPr>
          <w:u w:color="auto"/>
          <w:rtl w:val="0"/>
          <w:lang w:val="it-IT"/>
        </w:rPr>
        <w:t>’</w:t>
      </w:r>
      <w:r>
        <w:rPr>
          <w:u w:color="auto"/>
          <w:rtl w:val="0"/>
          <w:lang w:val="it-IT"/>
        </w:rPr>
        <w:t>ha richiesta con indicazione pi</w:t>
      </w:r>
      <w:r>
        <w:rPr>
          <w:u w:color="auto"/>
          <w:rtl w:val="0"/>
          <w:lang w:val="it-IT"/>
        </w:rPr>
        <w:t xml:space="preserve">ù </w:t>
      </w:r>
      <w:r>
        <w:rPr>
          <w:u w:color="auto"/>
          <w:rtl w:val="0"/>
          <w:lang w:val="it-IT"/>
        </w:rPr>
        <w:t>specifica ed al personale che ha espresso la preferenza sintetica viene assegnata la successiva scuola con posto disponibile.</w:t>
      </w:r>
    </w:p>
    <w:p>
      <w:pPr>
        <w:pStyle w:val="Normale"/>
        <w:widowControl w:val="1"/>
        <w:suppressAutoHyphens w:val="1"/>
        <w:jc w:val="both"/>
        <w:rPr>
          <w:u w:color="auto"/>
          <w:lang w:val="it-IT"/>
        </w:rPr>
      </w:pPr>
    </w:p>
    <w:p>
      <w:pPr>
        <w:pStyle w:val="Normale"/>
        <w:widowControl w:val="1"/>
        <w:suppressAutoHyphens w:val="1"/>
        <w:ind w:left="284" w:hanging="284"/>
        <w:jc w:val="both"/>
        <w:rPr>
          <w:u w:color="auto"/>
          <w:lang w:val="it-IT"/>
        </w:rPr>
      </w:pPr>
      <w:r>
        <w:rPr>
          <w:u w:color="auto"/>
          <w:rtl w:val="0"/>
          <w:lang w:val="it-IT"/>
        </w:rPr>
        <w:t>3. Le preferenze sintetiche, provincia o distretto intercomunale, pur comprendendo il comune di ricongiungimento o riavvicinamento al coniuge, o alla famiglia, non danno luogo automaticamente al punteggio suppletivo.</w:t>
      </w:r>
    </w:p>
    <w:p>
      <w:pPr>
        <w:pStyle w:val="Normale"/>
        <w:widowControl w:val="1"/>
        <w:suppressAutoHyphens w:val="1"/>
        <w:jc w:val="both"/>
        <w:rPr>
          <w:u w:color="auto"/>
          <w:lang w:val="it-IT"/>
        </w:rPr>
      </w:pPr>
    </w:p>
    <w:p>
      <w:pPr>
        <w:pStyle w:val="Normale"/>
        <w:widowControl w:val="1"/>
        <w:suppressAutoHyphens w:val="1"/>
        <w:jc w:val="both"/>
        <w:rPr>
          <w:u w:color="auto"/>
          <w:lang w:val="it-IT"/>
        </w:rPr>
      </w:pPr>
      <w:r>
        <w:rPr>
          <w:u w:color="auto"/>
          <w:rtl w:val="0"/>
          <w:lang w:val="it-IT"/>
        </w:rPr>
        <w:t>4.Tale punteggio viene attribuito soltanto se l'aspirante ha indicato anche nella sezione I -preferenze- il codice del comune di ricongiungimento o riavvicinamento o di una singola scuola ubicata nello stesso.</w:t>
      </w:r>
    </w:p>
    <w:p>
      <w:pPr>
        <w:pStyle w:val="Normale"/>
        <w:widowControl w:val="1"/>
        <w:suppressAutoHyphens w:val="1"/>
        <w:ind w:left="284" w:hanging="284"/>
        <w:jc w:val="both"/>
        <w:rPr>
          <w:u w:color="auto"/>
          <w:lang w:val="it-IT"/>
        </w:rPr>
      </w:pPr>
    </w:p>
    <w:p>
      <w:pPr>
        <w:pStyle w:val="Normale"/>
        <w:widowControl w:val="1"/>
        <w:suppressAutoHyphens w:val="1"/>
        <w:rPr>
          <w:rFonts w:ascii="Calibri" w:cs="Calibri" w:hAnsi="Calibri" w:eastAsia="Calibri"/>
          <w:sz w:val="22"/>
          <w:szCs w:val="22"/>
          <w:u w:color="auto"/>
          <w:lang w:val="it-IT"/>
        </w:rPr>
      </w:pPr>
      <w:r>
        <w:rPr>
          <w:u w:color="auto"/>
          <w:rtl w:val="0"/>
          <w:lang w:val="it-IT"/>
        </w:rPr>
        <w:t>------------------------</w:t>
      </w:r>
    </w:p>
    <w:p>
      <w:pPr>
        <w:pStyle w:val="Normale"/>
        <w:widowControl w:val="1"/>
        <w:suppressAutoHyphens w:val="1"/>
        <w:ind w:left="426" w:hanging="426"/>
        <w:jc w:val="both"/>
        <w:rPr>
          <w:i w:val="1"/>
          <w:iCs w:val="1"/>
          <w:u w:color="auto"/>
          <w:lang w:val="it-IT"/>
        </w:rPr>
      </w:pPr>
      <w:r>
        <w:rPr>
          <w:i w:val="1"/>
          <w:iCs w:val="1"/>
          <w:u w:color="auto"/>
          <w:rtl w:val="0"/>
          <w:lang w:val="it-IT"/>
        </w:rPr>
        <w:t xml:space="preserve">(1) </w:t>
        <w:tab/>
        <w:t xml:space="preserve">Nel caso di distretti interprovinciali si tiene conto, ovviamente, solo di quelle  scuole ricadenti nella provincia per la quale </w:t>
      </w:r>
      <w:r>
        <w:rPr>
          <w:i w:val="1"/>
          <w:iCs w:val="1"/>
          <w:u w:color="auto"/>
          <w:rtl w:val="0"/>
          <w:lang w:val="it-IT"/>
        </w:rPr>
        <w:t xml:space="preserve">é </w:t>
      </w:r>
      <w:r>
        <w:rPr>
          <w:i w:val="1"/>
          <w:iCs w:val="1"/>
          <w:u w:color="auto"/>
          <w:rtl w:val="0"/>
          <w:lang w:val="it-IT"/>
        </w:rPr>
        <w:t>stato richiesto il movimento.</w:t>
      </w:r>
    </w:p>
    <w:p>
      <w:pPr>
        <w:pStyle w:val="Normale"/>
        <w:widowControl w:val="1"/>
        <w:suppressAutoHyphens w:val="1"/>
        <w:ind w:left="426" w:hanging="426"/>
        <w:jc w:val="both"/>
        <w:rPr>
          <w:i w:val="1"/>
          <w:iCs w:val="1"/>
          <w:u w:color="auto"/>
          <w:lang w:val="it-IT"/>
        </w:rPr>
      </w:pPr>
      <w:r>
        <w:rPr>
          <w:i w:val="1"/>
          <w:iCs w:val="1"/>
          <w:u w:color="auto"/>
          <w:rtl w:val="0"/>
          <w:lang w:val="it-IT"/>
        </w:rPr>
        <w:t>(2) Si precisa che le indicazioni delle preferenze di cui alle lettere b), c) e d) comportano che l'assegnazione pu</w:t>
      </w:r>
      <w:r>
        <w:rPr>
          <w:i w:val="1"/>
          <w:iCs w:val="1"/>
          <w:u w:color="auto"/>
          <w:rtl w:val="0"/>
          <w:lang w:val="it-IT"/>
        </w:rPr>
        <w:t xml:space="preserve">ò </w:t>
      </w:r>
      <w:r>
        <w:rPr>
          <w:i w:val="1"/>
          <w:iCs w:val="1"/>
          <w:u w:color="auto"/>
          <w:rtl w:val="0"/>
          <w:lang w:val="it-IT"/>
        </w:rPr>
        <w:t>essere disposta anche sulle unit</w:t>
      </w:r>
      <w:r>
        <w:rPr>
          <w:i w:val="1"/>
          <w:iCs w:val="1"/>
          <w:u w:color="auto"/>
          <w:rtl w:val="0"/>
          <w:lang w:val="it-IT"/>
        </w:rPr>
        <w:t xml:space="preserve">à </w:t>
      </w:r>
      <w:r>
        <w:rPr>
          <w:i w:val="1"/>
          <w:iCs w:val="1"/>
          <w:u w:color="auto"/>
          <w:rtl w:val="0"/>
          <w:lang w:val="it-IT"/>
        </w:rPr>
        <w:t>scolastiche autorizzate successivamente alla presentazione della domanda di trasferimento e comprese nelle preferenze medesime.</w:t>
      </w:r>
    </w:p>
    <w:p>
      <w:pPr>
        <w:pStyle w:val="Normale"/>
        <w:widowControl w:val="1"/>
        <w:suppressAutoHyphens w:val="1"/>
        <w:jc w:val="center"/>
        <w:rPr>
          <w:u w:color="auto"/>
          <w:lang w:val="it-IT"/>
        </w:rPr>
      </w:pPr>
    </w:p>
    <w:p>
      <w:pPr>
        <w:pStyle w:val="Normale"/>
        <w:widowControl w:val="1"/>
        <w:suppressAutoHyphens w:val="1"/>
        <w:jc w:val="center"/>
        <w:rPr>
          <w:u w:color="auto"/>
          <w:lang w:val="it-IT"/>
        </w:rPr>
      </w:pPr>
      <w:r>
        <w:rPr>
          <w:u w:color="auto"/>
          <w:rtl w:val="0"/>
          <w:lang w:val="it-IT"/>
        </w:rPr>
        <w:t>- ARTICOLO 27 -</w:t>
      </w:r>
    </w:p>
    <w:p>
      <w:pPr>
        <w:pStyle w:val="Normale"/>
        <w:widowControl w:val="1"/>
        <w:suppressAutoHyphens w:val="1"/>
        <w:ind w:right="84"/>
        <w:jc w:val="center"/>
        <w:rPr>
          <w:u w:color="auto"/>
          <w:lang w:val="it-IT"/>
        </w:rPr>
      </w:pPr>
    </w:p>
    <w:p>
      <w:pPr>
        <w:pStyle w:val="Normale"/>
        <w:widowControl w:val="1"/>
        <w:suppressAutoHyphens w:val="1"/>
        <w:ind w:right="84"/>
        <w:jc w:val="center"/>
        <w:rPr>
          <w:u w:color="auto"/>
          <w:lang w:val="it-IT"/>
        </w:rPr>
      </w:pPr>
      <w:r>
        <w:rPr>
          <w:u w:color="auto"/>
          <w:rtl w:val="0"/>
          <w:lang w:val="it-IT"/>
        </w:rPr>
        <w:t>INDICAZIONI DELLE PREFERENZE-MODALIT</w:t>
      </w:r>
      <w:r>
        <w:rPr>
          <w:u w:color="auto"/>
          <w:rtl w:val="0"/>
          <w:lang w:val="it-IT"/>
        </w:rPr>
        <w:t>À</w:t>
      </w:r>
    </w:p>
    <w:p>
      <w:pPr>
        <w:pStyle w:val="Normale"/>
        <w:widowControl w:val="1"/>
        <w:suppressAutoHyphens w:val="1"/>
        <w:ind w:right="84"/>
        <w:jc w:val="center"/>
        <w:rPr>
          <w:u w:color="auto"/>
          <w:lang w:val="it-IT"/>
        </w:rPr>
      </w:pPr>
    </w:p>
    <w:p>
      <w:pPr>
        <w:pStyle w:val="Normale"/>
        <w:widowControl w:val="1"/>
        <w:numPr>
          <w:ilvl w:val="0"/>
          <w:numId w:val="29"/>
        </w:numPr>
        <w:suppressAutoHyphens w:val="1"/>
        <w:spacing w:after="200" w:line="276" w:lineRule="auto"/>
        <w:jc w:val="both"/>
        <w:rPr>
          <w:u w:color="auto"/>
          <w:lang w:val="it-IT"/>
        </w:rPr>
      </w:pPr>
      <w:r>
        <w:rPr>
          <w:u w:color="auto"/>
          <w:rtl w:val="0"/>
          <w:lang w:val="it-IT"/>
        </w:rPr>
        <w:t>Il personale A.T.A. di ruolo pu</w:t>
      </w:r>
      <w:r>
        <w:rPr>
          <w:u w:color="auto"/>
          <w:rtl w:val="0"/>
          <w:lang w:val="it-IT"/>
        </w:rPr>
        <w:t xml:space="preserve">ò </w:t>
      </w:r>
      <w:r>
        <w:rPr>
          <w:u w:color="auto"/>
          <w:rtl w:val="0"/>
          <w:lang w:val="it-IT"/>
        </w:rPr>
        <w:t>chiedere il trasferimento ad altre sedi nell'ambito della provincia di titolarit</w:t>
      </w:r>
      <w:r>
        <w:rPr>
          <w:u w:color="auto"/>
          <w:rtl w:val="0"/>
          <w:lang w:val="it-IT"/>
        </w:rPr>
        <w:t xml:space="preserve">à </w:t>
      </w:r>
      <w:r>
        <w:rPr>
          <w:u w:color="auto"/>
          <w:rtl w:val="0"/>
          <w:lang w:val="it-IT"/>
        </w:rPr>
        <w:t xml:space="preserve">o per sedi di una sola altra provincia (diversa da quella in cui </w:t>
      </w:r>
      <w:r>
        <w:rPr>
          <w:u w:color="auto"/>
          <w:rtl w:val="0"/>
          <w:lang w:val="it-IT"/>
        </w:rPr>
        <w:t xml:space="preserve">è </w:t>
      </w:r>
      <w:r>
        <w:rPr>
          <w:u w:color="auto"/>
          <w:rtl w:val="0"/>
          <w:lang w:val="it-IT"/>
        </w:rPr>
        <w:t>titolare) o congiuntamente per entrambe.</w:t>
      </w:r>
    </w:p>
    <w:p>
      <w:pPr>
        <w:pStyle w:val="Normale"/>
        <w:widowControl w:val="1"/>
        <w:suppressAutoHyphens w:val="1"/>
        <w:ind w:left="283" w:hanging="283"/>
        <w:jc w:val="both"/>
        <w:rPr>
          <w:u w:color="auto"/>
          <w:lang w:val="it-IT"/>
        </w:rPr>
      </w:pPr>
    </w:p>
    <w:p>
      <w:pPr>
        <w:pStyle w:val="Normale"/>
        <w:widowControl w:val="1"/>
        <w:numPr>
          <w:ilvl w:val="0"/>
          <w:numId w:val="32"/>
        </w:numPr>
        <w:suppressAutoHyphens w:val="1"/>
        <w:spacing w:after="200" w:line="276" w:lineRule="auto"/>
        <w:jc w:val="both"/>
        <w:rPr>
          <w:u w:color="auto"/>
          <w:lang w:val="it-IT"/>
        </w:rPr>
      </w:pPr>
      <w:r>
        <w:rPr>
          <w:u w:color="auto"/>
          <w:rtl w:val="0"/>
          <w:lang w:val="it-IT"/>
        </w:rPr>
        <w:t>Qualora intenda avvalersi di entrambe le facolt</w:t>
      </w:r>
      <w:r>
        <w:rPr>
          <w:u w:color="auto"/>
          <w:rtl w:val="0"/>
          <w:lang w:val="it-IT"/>
        </w:rPr>
        <w:t>à</w:t>
      </w:r>
      <w:r>
        <w:rPr>
          <w:u w:color="auto"/>
          <w:rtl w:val="0"/>
          <w:lang w:val="it-IT"/>
        </w:rPr>
        <w:t>, deve presentare congiuntamente le due  domande, da redigersi secondo le modalit</w:t>
      </w:r>
      <w:r>
        <w:rPr>
          <w:u w:color="auto"/>
          <w:rtl w:val="0"/>
          <w:lang w:val="it-IT"/>
        </w:rPr>
        <w:t xml:space="preserve">à </w:t>
      </w:r>
      <w:r>
        <w:rPr>
          <w:u w:color="auto"/>
          <w:rtl w:val="0"/>
          <w:lang w:val="it-IT"/>
        </w:rPr>
        <w:t>stabilite dal presente articolo. Non si tiene conto della domanda  relativa alla provincia di titolarit</w:t>
      </w:r>
      <w:r>
        <w:rPr>
          <w:u w:color="auto"/>
          <w:rtl w:val="0"/>
          <w:lang w:val="it-IT"/>
        </w:rPr>
        <w:t xml:space="preserve">à </w:t>
      </w:r>
      <w:r>
        <w:rPr>
          <w:u w:color="auto"/>
          <w:rtl w:val="0"/>
          <w:lang w:val="it-IT"/>
        </w:rPr>
        <w:t>qualora  risulti accolta la domanda di trasferimento ad altra provincia.</w:t>
      </w:r>
    </w:p>
    <w:p>
      <w:pPr>
        <w:pStyle w:val="Normale"/>
        <w:widowControl w:val="1"/>
        <w:suppressAutoHyphens w:val="1"/>
        <w:ind w:left="283" w:hanging="283"/>
        <w:jc w:val="both"/>
        <w:rPr>
          <w:caps w:val="1"/>
          <w:u w:color="auto"/>
          <w:lang w:val="it-IT"/>
        </w:rPr>
      </w:pPr>
    </w:p>
    <w:p>
      <w:pPr>
        <w:pStyle w:val="Normale"/>
        <w:widowControl w:val="1"/>
        <w:numPr>
          <w:ilvl w:val="0"/>
          <w:numId w:val="35"/>
        </w:numPr>
        <w:suppressAutoHyphens w:val="1"/>
        <w:bidi w:val="0"/>
        <w:spacing w:after="200" w:line="276" w:lineRule="auto"/>
        <w:ind w:right="0"/>
        <w:jc w:val="both"/>
        <w:rPr>
          <w:rFonts w:ascii="Calibri" w:cs="Calibri" w:hAnsi="Calibri" w:eastAsia="Calibri"/>
          <w:sz w:val="22"/>
          <w:szCs w:val="22"/>
          <w:u w:color="auto"/>
          <w:rtl w:val="0"/>
          <w:lang w:val="it-IT"/>
        </w:rPr>
      </w:pPr>
      <w:r>
        <w:rPr>
          <w:rFonts w:ascii="Times New Roman" w:cs="Calibri" w:hAnsi="Times New Roman" w:eastAsia="Calibri"/>
          <w:sz w:val="24"/>
          <w:szCs w:val="24"/>
          <w:u w:color="auto"/>
          <w:rtl w:val="0"/>
          <w:lang w:val="it-IT"/>
        </w:rPr>
        <w:t>Le preferenze, sia a livello di singola scuola come a livello di comune, distretto, provincia o centro territoriale riorganizzato nei centri provinciali per l</w:t>
      </w:r>
      <w:r>
        <w:rPr>
          <w:rFonts w:ascii="Times New Roman" w:cs="Calibri" w:hAnsi="Times New Roman" w:eastAsia="Calibri" w:hint="default"/>
          <w:sz w:val="24"/>
          <w:szCs w:val="24"/>
          <w:u w:color="auto"/>
          <w:rtl w:val="0"/>
          <w:lang w:val="it-IT"/>
        </w:rPr>
        <w:t>’</w:t>
      </w:r>
      <w:r>
        <w:rPr>
          <w:rFonts w:ascii="Times New Roman" w:cs="Calibri" w:hAnsi="Times New Roman" w:eastAsia="Calibri"/>
          <w:sz w:val="24"/>
          <w:szCs w:val="24"/>
          <w:u w:color="auto"/>
          <w:rtl w:val="0"/>
          <w:lang w:val="it-IT"/>
        </w:rPr>
        <w:t>istruzione degli adulti ai sensi di quanto disposto dal D.P.R. 29 ottobre 2012 n. 263</w:t>
      </w:r>
      <w:r>
        <w:rPr>
          <w:rFonts w:ascii="Times New Roman" w:cs="Calibri" w:hAnsi="Times New Roman" w:eastAsia="Calibri"/>
          <w:sz w:val="22"/>
          <w:szCs w:val="22"/>
          <w:u w:color="auto"/>
          <w:rtl w:val="0"/>
          <w:lang w:val="it-IT"/>
        </w:rPr>
        <w:t xml:space="preserve"> </w:t>
      </w:r>
      <w:r>
        <w:rPr>
          <w:rFonts w:ascii="Times New Roman" w:cs="Calibri" w:hAnsi="Times New Roman" w:eastAsia="Calibri"/>
          <w:sz w:val="24"/>
          <w:szCs w:val="24"/>
          <w:u w:color="auto"/>
          <w:rtl w:val="0"/>
          <w:lang w:val="it-IT"/>
        </w:rPr>
        <w:t>devono essere indicate trascrivendo l'esatta denominazione riportata negli elenchi ufficiali, adeguatamente pubblicizzati e comunque disponibili presso ciascun ufficio territorialmente competente, presso la segreteria di ogni istituzione scolastica, nella rete intranet, nonch</w:t>
      </w:r>
      <w:r>
        <w:rPr>
          <w:rFonts w:ascii="Times New Roman" w:cs="Calibri" w:hAnsi="Times New Roman" w:eastAsia="Calibri" w:hint="default"/>
          <w:sz w:val="24"/>
          <w:szCs w:val="24"/>
          <w:u w:color="auto"/>
          <w:rtl w:val="0"/>
          <w:lang w:val="it-IT"/>
        </w:rPr>
        <w:t xml:space="preserve">é </w:t>
      </w:r>
      <w:r>
        <w:rPr>
          <w:rFonts w:ascii="Times New Roman" w:cs="Calibri" w:hAnsi="Times New Roman" w:eastAsia="Calibri"/>
          <w:sz w:val="24"/>
          <w:szCs w:val="24"/>
          <w:u w:color="auto"/>
          <w:rtl w:val="0"/>
          <w:lang w:val="it-IT"/>
        </w:rPr>
        <w:t>sul sito internet del Ministero dell</w:t>
      </w:r>
      <w:r>
        <w:rPr>
          <w:rFonts w:ascii="Times New Roman" w:cs="Calibri" w:hAnsi="Times New Roman" w:eastAsia="Calibri" w:hint="default"/>
          <w:sz w:val="24"/>
          <w:szCs w:val="24"/>
          <w:u w:color="auto"/>
          <w:rtl w:val="0"/>
          <w:lang w:val="it-IT"/>
        </w:rPr>
        <w:t>’</w:t>
      </w:r>
      <w:r>
        <w:rPr>
          <w:rFonts w:ascii="Times New Roman" w:cs="Calibri" w:hAnsi="Times New Roman" w:eastAsia="Calibri"/>
          <w:sz w:val="24"/>
          <w:szCs w:val="24"/>
          <w:u w:color="auto"/>
          <w:rtl w:val="0"/>
          <w:lang w:val="it-IT"/>
        </w:rPr>
        <w:t>istruzione, dell</w:t>
      </w:r>
      <w:r>
        <w:rPr>
          <w:rFonts w:ascii="Times New Roman" w:cs="Calibri" w:hAnsi="Times New Roman" w:eastAsia="Calibri" w:hint="default"/>
          <w:sz w:val="24"/>
          <w:szCs w:val="24"/>
          <w:u w:color="auto"/>
          <w:rtl w:val="0"/>
          <w:lang w:val="it-IT"/>
        </w:rPr>
        <w:t>’</w:t>
      </w:r>
      <w:r>
        <w:rPr>
          <w:rFonts w:ascii="Times New Roman" w:cs="Calibri" w:hAnsi="Times New Roman" w:eastAsia="Calibri"/>
          <w:sz w:val="24"/>
          <w:szCs w:val="24"/>
          <w:u w:color="auto"/>
          <w:rtl w:val="0"/>
          <w:lang w:val="it-IT"/>
        </w:rPr>
        <w:t>universit</w:t>
      </w:r>
      <w:r>
        <w:rPr>
          <w:rFonts w:ascii="Times New Roman" w:cs="Calibri" w:hAnsi="Times New Roman" w:eastAsia="Calibri" w:hint="default"/>
          <w:sz w:val="24"/>
          <w:szCs w:val="24"/>
          <w:u w:color="auto"/>
          <w:rtl w:val="0"/>
          <w:lang w:val="it-IT"/>
        </w:rPr>
        <w:t xml:space="preserve">à </w:t>
      </w:r>
      <w:r>
        <w:rPr>
          <w:rFonts w:ascii="Times New Roman" w:cs="Calibri" w:hAnsi="Times New Roman" w:eastAsia="Calibri"/>
          <w:sz w:val="24"/>
          <w:szCs w:val="24"/>
          <w:u w:color="auto"/>
          <w:rtl w:val="0"/>
          <w:lang w:val="it-IT"/>
        </w:rPr>
        <w:t>e della ricerca, comprensive del codice meccanografico e sono prese in esame nell'ordine espresso dall'aspirante.  Nel caso in cui vi sia discordanza  tra la dizione in chiaro ed il codice, prevale il codice. Nel caso, invece, sia stato omesso il codice o indicato un codice non significativo la preferenza medesima viene considerata come non espressa, salvo reclamo.</w:t>
      </w:r>
    </w:p>
    <w:p>
      <w:pPr>
        <w:pStyle w:val="Normale"/>
        <w:widowControl w:val="1"/>
        <w:suppressAutoHyphens w:val="1"/>
        <w:ind w:left="283" w:hanging="283"/>
        <w:jc w:val="both"/>
        <w:rPr>
          <w:u w:color="auto"/>
          <w:lang w:val="it-IT"/>
        </w:rPr>
      </w:pPr>
    </w:p>
    <w:p>
      <w:pPr>
        <w:pStyle w:val="Normale"/>
        <w:widowControl w:val="1"/>
        <w:numPr>
          <w:ilvl w:val="0"/>
          <w:numId w:val="38"/>
        </w:numPr>
        <w:suppressAutoHyphens w:val="1"/>
        <w:spacing w:after="200" w:line="276" w:lineRule="auto"/>
        <w:jc w:val="both"/>
        <w:rPr>
          <w:u w:color="auto"/>
          <w:lang w:val="it-IT"/>
        </w:rPr>
      </w:pPr>
      <w:r>
        <w:rPr>
          <w:u w:color="auto"/>
          <w:rtl w:val="0"/>
          <w:lang w:val="it-IT"/>
        </w:rPr>
        <w:t xml:space="preserve">Per le indicazioni del tipo sintetico - comune, distretto, provincia - </w:t>
      </w:r>
      <w:r>
        <w:rPr>
          <w:u w:color="auto"/>
          <w:rtl w:val="0"/>
          <w:lang w:val="it-IT"/>
        </w:rPr>
        <w:t xml:space="preserve">è </w:t>
      </w:r>
      <w:r>
        <w:rPr>
          <w:u w:color="auto"/>
          <w:rtl w:val="0"/>
          <w:lang w:val="it-IT"/>
        </w:rPr>
        <w:t>sufficiente riportare la denominazione, comprensiva del codice, contenuta in uno qualsiasi dei bollettini ufficiali escluso quello delle scuole dell</w:t>
      </w:r>
      <w:r>
        <w:rPr>
          <w:u w:color="auto"/>
          <w:rtl w:val="0"/>
          <w:lang w:val="it-IT"/>
        </w:rPr>
        <w:t>’</w:t>
      </w:r>
      <w:r>
        <w:rPr>
          <w:u w:color="auto"/>
          <w:rtl w:val="0"/>
          <w:lang w:val="it-IT"/>
        </w:rPr>
        <w:t>infanzia.</w:t>
      </w:r>
    </w:p>
    <w:p>
      <w:pPr>
        <w:pStyle w:val="Normale"/>
        <w:widowControl w:val="1"/>
        <w:suppressAutoHyphens w:val="1"/>
        <w:ind w:left="283" w:hanging="283"/>
        <w:jc w:val="both"/>
        <w:rPr>
          <w:u w:color="auto"/>
          <w:lang w:val="it-IT"/>
        </w:rPr>
      </w:pPr>
    </w:p>
    <w:p>
      <w:pPr>
        <w:pStyle w:val="Normale"/>
        <w:widowControl w:val="1"/>
        <w:numPr>
          <w:ilvl w:val="0"/>
          <w:numId w:val="41"/>
        </w:numPr>
        <w:suppressAutoHyphens w:val="1"/>
        <w:spacing w:after="200" w:line="276" w:lineRule="auto"/>
        <w:jc w:val="both"/>
        <w:rPr>
          <w:u w:color="auto"/>
          <w:lang w:val="it-IT"/>
        </w:rPr>
      </w:pPr>
      <w:r>
        <w:rPr>
          <w:u w:color="auto"/>
          <w:rtl w:val="0"/>
          <w:lang w:val="it-IT"/>
        </w:rPr>
        <w:t>Le preferenze del tipo sintetico b), c) e d) (distretto, comune e provincia) se comprensive della scuola di titolarit</w:t>
      </w:r>
      <w:r>
        <w:rPr>
          <w:u w:color="auto"/>
          <w:rtl w:val="0"/>
          <w:lang w:val="it-IT"/>
        </w:rPr>
        <w:t xml:space="preserve">à </w:t>
      </w:r>
      <w:r>
        <w:rPr>
          <w:u w:color="auto"/>
          <w:rtl w:val="0"/>
          <w:lang w:val="it-IT"/>
        </w:rPr>
        <w:t>dell'aspirante al movimento non vengono prese in considerazione e l'esame della domanda prosegue sulle eventuali preferenze successive, salvo quanto disposto per la preferenza del tipo "distretto" all'ultimo comma del presente articolo, nonch</w:t>
      </w:r>
      <w:r>
        <w:rPr>
          <w:u w:color="auto"/>
          <w:rtl w:val="0"/>
          <w:lang w:val="it-IT"/>
        </w:rPr>
        <w:t xml:space="preserve">é </w:t>
      </w:r>
      <w:r>
        <w:rPr>
          <w:u w:color="auto"/>
          <w:rtl w:val="0"/>
          <w:lang w:val="it-IT"/>
        </w:rPr>
        <w:t>nei casi di richiesta di passaggio ad altro profilo nel quale pu</w:t>
      </w:r>
      <w:r>
        <w:rPr>
          <w:u w:color="auto"/>
          <w:rtl w:val="0"/>
          <w:lang w:val="it-IT"/>
        </w:rPr>
        <w:t xml:space="preserve">ò </w:t>
      </w:r>
      <w:r>
        <w:rPr>
          <w:u w:color="auto"/>
          <w:rtl w:val="0"/>
          <w:lang w:val="it-IT"/>
        </w:rPr>
        <w:t>essere espressa preferenza anche per l'istituto di titolarit</w:t>
      </w:r>
      <w:r>
        <w:rPr>
          <w:u w:color="auto"/>
          <w:rtl w:val="0"/>
          <w:lang w:val="it-IT"/>
        </w:rPr>
        <w:t>à</w:t>
      </w:r>
      <w:r>
        <w:rPr>
          <w:u w:color="auto"/>
          <w:rtl w:val="0"/>
          <w:lang w:val="it-IT"/>
        </w:rPr>
        <w:t>.</w:t>
      </w:r>
    </w:p>
    <w:p>
      <w:pPr>
        <w:pStyle w:val="Normale"/>
        <w:widowControl w:val="1"/>
        <w:suppressAutoHyphens w:val="1"/>
        <w:ind w:left="283" w:hanging="283"/>
        <w:jc w:val="both"/>
        <w:rPr>
          <w:u w:color="auto"/>
          <w:lang w:val="it-IT"/>
        </w:rPr>
      </w:pPr>
    </w:p>
    <w:p>
      <w:pPr>
        <w:pStyle w:val="Normale"/>
        <w:widowControl w:val="1"/>
        <w:numPr>
          <w:ilvl w:val="0"/>
          <w:numId w:val="44"/>
        </w:numPr>
        <w:suppressAutoHyphens w:val="1"/>
        <w:bidi w:val="0"/>
        <w:spacing w:after="200" w:line="276" w:lineRule="auto"/>
        <w:ind w:right="0"/>
        <w:jc w:val="both"/>
        <w:rPr>
          <w:rFonts w:ascii="Calibri" w:cs="Calibri" w:hAnsi="Calibri" w:eastAsia="Calibri"/>
          <w:sz w:val="22"/>
          <w:szCs w:val="22"/>
          <w:u w:color="auto"/>
          <w:rtl w:val="0"/>
          <w:lang w:val="it-IT"/>
        </w:rPr>
      </w:pPr>
      <w:r>
        <w:rPr>
          <w:rFonts w:ascii="Times New Roman" w:cs="Calibri" w:hAnsi="Times New Roman" w:eastAsia="Calibri"/>
          <w:sz w:val="24"/>
          <w:szCs w:val="24"/>
          <w:u w:color="auto"/>
          <w:rtl w:val="0"/>
          <w:lang w:val="it-IT"/>
        </w:rPr>
        <w:t>Per il personale soprannumerario che, ai sensi del secondo comma dell</w:t>
      </w:r>
      <w:r>
        <w:rPr>
          <w:rFonts w:ascii="Times New Roman" w:cs="Calibri" w:hAnsi="Times New Roman" w:eastAsia="Calibri" w:hint="default"/>
          <w:sz w:val="24"/>
          <w:szCs w:val="24"/>
          <w:u w:color="auto"/>
          <w:rtl w:val="0"/>
          <w:lang w:val="it-IT"/>
        </w:rPr>
        <w:t>’</w:t>
      </w:r>
      <w:r>
        <w:rPr>
          <w:rFonts w:ascii="Times New Roman" w:cs="Calibri" w:hAnsi="Times New Roman" w:eastAsia="Calibri"/>
          <w:sz w:val="24"/>
          <w:szCs w:val="24"/>
          <w:u w:color="auto"/>
          <w:rtl w:val="0"/>
          <w:lang w:val="it-IT"/>
        </w:rPr>
        <w:t>art</w:t>
      </w:r>
      <w:r>
        <w:rPr>
          <w:rFonts w:ascii="Times New Roman" w:cs="Calibri" w:hAnsi="Times New Roman" w:eastAsia="Calibri"/>
          <w:b w:val="1"/>
          <w:bCs w:val="1"/>
          <w:sz w:val="24"/>
          <w:szCs w:val="24"/>
          <w:u w:color="auto"/>
          <w:rtl w:val="0"/>
          <w:lang w:val="it-IT"/>
        </w:rPr>
        <w:t>.</w:t>
      </w:r>
      <w:r>
        <w:rPr>
          <w:rFonts w:ascii="Times New Roman" w:cs="Calibri" w:hAnsi="Times New Roman" w:eastAsia="Calibri"/>
          <w:sz w:val="24"/>
          <w:szCs w:val="24"/>
          <w:u w:color="auto"/>
          <w:rtl w:val="0"/>
          <w:lang w:val="it-IT"/>
        </w:rPr>
        <w:t>45</w:t>
      </w:r>
      <w:r>
        <w:rPr>
          <w:rFonts w:ascii="Times New Roman" w:cs="Calibri" w:hAnsi="Times New Roman" w:eastAsia="Calibri"/>
          <w:strike w:val="1"/>
          <w:dstrike w:val="0"/>
          <w:sz w:val="24"/>
          <w:szCs w:val="24"/>
          <w:u w:color="auto"/>
          <w:rtl w:val="0"/>
          <w:lang w:val="it-IT"/>
        </w:rPr>
        <w:t xml:space="preserve"> </w:t>
      </w:r>
      <w:r>
        <w:rPr>
          <w:rFonts w:ascii="Times New Roman" w:cs="Calibri" w:hAnsi="Times New Roman" w:eastAsia="Calibri"/>
          <w:sz w:val="24"/>
          <w:szCs w:val="24"/>
          <w:u w:color="auto"/>
          <w:rtl w:val="0"/>
          <w:lang w:val="it-IT"/>
        </w:rPr>
        <w:t>del contratto sulla mobilit</w:t>
      </w:r>
      <w:r>
        <w:rPr>
          <w:rFonts w:ascii="Times New Roman" w:cs="Calibri" w:hAnsi="Times New Roman" w:eastAsia="Calibri" w:hint="default"/>
          <w:sz w:val="24"/>
          <w:szCs w:val="24"/>
          <w:u w:color="auto"/>
          <w:rtl w:val="0"/>
          <w:lang w:val="it-IT"/>
        </w:rPr>
        <w:t>à</w:t>
      </w:r>
      <w:r>
        <w:rPr>
          <w:rFonts w:ascii="Times New Roman" w:cs="Calibri" w:hAnsi="Times New Roman" w:eastAsia="Calibri"/>
          <w:sz w:val="24"/>
          <w:szCs w:val="24"/>
          <w:u w:color="auto"/>
          <w:rtl w:val="0"/>
          <w:lang w:val="it-IT"/>
        </w:rPr>
        <w:t>, presenti domanda di trasferimento condizionandola al permanere dello stato di soprannumerariet</w:t>
      </w:r>
      <w:r>
        <w:rPr>
          <w:rFonts w:ascii="Times New Roman" w:cs="Calibri" w:hAnsi="Times New Roman" w:eastAsia="Calibri" w:hint="default"/>
          <w:sz w:val="24"/>
          <w:szCs w:val="24"/>
          <w:u w:color="auto"/>
          <w:rtl w:val="0"/>
          <w:lang w:val="it-IT"/>
        </w:rPr>
        <w:t>à</w:t>
      </w:r>
      <w:r>
        <w:rPr>
          <w:rFonts w:ascii="Times New Roman" w:cs="Calibri" w:hAnsi="Times New Roman" w:eastAsia="Calibri"/>
          <w:sz w:val="24"/>
          <w:szCs w:val="24"/>
          <w:u w:color="auto"/>
          <w:rtl w:val="0"/>
          <w:lang w:val="it-IT"/>
        </w:rPr>
        <w:t>, vengono considerate valide le preferenze del tipo sintetico anche se comprensive della scuola in cui figura titolare, con l'avvertenza che, qualora il personale predetto abbia espresso come preferenza sintetica il comune o il distretto di titolarit</w:t>
      </w:r>
      <w:r>
        <w:rPr>
          <w:rFonts w:ascii="Times New Roman" w:cs="Calibri" w:hAnsi="Times New Roman" w:eastAsia="Calibri" w:hint="default"/>
          <w:sz w:val="24"/>
          <w:szCs w:val="24"/>
          <w:u w:color="auto"/>
          <w:rtl w:val="0"/>
          <w:lang w:val="it-IT"/>
        </w:rPr>
        <w:t>à</w:t>
      </w:r>
      <w:r>
        <w:rPr>
          <w:rFonts w:ascii="Times New Roman" w:cs="Calibri" w:hAnsi="Times New Roman" w:eastAsia="Calibri"/>
          <w:sz w:val="24"/>
          <w:szCs w:val="24"/>
          <w:u w:color="auto"/>
          <w:rtl w:val="0"/>
          <w:lang w:val="it-IT"/>
        </w:rPr>
        <w:t xml:space="preserve">, </w:t>
      </w:r>
      <w:r>
        <w:rPr>
          <w:rFonts w:ascii="Times New Roman" w:cs="Calibri" w:hAnsi="Times New Roman" w:eastAsia="Calibri" w:hint="default"/>
          <w:sz w:val="24"/>
          <w:szCs w:val="24"/>
          <w:u w:color="auto"/>
          <w:rtl w:val="0"/>
          <w:lang w:val="it-IT"/>
        </w:rPr>
        <w:t xml:space="preserve">è </w:t>
      </w:r>
      <w:r>
        <w:rPr>
          <w:rFonts w:ascii="Times New Roman" w:cs="Calibri" w:hAnsi="Times New Roman" w:eastAsia="Calibri"/>
          <w:sz w:val="24"/>
          <w:szCs w:val="24"/>
          <w:u w:color="auto"/>
          <w:rtl w:val="0"/>
          <w:lang w:val="it-IT"/>
        </w:rPr>
        <w:t>graduato, per queste ultime preferenze, secondo il punteggio spettante a domanda.</w:t>
      </w:r>
    </w:p>
    <w:p>
      <w:pPr>
        <w:pStyle w:val="Normale"/>
        <w:widowControl w:val="1"/>
        <w:suppressAutoHyphens w:val="1"/>
        <w:ind w:left="283" w:hanging="283"/>
        <w:jc w:val="both"/>
        <w:rPr>
          <w:u w:color="auto"/>
          <w:lang w:val="it-IT"/>
        </w:rPr>
      </w:pPr>
    </w:p>
    <w:p>
      <w:pPr>
        <w:pStyle w:val="Normale"/>
        <w:widowControl w:val="1"/>
        <w:numPr>
          <w:ilvl w:val="0"/>
          <w:numId w:val="47"/>
        </w:numPr>
        <w:suppressAutoHyphens w:val="1"/>
        <w:spacing w:after="200" w:line="276" w:lineRule="auto"/>
        <w:jc w:val="both"/>
        <w:rPr>
          <w:u w:color="auto"/>
          <w:lang w:val="it-IT"/>
        </w:rPr>
      </w:pPr>
      <w:r>
        <w:rPr>
          <w:u w:color="auto"/>
          <w:rtl w:val="0"/>
          <w:lang w:val="it-IT"/>
        </w:rPr>
        <w:t>Qualora una provincia comprenda comuni isolani, questi sono enucleati dai distretti di appartenenza e raggruppati dopo l'ultimo distretto della provincia medesima sotto la dicitura  "isole della provincia". Qualora l'aspirante intenda chiedere tutti i comuni isolani della provincia, la richiesta di tale raggruppamento va espressa attraverso l'indicazione della relativa denominazione presente nell'elenco ufficiale.</w:t>
      </w:r>
    </w:p>
    <w:p>
      <w:pPr>
        <w:pStyle w:val="Normale"/>
        <w:widowControl w:val="1"/>
        <w:suppressAutoHyphens w:val="1"/>
        <w:ind w:left="283" w:hanging="283"/>
        <w:jc w:val="both"/>
        <w:rPr>
          <w:u w:color="auto"/>
          <w:lang w:val="it-IT"/>
        </w:rPr>
      </w:pPr>
    </w:p>
    <w:p>
      <w:pPr>
        <w:pStyle w:val="Normale"/>
        <w:widowControl w:val="1"/>
        <w:numPr>
          <w:ilvl w:val="0"/>
          <w:numId w:val="50"/>
        </w:numPr>
        <w:suppressAutoHyphens w:val="1"/>
        <w:spacing w:after="200" w:line="276" w:lineRule="auto"/>
        <w:jc w:val="both"/>
        <w:rPr>
          <w:u w:color="auto"/>
          <w:lang w:val="it-IT"/>
        </w:rPr>
      </w:pPr>
      <w:r>
        <w:rPr>
          <w:u w:color="auto"/>
          <w:rtl w:val="0"/>
          <w:lang w:val="it-IT"/>
        </w:rPr>
        <w:t>Qualora un distretto comprenda una parte del territorio di un comune maggiore ed insieme altri comuni limitrofi, l'aspirante al movimento pu</w:t>
      </w:r>
      <w:r>
        <w:rPr>
          <w:u w:color="auto"/>
          <w:rtl w:val="0"/>
          <w:lang w:val="it-IT"/>
        </w:rPr>
        <w:t xml:space="preserve">ò </w:t>
      </w:r>
      <w:r>
        <w:rPr>
          <w:u w:color="auto"/>
          <w:rtl w:val="0"/>
          <w:lang w:val="it-IT"/>
        </w:rPr>
        <w:t>esprimere la preferenza sia per le sole scuole ubicate nella suddetta parte di comune sia per tutte le scuole ubicate nel distretto. Nel primo caso occorre utilizzare la denominazione ufficiale che compare nell'elencazione dei distretti sub-comunali (1), nel secondo caso la denominazione ufficiale che compare nella elencazione dei distretti intercomunali (2).</w:t>
      </w:r>
    </w:p>
    <w:p>
      <w:pPr>
        <w:pStyle w:val="Normale"/>
        <w:widowControl w:val="1"/>
        <w:suppressAutoHyphens w:val="1"/>
        <w:jc w:val="both"/>
        <w:rPr>
          <w:u w:color="auto"/>
          <w:lang w:val="it-IT"/>
        </w:rPr>
      </w:pPr>
    </w:p>
    <w:p>
      <w:pPr>
        <w:pStyle w:val="Normale"/>
        <w:widowControl w:val="1"/>
        <w:suppressAutoHyphens w:val="1"/>
        <w:jc w:val="both"/>
        <w:rPr>
          <w:rFonts w:ascii="Calibri" w:cs="Calibri" w:hAnsi="Calibri" w:eastAsia="Calibri"/>
          <w:sz w:val="22"/>
          <w:szCs w:val="22"/>
          <w:u w:color="auto"/>
          <w:lang w:val="it-IT"/>
        </w:rPr>
      </w:pPr>
      <w:r>
        <w:rPr>
          <w:u w:color="auto"/>
          <w:rtl w:val="0"/>
          <w:lang w:val="it-IT"/>
        </w:rPr>
        <w:t>9.Il personale ATA che intenda usufruire della possibilit</w:t>
      </w:r>
      <w:r>
        <w:rPr>
          <w:u w:color="auto"/>
          <w:rtl w:val="0"/>
          <w:lang w:val="it-IT"/>
        </w:rPr>
        <w:t xml:space="preserve">à </w:t>
      </w:r>
      <w:r>
        <w:rPr>
          <w:u w:color="auto"/>
          <w:rtl w:val="0"/>
          <w:lang w:val="it-IT"/>
        </w:rPr>
        <w:t>di trasferirsi all</w:t>
      </w:r>
      <w:r>
        <w:rPr>
          <w:u w:color="auto"/>
          <w:rtl w:val="0"/>
          <w:lang w:val="it-IT"/>
        </w:rPr>
        <w:t>’</w:t>
      </w:r>
      <w:r>
        <w:rPr>
          <w:u w:color="auto"/>
          <w:rtl w:val="0"/>
          <w:lang w:val="it-IT"/>
        </w:rPr>
        <w:t>interno della provincia alla quale apparteneva un comune trasferito in altra provincia da provvedimenti regionali dovr</w:t>
      </w:r>
      <w:r>
        <w:rPr>
          <w:u w:color="auto"/>
          <w:rtl w:val="0"/>
          <w:lang w:val="it-IT"/>
        </w:rPr>
        <w:t xml:space="preserve">à </w:t>
      </w:r>
      <w:r>
        <w:rPr>
          <w:u w:color="auto"/>
          <w:rtl w:val="0"/>
          <w:lang w:val="it-IT"/>
        </w:rPr>
        <w:t>comunicarlo all</w:t>
      </w:r>
      <w:r>
        <w:rPr>
          <w:u w:color="auto"/>
          <w:rtl w:val="0"/>
          <w:lang w:val="it-IT"/>
        </w:rPr>
        <w:t xml:space="preserve">’ </w:t>
      </w:r>
      <w:r>
        <w:rPr>
          <w:u w:color="auto"/>
          <w:rtl w:val="0"/>
          <w:lang w:val="it-IT"/>
        </w:rPr>
        <w:t>ufficio provinciale della provincia nella quale intende ritornare, che provveder</w:t>
      </w:r>
      <w:r>
        <w:rPr>
          <w:u w:color="auto"/>
          <w:rtl w:val="0"/>
          <w:lang w:val="it-IT"/>
        </w:rPr>
        <w:t xml:space="preserve">à </w:t>
      </w:r>
      <w:r>
        <w:rPr>
          <w:u w:color="auto"/>
          <w:rtl w:val="0"/>
          <w:lang w:val="it-IT"/>
        </w:rPr>
        <w:t>ad assegnarlo alla provincia medesima. In tal caso l</w:t>
      </w:r>
      <w:r>
        <w:rPr>
          <w:u w:color="auto"/>
          <w:rtl w:val="0"/>
          <w:lang w:val="it-IT"/>
        </w:rPr>
        <w:t>’</w:t>
      </w:r>
      <w:r>
        <w:rPr>
          <w:u w:color="auto"/>
          <w:rtl w:val="0"/>
          <w:lang w:val="it-IT"/>
        </w:rPr>
        <w:t>attuale titolarit</w:t>
      </w:r>
      <w:r>
        <w:rPr>
          <w:u w:color="auto"/>
          <w:rtl w:val="0"/>
          <w:lang w:val="it-IT"/>
        </w:rPr>
        <w:t xml:space="preserve">à </w:t>
      </w:r>
      <w:r>
        <w:rPr>
          <w:u w:color="auto"/>
          <w:rtl w:val="0"/>
          <w:lang w:val="it-IT"/>
        </w:rPr>
        <w:t xml:space="preserve">sulla sede di organico viene meno e il </w:t>
      </w:r>
      <w:r>
        <w:rPr>
          <w:u w:color="auto"/>
          <w:rtl w:val="0"/>
          <w:lang w:val="it-IT"/>
        </w:rPr>
        <w:t> </w:t>
      </w:r>
      <w:r>
        <w:rPr>
          <w:u w:color="auto"/>
          <w:rtl w:val="0"/>
          <w:lang w:val="it-IT"/>
        </w:rPr>
        <w:t xml:space="preserve">personale ATA viene considerato alla pari di un </w:t>
      </w:r>
      <w:r>
        <w:rPr>
          <w:u w:color="auto"/>
          <w:rtl w:val="0"/>
          <w:lang w:val="it-IT"/>
        </w:rPr>
        <w:t> </w:t>
      </w:r>
      <w:r>
        <w:rPr>
          <w:u w:color="auto"/>
          <w:rtl w:val="0"/>
          <w:lang w:val="it-IT"/>
        </w:rPr>
        <w:t>soprannumerario. Per mantenere la titolarit</w:t>
      </w:r>
      <w:r>
        <w:rPr>
          <w:u w:color="auto"/>
          <w:rtl w:val="0"/>
          <w:lang w:val="it-IT"/>
        </w:rPr>
        <w:t xml:space="preserve">à </w:t>
      </w:r>
      <w:r>
        <w:rPr>
          <w:u w:color="auto"/>
          <w:rtl w:val="0"/>
          <w:lang w:val="it-IT"/>
        </w:rPr>
        <w:t>detto personale deve partecipare al movimento con le stesse modalit</w:t>
      </w:r>
      <w:r>
        <w:rPr>
          <w:u w:color="auto"/>
          <w:rtl w:val="0"/>
          <w:lang w:val="it-IT"/>
        </w:rPr>
        <w:t xml:space="preserve">à </w:t>
      </w:r>
      <w:r>
        <w:rPr>
          <w:u w:color="auto"/>
          <w:rtl w:val="0"/>
          <w:lang w:val="it-IT"/>
        </w:rPr>
        <w:t>previste per gli altri, considerando quindi le preferenze per la provincia di precedente titolarit</w:t>
      </w:r>
      <w:r>
        <w:rPr>
          <w:u w:color="auto"/>
          <w:rtl w:val="0"/>
          <w:lang w:val="it-IT"/>
        </w:rPr>
        <w:t xml:space="preserve">à </w:t>
      </w:r>
      <w:r>
        <w:rPr>
          <w:u w:color="auto"/>
          <w:rtl w:val="0"/>
          <w:lang w:val="it-IT"/>
        </w:rPr>
        <w:t>come interprovinciali.</w:t>
      </w:r>
    </w:p>
    <w:p>
      <w:pPr>
        <w:pStyle w:val="Normale"/>
        <w:widowControl w:val="1"/>
        <w:suppressAutoHyphens w:val="1"/>
        <w:ind w:left="283" w:hanging="283"/>
        <w:jc w:val="both"/>
        <w:rPr>
          <w:u w:color="auto"/>
          <w:lang w:val="it-IT"/>
        </w:rPr>
      </w:pPr>
    </w:p>
    <w:p>
      <w:pPr>
        <w:pStyle w:val="Normale"/>
        <w:widowControl w:val="1"/>
        <w:suppressAutoHyphens w:val="1"/>
        <w:jc w:val="both"/>
        <w:rPr>
          <w:u w:color="auto"/>
          <w:lang w:val="it-IT"/>
        </w:rPr>
      </w:pPr>
      <w:r>
        <w:rPr>
          <w:u w:color="auto"/>
          <w:rtl w:val="0"/>
          <w:lang w:val="it-IT"/>
        </w:rPr>
        <w:t>--------------------</w:t>
      </w:r>
    </w:p>
    <w:p>
      <w:pPr>
        <w:pStyle w:val="Normale"/>
        <w:widowControl w:val="1"/>
        <w:suppressAutoHyphens w:val="1"/>
        <w:ind w:left="426" w:hanging="426"/>
        <w:rPr>
          <w:rFonts w:ascii="Calibri" w:cs="Calibri" w:hAnsi="Calibri" w:eastAsia="Calibri"/>
          <w:sz w:val="22"/>
          <w:szCs w:val="22"/>
          <w:u w:color="auto"/>
          <w:lang w:val="it-IT"/>
        </w:rPr>
      </w:pPr>
      <w:r>
        <w:rPr>
          <w:u w:color="auto"/>
          <w:rtl w:val="0"/>
          <w:lang w:val="it-IT"/>
        </w:rPr>
        <w:t>(1</w:t>
      </w:r>
      <w:r>
        <w:rPr>
          <w:i w:val="1"/>
          <w:iCs w:val="1"/>
          <w:u w:color="auto"/>
          <w:rtl w:val="0"/>
          <w:lang w:val="it-IT"/>
        </w:rPr>
        <w:t>)  Si intendono sub-comunali i distretti  interamente compresi nel territorio di un solo comune.</w:t>
      </w:r>
    </w:p>
    <w:p>
      <w:pPr>
        <w:pStyle w:val="Normale"/>
        <w:widowControl w:val="1"/>
        <w:suppressAutoHyphens w:val="1"/>
        <w:rPr>
          <w:i w:val="1"/>
          <w:iCs w:val="1"/>
          <w:u w:color="auto"/>
          <w:lang w:val="it-IT"/>
        </w:rPr>
      </w:pPr>
      <w:r>
        <w:rPr>
          <w:i w:val="1"/>
          <w:iCs w:val="1"/>
          <w:u w:color="auto"/>
          <w:rtl w:val="0"/>
          <w:lang w:val="it-IT"/>
        </w:rPr>
        <w:t>(2)  Sono  intercomunali i distretti che comprendono pi</w:t>
      </w:r>
      <w:r>
        <w:rPr>
          <w:i w:val="1"/>
          <w:iCs w:val="1"/>
          <w:u w:color="auto"/>
          <w:rtl w:val="0"/>
          <w:lang w:val="it-IT"/>
        </w:rPr>
        <w:t xml:space="preserve">ù </w:t>
      </w:r>
      <w:r>
        <w:rPr>
          <w:i w:val="1"/>
          <w:iCs w:val="1"/>
          <w:u w:color="auto"/>
          <w:rtl w:val="0"/>
          <w:lang w:val="it-IT"/>
        </w:rPr>
        <w:t>di un comune.</w:t>
      </w:r>
    </w:p>
    <w:p>
      <w:pPr>
        <w:pStyle w:val="Normale"/>
        <w:widowControl w:val="1"/>
        <w:suppressAutoHyphens w:val="1"/>
        <w:jc w:val="center"/>
        <w:rPr>
          <w:u w:color="auto"/>
          <w:lang w:val="it-IT"/>
        </w:rPr>
      </w:pPr>
    </w:p>
    <w:p>
      <w:pPr>
        <w:pStyle w:val="Normale"/>
        <w:widowControl w:val="1"/>
        <w:suppressAutoHyphens w:val="1"/>
        <w:rPr>
          <w:b w:val="1"/>
          <w:bCs w:val="1"/>
          <w:u w:color="auto"/>
          <w:lang w:val="it-IT"/>
        </w:rPr>
      </w:pPr>
    </w:p>
    <w:p>
      <w:pPr>
        <w:pStyle w:val="Normale"/>
        <w:keepNext w:val="1"/>
        <w:widowControl w:val="1"/>
        <w:suppressAutoHyphens w:val="1"/>
        <w:jc w:val="center"/>
        <w:rPr>
          <w:u w:color="auto"/>
          <w:lang w:val="it-IT"/>
        </w:rPr>
      </w:pPr>
      <w:r>
        <w:rPr>
          <w:u w:color="auto"/>
          <w:rtl w:val="0"/>
          <w:lang w:val="it-IT"/>
        </w:rPr>
        <w:t>- ARTICOLO 28 -</w:t>
      </w:r>
    </w:p>
    <w:p>
      <w:pPr>
        <w:pStyle w:val="Normale"/>
        <w:widowControl w:val="1"/>
        <w:suppressAutoHyphens w:val="1"/>
        <w:rPr>
          <w:b w:val="1"/>
          <w:bCs w:val="1"/>
          <w:u w:color="auto"/>
          <w:lang w:val="it-IT"/>
        </w:rPr>
      </w:pPr>
    </w:p>
    <w:p>
      <w:pPr>
        <w:pStyle w:val="Normale"/>
        <w:keepNext w:val="1"/>
        <w:widowControl w:val="1"/>
        <w:suppressAutoHyphens w:val="1"/>
        <w:jc w:val="center"/>
        <w:rPr>
          <w:u w:color="auto"/>
          <w:lang w:val="it-IT"/>
        </w:rPr>
      </w:pPr>
      <w:r>
        <w:rPr>
          <w:u w:color="auto"/>
          <w:rtl w:val="0"/>
          <w:lang w:val="it-IT"/>
        </w:rPr>
        <w:t>ADEMPIMENTI DEI DIRIGENTI SCOLASTICI E DEGLI UFFICI AMMINISTRATIVI</w:t>
      </w:r>
    </w:p>
    <w:p>
      <w:pPr>
        <w:pStyle w:val="Normale"/>
        <w:suppressAutoHyphens w:val="1"/>
        <w:rPr>
          <w:u w:color="auto"/>
          <w:lang w:val="it-IT"/>
        </w:rPr>
      </w:pPr>
    </w:p>
    <w:p>
      <w:pPr>
        <w:pStyle w:val="Normale"/>
        <w:widowControl w:val="1"/>
        <w:numPr>
          <w:ilvl w:val="0"/>
          <w:numId w:val="52"/>
        </w:numPr>
        <w:suppressAutoHyphens w:val="1"/>
        <w:spacing w:after="200" w:line="276" w:lineRule="auto"/>
        <w:ind w:right="84"/>
        <w:jc w:val="both"/>
        <w:rPr>
          <w:u w:color="auto"/>
          <w:lang w:val="it-IT"/>
        </w:rPr>
      </w:pPr>
      <w:r>
        <w:rPr>
          <w:u w:color="auto"/>
          <w:rtl w:val="0"/>
          <w:lang w:val="it-IT"/>
        </w:rPr>
        <w:t>Il dirigente scolastico, dopo l</w:t>
      </w:r>
      <w:r>
        <w:rPr>
          <w:u w:color="auto"/>
          <w:rtl w:val="0"/>
          <w:lang w:val="it-IT"/>
        </w:rPr>
        <w:t>’</w:t>
      </w:r>
      <w:r>
        <w:rPr>
          <w:u w:color="auto"/>
          <w:rtl w:val="0"/>
          <w:lang w:val="it-IT"/>
        </w:rPr>
        <w:t>accertamento della esatta corrispondenza fra la documentazione allegata alla domanda e quella elencata, procede all</w:t>
      </w:r>
      <w:r>
        <w:rPr>
          <w:u w:color="auto"/>
          <w:rtl w:val="0"/>
          <w:lang w:val="it-IT"/>
        </w:rPr>
        <w:t>’</w:t>
      </w:r>
      <w:r>
        <w:rPr>
          <w:u w:color="auto"/>
          <w:rtl w:val="0"/>
          <w:lang w:val="it-IT"/>
        </w:rPr>
        <w:t>acquisizione della domanda, utilizzando le apposite procedure del sistema informativo secondo le specifiche istruzione operative (1). La segreteria scolastica deve tempestivamente consegnare all</w:t>
      </w:r>
      <w:r>
        <w:rPr>
          <w:u w:color="auto"/>
          <w:rtl w:val="0"/>
          <w:lang w:val="it-IT"/>
        </w:rPr>
        <w:t>’</w:t>
      </w:r>
      <w:r>
        <w:rPr>
          <w:u w:color="auto"/>
          <w:rtl w:val="0"/>
          <w:lang w:val="it-IT"/>
        </w:rPr>
        <w:t>interessato la scheda contenente i dati inseriti. Effettuate tali operazioni il dirigente scolastico deve trasmettere all</w:t>
      </w:r>
      <w:r>
        <w:rPr>
          <w:u w:color="auto"/>
          <w:rtl w:val="0"/>
          <w:lang w:val="it-IT"/>
        </w:rPr>
        <w:t>’</w:t>
      </w:r>
      <w:r>
        <w:rPr>
          <w:u w:color="auto"/>
          <w:rtl w:val="0"/>
          <w:lang w:val="it-IT"/>
        </w:rPr>
        <w:t>Ufficio territorialmente competente le domande di trasferimento e di passaggio corredate della documentazione entro 3 giorni dalla data ultima della trasmissione al sistema informativo delle domande stesse.</w:t>
      </w:r>
    </w:p>
    <w:p>
      <w:pPr>
        <w:pStyle w:val="Normale"/>
        <w:widowControl w:val="1"/>
        <w:tabs>
          <w:tab w:val="left" w:pos="284"/>
        </w:tabs>
        <w:suppressAutoHyphens w:val="1"/>
        <w:ind w:left="284" w:right="84" w:firstLine="0"/>
        <w:jc w:val="both"/>
        <w:rPr>
          <w:rFonts w:ascii="Calibri" w:cs="Calibri" w:hAnsi="Calibri" w:eastAsia="Calibri"/>
          <w:sz w:val="22"/>
          <w:szCs w:val="22"/>
          <w:u w:color="auto"/>
          <w:lang w:val="it-IT"/>
        </w:rPr>
      </w:pPr>
      <w:r>
        <w:rPr>
          <w:u w:color="auto"/>
          <w:rtl w:val="0"/>
          <w:lang w:val="it-IT"/>
        </w:rPr>
        <w:t>Per quanto concerne il personale A.T.A. le domande di mobilit</w:t>
      </w:r>
      <w:r>
        <w:rPr>
          <w:u w:color="auto"/>
          <w:rtl w:val="0"/>
          <w:lang w:val="it-IT"/>
        </w:rPr>
        <w:t xml:space="preserve">à </w:t>
      </w:r>
      <w:r>
        <w:rPr>
          <w:u w:color="auto"/>
          <w:rtl w:val="0"/>
          <w:lang w:val="it-IT"/>
        </w:rPr>
        <w:t>devono essere compilate on line e trasmesse alla scuola via web. Le istituzioni scolastiche, verificata la congruit</w:t>
      </w:r>
      <w:r>
        <w:rPr>
          <w:u w:color="auto"/>
          <w:rtl w:val="0"/>
          <w:lang w:val="it-IT"/>
        </w:rPr>
        <w:t xml:space="preserve">à </w:t>
      </w:r>
      <w:r>
        <w:rPr>
          <w:u w:color="auto"/>
          <w:rtl w:val="0"/>
          <w:lang w:val="it-IT"/>
        </w:rPr>
        <w:t>degli allegati dichiarati e delle certificazioni allegate in cartaceo ove necessarie, inviano le domande via web e trasmettono le certificazioni cartacee all</w:t>
      </w:r>
      <w:r>
        <w:rPr>
          <w:u w:color="auto"/>
          <w:rtl w:val="0"/>
          <w:lang w:val="it-IT"/>
        </w:rPr>
        <w:t>’</w:t>
      </w:r>
      <w:r>
        <w:rPr>
          <w:u w:color="auto"/>
          <w:rtl w:val="0"/>
          <w:lang w:val="it-IT"/>
        </w:rPr>
        <w:t>Ufficio territorialmente competente.</w:t>
      </w:r>
    </w:p>
    <w:p>
      <w:pPr>
        <w:pStyle w:val="Normale"/>
        <w:widowControl w:val="1"/>
        <w:suppressAutoHyphens w:val="1"/>
        <w:ind w:left="283" w:right="84" w:hanging="283"/>
        <w:jc w:val="both"/>
        <w:rPr>
          <w:u w:val="single"/>
          <w:lang w:val="it-IT"/>
        </w:rPr>
      </w:pPr>
    </w:p>
    <w:p>
      <w:pPr>
        <w:pStyle w:val="Normale"/>
        <w:widowControl w:val="1"/>
        <w:numPr>
          <w:ilvl w:val="0"/>
          <w:numId w:val="53"/>
        </w:numPr>
        <w:suppressAutoHyphens w:val="1"/>
        <w:bidi w:val="0"/>
        <w:spacing w:after="200" w:line="276" w:lineRule="auto"/>
        <w:ind w:right="84"/>
        <w:jc w:val="both"/>
        <w:rPr>
          <w:rFonts w:ascii="Calibri" w:cs="Calibri" w:hAnsi="Calibri" w:eastAsia="Calibri"/>
          <w:sz w:val="22"/>
          <w:szCs w:val="22"/>
          <w:u w:color="auto"/>
          <w:rtl w:val="0"/>
          <w:lang w:val="it-IT"/>
        </w:rPr>
      </w:pPr>
      <w:r>
        <w:rPr>
          <w:rFonts w:ascii="Times New Roman" w:cs="Calibri" w:hAnsi="Times New Roman" w:eastAsia="Calibri"/>
          <w:sz w:val="24"/>
          <w:szCs w:val="24"/>
          <w:u w:color="auto"/>
          <w:rtl w:val="0"/>
          <w:lang w:val="it-IT"/>
        </w:rPr>
        <w:t xml:space="preserve"> L</w:t>
      </w:r>
      <w:r>
        <w:rPr>
          <w:rFonts w:ascii="Times New Roman" w:cs="Calibri" w:hAnsi="Times New Roman" w:eastAsia="Calibri" w:hint="default"/>
          <w:sz w:val="24"/>
          <w:szCs w:val="24"/>
          <w:u w:color="auto"/>
          <w:rtl w:val="0"/>
          <w:lang w:val="it-IT"/>
        </w:rPr>
        <w:t>’</w:t>
      </w:r>
      <w:r>
        <w:rPr>
          <w:rFonts w:ascii="Times New Roman" w:cs="Calibri" w:hAnsi="Times New Roman" w:eastAsia="Calibri"/>
          <w:sz w:val="24"/>
          <w:szCs w:val="24"/>
          <w:u w:color="auto"/>
          <w:rtl w:val="0"/>
          <w:lang w:val="it-IT"/>
        </w:rPr>
        <w:t>Ufficio territorialmente competente, a mano a mano che riceve le domande, procede alla valutazione delle stesse ed all</w:t>
      </w:r>
      <w:r>
        <w:rPr>
          <w:rFonts w:ascii="Times New Roman" w:cs="Calibri" w:hAnsi="Times New Roman" w:eastAsia="Calibri" w:hint="default"/>
          <w:sz w:val="24"/>
          <w:szCs w:val="24"/>
          <w:u w:color="auto"/>
          <w:rtl w:val="0"/>
          <w:lang w:val="it-IT"/>
        </w:rPr>
        <w:t>’</w:t>
      </w:r>
      <w:r>
        <w:rPr>
          <w:rFonts w:ascii="Times New Roman" w:cs="Calibri" w:hAnsi="Times New Roman" w:eastAsia="Calibri"/>
          <w:sz w:val="24"/>
          <w:szCs w:val="24"/>
          <w:u w:color="auto"/>
          <w:rtl w:val="0"/>
          <w:lang w:val="it-IT"/>
        </w:rPr>
        <w:t>assegnazione dei punti sulla base delle apposite tabelle allegate al contratto sulla mobilit</w:t>
      </w:r>
      <w:r>
        <w:rPr>
          <w:rFonts w:ascii="Times New Roman" w:cs="Calibri" w:hAnsi="Times New Roman" w:eastAsia="Calibri" w:hint="default"/>
          <w:sz w:val="24"/>
          <w:szCs w:val="24"/>
          <w:u w:color="auto"/>
          <w:rtl w:val="0"/>
          <w:lang w:val="it-IT"/>
        </w:rPr>
        <w:t>à</w:t>
      </w:r>
      <w:r>
        <w:rPr>
          <w:rFonts w:ascii="Times New Roman" w:cs="Calibri" w:hAnsi="Times New Roman" w:eastAsia="Calibri"/>
          <w:sz w:val="24"/>
          <w:szCs w:val="24"/>
          <w:u w:color="auto"/>
          <w:rtl w:val="0"/>
          <w:lang w:val="it-IT"/>
        </w:rPr>
        <w:t>, nonch</w:t>
      </w:r>
      <w:r>
        <w:rPr>
          <w:rFonts w:ascii="Times New Roman" w:cs="Calibri" w:hAnsi="Times New Roman" w:eastAsia="Calibri" w:hint="default"/>
          <w:sz w:val="24"/>
          <w:szCs w:val="24"/>
          <w:u w:color="auto"/>
          <w:rtl w:val="0"/>
          <w:lang w:val="it-IT"/>
        </w:rPr>
        <w:t xml:space="preserve">é </w:t>
      </w:r>
      <w:r>
        <w:rPr>
          <w:rFonts w:ascii="Times New Roman" w:cs="Calibri" w:hAnsi="Times New Roman" w:eastAsia="Calibri"/>
          <w:sz w:val="24"/>
          <w:szCs w:val="24"/>
          <w:u w:color="auto"/>
          <w:rtl w:val="0"/>
          <w:lang w:val="it-IT"/>
        </w:rPr>
        <w:t>al riconoscimento di eventuali diritti di precedenza, comunicando alla scuola di servizio, per l'immediata notifica, il punteggio assegnato e gli eventuali diritti riconosciuti. Il personale ha facolt</w:t>
      </w:r>
      <w:r>
        <w:rPr>
          <w:rFonts w:ascii="Times New Roman" w:cs="Calibri" w:hAnsi="Times New Roman" w:eastAsia="Calibri" w:hint="default"/>
          <w:sz w:val="24"/>
          <w:szCs w:val="24"/>
          <w:u w:color="auto"/>
          <w:rtl w:val="0"/>
          <w:lang w:val="it-IT"/>
        </w:rPr>
        <w:t xml:space="preserve">à </w:t>
      </w:r>
      <w:r>
        <w:rPr>
          <w:rFonts w:ascii="Times New Roman" w:cs="Calibri" w:hAnsi="Times New Roman" w:eastAsia="Calibri"/>
          <w:sz w:val="24"/>
          <w:szCs w:val="24"/>
          <w:u w:color="auto"/>
          <w:rtl w:val="0"/>
          <w:lang w:val="it-IT"/>
        </w:rPr>
        <w:t>di far pervenire all</w:t>
      </w:r>
      <w:r>
        <w:rPr>
          <w:rFonts w:ascii="Times New Roman" w:cs="Calibri" w:hAnsi="Times New Roman" w:eastAsia="Calibri" w:hint="default"/>
          <w:sz w:val="24"/>
          <w:szCs w:val="24"/>
          <w:u w:color="auto"/>
          <w:rtl w:val="0"/>
          <w:lang w:val="it-IT"/>
        </w:rPr>
        <w:t>’</w:t>
      </w:r>
      <w:r>
        <w:rPr>
          <w:rFonts w:ascii="Times New Roman" w:cs="Calibri" w:hAnsi="Times New Roman" w:eastAsia="Calibri"/>
          <w:sz w:val="24"/>
          <w:szCs w:val="24"/>
          <w:u w:color="auto"/>
          <w:rtl w:val="0"/>
          <w:lang w:val="it-IT"/>
        </w:rPr>
        <w:t>Ufficio territorialmente competente, entro 5 giorni dalla ricezione, motivato reclamo, secondo le indicazioni contenute nell</w:t>
      </w:r>
      <w:r>
        <w:rPr>
          <w:rFonts w:ascii="Times New Roman" w:cs="Calibri" w:hAnsi="Times New Roman" w:eastAsia="Calibri" w:hint="default"/>
          <w:sz w:val="24"/>
          <w:szCs w:val="24"/>
          <w:u w:color="auto"/>
          <w:rtl w:val="0"/>
          <w:lang w:val="it-IT"/>
        </w:rPr>
        <w:t>’</w:t>
      </w:r>
      <w:r>
        <w:rPr>
          <w:rFonts w:ascii="Times New Roman" w:cs="Calibri" w:hAnsi="Times New Roman" w:eastAsia="Calibri"/>
          <w:sz w:val="24"/>
          <w:szCs w:val="24"/>
          <w:u w:color="auto"/>
          <w:rtl w:val="0"/>
          <w:lang w:val="it-IT"/>
        </w:rPr>
        <w:t>art.42 del C.C.N.I. sulla mobilit</w:t>
      </w:r>
      <w:r>
        <w:rPr>
          <w:rFonts w:ascii="Times New Roman" w:cs="Calibri" w:hAnsi="Times New Roman" w:eastAsia="Calibri" w:hint="default"/>
          <w:sz w:val="24"/>
          <w:szCs w:val="24"/>
          <w:u w:color="auto"/>
          <w:rtl w:val="0"/>
          <w:lang w:val="it-IT"/>
        </w:rPr>
        <w:t>à</w:t>
      </w:r>
      <w:r>
        <w:rPr>
          <w:rFonts w:ascii="Times New Roman" w:cs="Calibri" w:hAnsi="Times New Roman" w:eastAsia="Calibri"/>
          <w:sz w:val="24"/>
          <w:szCs w:val="24"/>
          <w:u w:color="auto"/>
          <w:rtl w:val="0"/>
          <w:lang w:val="it-IT"/>
        </w:rPr>
        <w:t>. In tale sede ed entro il termine suddetto il personale pu</w:t>
      </w:r>
      <w:r>
        <w:rPr>
          <w:rFonts w:ascii="Times New Roman" w:cs="Calibri" w:hAnsi="Times New Roman" w:eastAsia="Calibri" w:hint="default"/>
          <w:sz w:val="24"/>
          <w:szCs w:val="24"/>
          <w:u w:color="auto"/>
          <w:rtl w:val="0"/>
          <w:lang w:val="it-IT"/>
        </w:rPr>
        <w:t xml:space="preserve">ò </w:t>
      </w:r>
      <w:r>
        <w:rPr>
          <w:rFonts w:ascii="Times New Roman" w:cs="Calibri" w:hAnsi="Times New Roman" w:eastAsia="Calibri"/>
          <w:sz w:val="24"/>
          <w:szCs w:val="24"/>
          <w:u w:color="auto"/>
          <w:rtl w:val="0"/>
          <w:lang w:val="it-IT"/>
        </w:rPr>
        <w:t>anche richiedere, in modo esplicito, le opportune rettifiche a preferenze gi</w:t>
      </w:r>
      <w:r>
        <w:rPr>
          <w:rFonts w:ascii="Times New Roman" w:cs="Calibri" w:hAnsi="Times New Roman" w:eastAsia="Calibri" w:hint="default"/>
          <w:sz w:val="24"/>
          <w:szCs w:val="24"/>
          <w:u w:color="auto"/>
          <w:rtl w:val="0"/>
          <w:lang w:val="it-IT"/>
        </w:rPr>
        <w:t xml:space="preserve">à </w:t>
      </w:r>
      <w:r>
        <w:rPr>
          <w:rFonts w:ascii="Times New Roman" w:cs="Calibri" w:hAnsi="Times New Roman" w:eastAsia="Calibri"/>
          <w:sz w:val="24"/>
          <w:szCs w:val="24"/>
          <w:u w:color="auto"/>
          <w:rtl w:val="0"/>
          <w:lang w:val="it-IT"/>
        </w:rPr>
        <w:t>espresse nel modulo domanda in modo errato o in caso di discordanza tra codice meccanografico e dizione in chiaro, indicando l'esatta preferenza da apporre nella domanda. In tal caso il competente ufficio procede alla correzione nel senso indicato dal richiedente, fermo restando che, in caso di mancata richiesta  o richiesta tardiva, viene applicata la normativa di cui all'art. 25 ,3</w:t>
      </w:r>
      <w:r>
        <w:rPr>
          <w:rFonts w:ascii="Times New Roman" w:cs="Calibri" w:hAnsi="Times New Roman" w:eastAsia="Calibri" w:hint="default"/>
          <w:sz w:val="24"/>
          <w:szCs w:val="24"/>
          <w:u w:color="auto"/>
          <w:rtl w:val="0"/>
          <w:lang w:val="it-IT"/>
        </w:rPr>
        <w:t xml:space="preserve">° </w:t>
      </w:r>
      <w:r>
        <w:rPr>
          <w:rFonts w:ascii="Times New Roman" w:cs="Calibri" w:hAnsi="Times New Roman" w:eastAsia="Calibri"/>
          <w:sz w:val="24"/>
          <w:szCs w:val="24"/>
          <w:u w:color="auto"/>
          <w:rtl w:val="0"/>
          <w:lang w:val="it-IT"/>
        </w:rPr>
        <w:t>comma, delle presenti disposizioni. L</w:t>
      </w:r>
      <w:r>
        <w:rPr>
          <w:rFonts w:ascii="Times New Roman" w:cs="Calibri" w:hAnsi="Times New Roman" w:eastAsia="Calibri" w:hint="default"/>
          <w:sz w:val="24"/>
          <w:szCs w:val="24"/>
          <w:u w:color="auto"/>
          <w:rtl w:val="0"/>
          <w:lang w:val="it-IT"/>
        </w:rPr>
        <w:t>’</w:t>
      </w:r>
      <w:r>
        <w:rPr>
          <w:rFonts w:ascii="Times New Roman" w:cs="Calibri" w:hAnsi="Times New Roman" w:eastAsia="Calibri"/>
          <w:sz w:val="24"/>
          <w:szCs w:val="24"/>
          <w:u w:color="auto"/>
          <w:rtl w:val="0"/>
          <w:lang w:val="it-IT"/>
        </w:rPr>
        <w:t>ufficio competente, esaminati i reclami, apporta le eventuali rettifiche.</w:t>
      </w:r>
    </w:p>
    <w:p>
      <w:pPr>
        <w:pStyle w:val="Normale"/>
        <w:widowControl w:val="1"/>
        <w:tabs>
          <w:tab w:val="left" w:pos="360"/>
        </w:tabs>
        <w:suppressAutoHyphens w:val="1"/>
        <w:ind w:right="84"/>
        <w:jc w:val="both"/>
        <w:rPr>
          <w:u w:color="auto"/>
          <w:lang w:val="it-IT"/>
        </w:rPr>
      </w:pPr>
    </w:p>
    <w:p>
      <w:pPr>
        <w:pStyle w:val="Normale"/>
        <w:widowControl w:val="1"/>
        <w:numPr>
          <w:ilvl w:val="0"/>
          <w:numId w:val="56"/>
        </w:numPr>
        <w:suppressAutoHyphens w:val="1"/>
        <w:spacing w:after="200" w:line="276" w:lineRule="auto"/>
        <w:jc w:val="both"/>
        <w:rPr>
          <w:u w:color="auto"/>
          <w:lang w:val="it-IT"/>
        </w:rPr>
      </w:pPr>
      <w:r>
        <w:rPr>
          <w:u w:color="auto"/>
          <w:rtl w:val="0"/>
          <w:lang w:val="it-IT"/>
        </w:rPr>
        <w:t>Il personale in servizio presso sezioni associate ( ex sezioni staccate ed ex scuole coordinate) ubicate in provincia diversa da quella della sede principale, presenta domanda e riceve comunicazione dalla medesima sede principale.</w:t>
      </w:r>
    </w:p>
    <w:p>
      <w:pPr>
        <w:pStyle w:val="Normale"/>
        <w:widowControl w:val="1"/>
        <w:suppressAutoHyphens w:val="1"/>
        <w:rPr>
          <w:u w:color="auto"/>
          <w:lang w:val="it-IT"/>
        </w:rPr>
      </w:pPr>
    </w:p>
    <w:p>
      <w:pPr>
        <w:pStyle w:val="Normale"/>
        <w:widowControl w:val="1"/>
        <w:tabs>
          <w:tab w:val="left" w:pos="360"/>
        </w:tabs>
        <w:suppressAutoHyphens w:val="1"/>
        <w:ind w:right="84"/>
        <w:jc w:val="both"/>
        <w:rPr>
          <w:u w:color="auto"/>
          <w:lang w:val="it-IT"/>
        </w:rPr>
      </w:pPr>
      <w:r>
        <w:rPr>
          <w:u w:color="auto"/>
          <w:rtl w:val="0"/>
          <w:lang w:val="it-IT"/>
        </w:rPr>
        <w:t>---------------</w:t>
      </w:r>
    </w:p>
    <w:p>
      <w:pPr>
        <w:pStyle w:val="Normale"/>
        <w:widowControl w:val="1"/>
        <w:suppressAutoHyphens w:val="1"/>
        <w:ind w:right="84"/>
        <w:jc w:val="both"/>
        <w:rPr>
          <w:i w:val="1"/>
          <w:iCs w:val="1"/>
          <w:u w:color="auto"/>
          <w:lang w:val="it-IT"/>
        </w:rPr>
      </w:pPr>
      <w:r>
        <w:rPr>
          <w:i w:val="1"/>
          <w:iCs w:val="1"/>
          <w:u w:color="auto"/>
          <w:rtl w:val="0"/>
          <w:lang w:val="it-IT"/>
        </w:rPr>
        <w:t>(1) Le istituzioni scolastiche non devono procedere all</w:t>
      </w:r>
      <w:r>
        <w:rPr>
          <w:i w:val="1"/>
          <w:iCs w:val="1"/>
          <w:u w:color="auto"/>
          <w:rtl w:val="0"/>
          <w:lang w:val="it-IT"/>
        </w:rPr>
        <w:t>’</w:t>
      </w:r>
      <w:r>
        <w:rPr>
          <w:i w:val="1"/>
          <w:iCs w:val="1"/>
          <w:u w:color="auto"/>
          <w:rtl w:val="0"/>
          <w:lang w:val="it-IT"/>
        </w:rPr>
        <w:t>acquisizione al Sistema Informativo delle domande relative al personale titolare in altra provincia. Tale acquisizione viene effettuata dagli Uffici territorialmente competenti rispetto alla provincia di titolarit</w:t>
      </w:r>
      <w:r>
        <w:rPr>
          <w:i w:val="1"/>
          <w:iCs w:val="1"/>
          <w:u w:color="auto"/>
          <w:rtl w:val="0"/>
          <w:lang w:val="it-IT"/>
        </w:rPr>
        <w:t xml:space="preserve">à </w:t>
      </w:r>
      <w:r>
        <w:rPr>
          <w:i w:val="1"/>
          <w:iCs w:val="1"/>
          <w:u w:color="auto"/>
          <w:rtl w:val="0"/>
          <w:lang w:val="it-IT"/>
        </w:rPr>
        <w:t>del personale cui la domanda va inviata.</w:t>
      </w:r>
    </w:p>
    <w:p>
      <w:pPr>
        <w:pStyle w:val="Normale"/>
        <w:widowControl w:val="1"/>
        <w:suppressAutoHyphens w:val="1"/>
        <w:jc w:val="center"/>
        <w:rPr>
          <w:u w:color="auto"/>
          <w:lang w:val="it-IT"/>
        </w:rPr>
      </w:pPr>
    </w:p>
    <w:p>
      <w:pPr>
        <w:pStyle w:val="Normale"/>
        <w:widowControl w:val="1"/>
        <w:suppressAutoHyphens w:val="1"/>
        <w:jc w:val="center"/>
        <w:rPr>
          <w:u w:color="auto"/>
          <w:lang w:val="it-IT"/>
        </w:rPr>
      </w:pPr>
    </w:p>
    <w:p>
      <w:pPr>
        <w:pStyle w:val="Normale"/>
        <w:keepNext w:val="1"/>
        <w:widowControl w:val="1"/>
        <w:suppressAutoHyphens w:val="1"/>
        <w:ind w:left="1134" w:firstLine="0"/>
        <w:rPr>
          <w:u w:color="auto"/>
          <w:lang w:val="it-IT"/>
        </w:rPr>
      </w:pPr>
      <w:r>
        <w:rPr>
          <w:u w:color="auto"/>
          <w:rtl w:val="0"/>
          <w:lang w:val="it-IT"/>
        </w:rPr>
        <w:tab/>
        <w:tab/>
        <w:tab/>
        <w:tab/>
        <w:t xml:space="preserve"> </w:t>
      </w:r>
    </w:p>
    <w:p>
      <w:pPr>
        <w:pStyle w:val="Normale"/>
        <w:ind w:left="1440" w:hanging="1440"/>
        <w:jc w:val="right"/>
        <w:rPr>
          <w:smallCaps w:val="1"/>
          <w:lang w:val="it-IT"/>
        </w:rPr>
      </w:pPr>
      <w:r>
        <w:rPr>
          <w:u w:color="auto"/>
          <w:rtl w:val="0"/>
          <w:lang w:val="it-IT"/>
        </w:rPr>
        <w:t xml:space="preserve">                                                                                                                                                                                                        </w:t>
      </w:r>
      <w:r>
        <w:rPr>
          <w:smallCaps w:val="1"/>
          <w:rtl w:val="0"/>
          <w:lang w:val="it-IT"/>
        </w:rPr>
        <w:t>Il Ministro</w:t>
      </w:r>
    </w:p>
    <w:p>
      <w:pPr>
        <w:pStyle w:val="Normale"/>
        <w:jc w:val="right"/>
        <w:rPr>
          <w:i w:val="1"/>
          <w:iCs w:val="1"/>
          <w:u w:color="auto"/>
          <w:lang w:val="it-IT"/>
        </w:rPr>
      </w:pPr>
      <w:r>
        <w:rPr>
          <w:i w:val="1"/>
          <w:iCs w:val="1"/>
          <w:lang w:val="it-IT"/>
        </w:rPr>
        <w:tab/>
        <w:tab/>
        <w:tab/>
        <w:tab/>
        <w:tab/>
        <w:tab/>
        <w:tab/>
        <w:tab/>
        <w:tab/>
      </w:r>
      <w:r>
        <w:rPr>
          <w:b w:val="1"/>
          <w:bCs w:val="1"/>
          <w:i w:val="1"/>
          <w:iCs w:val="1"/>
          <w:rtl w:val="0"/>
          <w:lang w:val="it-IT"/>
        </w:rPr>
        <w:t xml:space="preserve">Sen. </w:t>
      </w:r>
      <w:r>
        <w:rPr>
          <w:b w:val="1"/>
          <w:bCs w:val="1"/>
          <w:i w:val="1"/>
          <w:iCs w:val="1"/>
          <w:u w:color="auto"/>
          <w:rtl w:val="0"/>
          <w:lang w:val="it-IT"/>
        </w:rPr>
        <w:t>Valeria Fedeli</w:t>
      </w:r>
    </w:p>
    <w:p>
      <w:pPr>
        <w:pStyle w:val="Normale"/>
        <w:ind w:left="1440" w:hanging="1440"/>
        <w:jc w:val="both"/>
      </w:pPr>
      <w:r>
        <w:rPr>
          <w:i w:val="1"/>
          <w:iCs w:val="1"/>
          <w:u w:color="auto"/>
          <w:lang w:val="it-IT"/>
        </w:rPr>
      </w:r>
    </w:p>
    <w:sectPr>
      <w:headerReference w:type="default" r:id="rId4"/>
      <w:footerReference w:type="default" r:id="rId5"/>
      <w:pgSz w:w="11900" w:h="16840" w:orient="portrait"/>
      <w:pgMar w:top="1417"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English111 Adagio BT">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Piè di pagina"/>
      <w:jc w:val="center"/>
    </w:pPr>
    <w:r>
      <w:rPr>
        <w:sz w:val="20"/>
        <w:szCs w:val="20"/>
        <w:rtl w:val="0"/>
      </w:rPr>
      <w:fldChar w:fldCharType="begin" w:fldLock="0"/>
    </w:r>
    <w:r>
      <w:rPr>
        <w:sz w:val="20"/>
        <w:szCs w:val="20"/>
        <w:rtl w:val="0"/>
      </w:rPr>
      <w:instrText xml:space="preserve"> PAGE </w:instrText>
    </w:r>
    <w:r>
      <w:rPr>
        <w:sz w:val="20"/>
        <w:szCs w:val="20"/>
        <w:rtl w:val="0"/>
      </w:rPr>
      <w:fldChar w:fldCharType="separate" w:fldLock="0"/>
    </w:r>
    <w:r>
      <w:rPr>
        <w:sz w:val="20"/>
        <w:szCs w:val="20"/>
        <w:rtl w:val="0"/>
      </w:rPr>
      <w:t>42</w:t>
    </w:r>
    <w:r>
      <w:rPr>
        <w:sz w:val="20"/>
        <w:szCs w:val="20"/>
        <w:rtl w:val="0"/>
      </w:rPr>
      <w:fldChar w:fldCharType="end" w:fldLock="0"/>
    </w:r>
    <w:r>
      <w:rPr>
        <w:rStyle w:val="Numero pagina"/>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Normale"/>
      <w:jc w:val="center"/>
      <w:rPr>
        <w:sz w:val="32"/>
        <w:szCs w:val="32"/>
      </w:rPr>
    </w:pPr>
    <w:r>
      <w:drawing>
        <wp:inline distT="0" distB="0" distL="0" distR="0">
          <wp:extent cx="880860" cy="88086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1">
                    <a:extLst/>
                  </a:blip>
                  <a:stretch>
                    <a:fillRect/>
                  </a:stretch>
                </pic:blipFill>
                <pic:spPr>
                  <a:xfrm>
                    <a:off x="0" y="0"/>
                    <a:ext cx="880860" cy="880860"/>
                  </a:xfrm>
                  <a:prstGeom prst="rect">
                    <a:avLst/>
                  </a:prstGeom>
                  <a:ln w="12700" cap="flat">
                    <a:noFill/>
                    <a:miter lim="400000"/>
                  </a:ln>
                  <a:effectLst/>
                </pic:spPr>
              </pic:pic>
            </a:graphicData>
          </a:graphic>
        </wp:inline>
      </w:drawing>
    </w:r>
  </w:p>
  <w:p>
    <w:pPr>
      <w:pStyle w:val="Normale"/>
      <w:jc w:val="center"/>
      <w:rPr>
        <w:rFonts w:ascii="English111 Adagio BT" w:cs="English111 Adagio BT" w:hAnsi="English111 Adagio BT" w:eastAsia="English111 Adagio BT"/>
        <w:sz w:val="48"/>
        <w:szCs w:val="48"/>
        <w:lang w:val="it-IT"/>
      </w:rPr>
    </w:pPr>
    <w:r>
      <w:rPr>
        <w:rFonts w:ascii="English111 Adagio BT" w:cs="English111 Adagio BT" w:hAnsi="English111 Adagio BT" w:eastAsia="English111 Adagio BT"/>
        <w:sz w:val="48"/>
        <w:szCs w:val="48"/>
        <w:rtl w:val="0"/>
        <w:lang w:val="it-IT"/>
      </w:rPr>
      <w:t>Il Ministero dell</w:t>
    </w:r>
    <w:r>
      <w:rPr>
        <w:rFonts w:ascii="English111 Adagio BT" w:cs="English111 Adagio BT" w:hAnsi="English111 Adagio BT" w:eastAsia="English111 Adagio BT"/>
        <w:sz w:val="48"/>
        <w:szCs w:val="48"/>
        <w:rtl w:val="0"/>
        <w:lang w:val="it-IT"/>
      </w:rPr>
      <w:t>’</w:t>
    </w:r>
    <w:r>
      <w:rPr>
        <w:rFonts w:ascii="English111 Adagio BT" w:cs="English111 Adagio BT" w:hAnsi="English111 Adagio BT" w:eastAsia="English111 Adagio BT"/>
        <w:sz w:val="48"/>
        <w:szCs w:val="48"/>
        <w:rtl w:val="0"/>
        <w:lang w:val="it-IT"/>
      </w:rPr>
      <w:t>Istruzione, dell</w:t>
    </w:r>
    <w:r>
      <w:rPr>
        <w:rFonts w:ascii="English111 Adagio BT" w:cs="English111 Adagio BT" w:hAnsi="English111 Adagio BT" w:eastAsia="English111 Adagio BT"/>
        <w:sz w:val="48"/>
        <w:szCs w:val="48"/>
        <w:rtl w:val="0"/>
        <w:lang w:val="it-IT"/>
      </w:rPr>
      <w:t>’’</w:t>
    </w:r>
    <w:r>
      <w:rPr>
        <w:rFonts w:ascii="English111 Adagio BT" w:cs="English111 Adagio BT" w:hAnsi="English111 Adagio BT" w:eastAsia="English111 Adagio BT"/>
        <w:sz w:val="48"/>
        <w:szCs w:val="48"/>
        <w:rtl w:val="0"/>
        <w:lang w:val="it-IT"/>
      </w:rPr>
      <w:t>Universit</w:t>
    </w:r>
    <w:r>
      <w:rPr>
        <w:rFonts w:ascii="English111 Adagio BT" w:cs="English111 Adagio BT" w:hAnsi="English111 Adagio BT" w:eastAsia="English111 Adagio BT"/>
        <w:sz w:val="48"/>
        <w:szCs w:val="48"/>
        <w:rtl w:val="0"/>
        <w:lang w:val="it-IT"/>
      </w:rPr>
      <w:t xml:space="preserve">à </w:t>
    </w:r>
    <w:r>
      <w:rPr>
        <w:rFonts w:ascii="English111 Adagio BT" w:cs="English111 Adagio BT" w:hAnsi="English111 Adagio BT" w:eastAsia="English111 Adagio BT"/>
        <w:sz w:val="48"/>
        <w:szCs w:val="48"/>
        <w:rtl w:val="0"/>
        <w:lang w:val="it-IT"/>
      </w:rPr>
      <w:t>e della Ricerca</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lowerLetter"/>
      <w:suff w:val="tab"/>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6" w:hanging="35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6" w:hanging="35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6" w:hanging="3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ile importato 2"/>
  </w:abstractNum>
  <w:abstractNum w:abstractNumId="3">
    <w:multiLevelType w:val="hybridMultilevel"/>
    <w:styleLink w:val="Stile importato 2"/>
    <w:lvl w:ilvl="0">
      <w:start w:val="1"/>
      <w:numFmt w:val="decimal"/>
      <w:suff w:val="tab"/>
      <w:lvlText w:val="%1)"/>
      <w:lvlJc w:val="left"/>
      <w:pPr>
        <w:tabs>
          <w:tab w:val="num" w:pos="720"/>
        </w:tabs>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440"/>
        </w:tabs>
        <w:ind w:left="1713"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num" w:pos="2433"/>
        </w:tabs>
        <w:ind w:left="2706" w:hanging="6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880"/>
        </w:tabs>
        <w:ind w:left="3153"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600"/>
        </w:tabs>
        <w:ind w:left="3873"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num" w:pos="4593"/>
        </w:tabs>
        <w:ind w:left="4866" w:hanging="62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5040"/>
        </w:tabs>
        <w:ind w:left="5313"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760"/>
        </w:tabs>
        <w:ind w:left="6033"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num" w:pos="6753"/>
        </w:tabs>
        <w:ind w:left="7026" w:hanging="6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Stile importato 3"/>
  </w:abstractNum>
  <w:abstractNum w:abstractNumId="5">
    <w:multiLevelType w:val="hybridMultilevel"/>
    <w:styleLink w:val="Stile importato 3"/>
    <w:lvl w:ilvl="0">
      <w:start w:val="1"/>
      <w:numFmt w:val="lowerLetter"/>
      <w:suff w:val="tab"/>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6" w:hanging="35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6" w:hanging="35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6" w:hanging="3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Stile importato 4"/>
  </w:abstractNum>
  <w:abstractNum w:abstractNumId="7">
    <w:multiLevelType w:val="hybridMultilevel"/>
    <w:styleLink w:val="Stile importato 4"/>
    <w:lvl w:ilvl="0">
      <w:start w:val="1"/>
      <w:numFmt w:val="lowerLetter"/>
      <w:suff w:val="tab"/>
      <w:lvlText w:val="%1)"/>
      <w:lvlJc w:val="left"/>
      <w:pPr>
        <w:tabs>
          <w:tab w:val="num" w:pos="720"/>
        </w:tabs>
        <w:ind w:left="993" w:hanging="6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num" w:pos="720"/>
        </w:tabs>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num" w:pos="1893"/>
        </w:tabs>
        <w:ind w:left="2166" w:hanging="69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160"/>
        </w:tabs>
        <w:ind w:left="2433"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2880"/>
        </w:tabs>
        <w:ind w:left="3153"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num" w:pos="3873"/>
        </w:tabs>
        <w:ind w:left="4146" w:hanging="62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4320"/>
        </w:tabs>
        <w:ind w:left="4593"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040"/>
        </w:tabs>
        <w:ind w:left="5313"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num" w:pos="6033"/>
        </w:tabs>
        <w:ind w:left="6306" w:hanging="6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Stile importato 5"/>
  </w:abstractNum>
  <w:abstractNum w:abstractNumId="9">
    <w:multiLevelType w:val="hybridMultilevel"/>
    <w:styleLink w:val="Stile importato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Stile importato 6"/>
  </w:abstractNum>
  <w:abstractNum w:abstractNumId="11">
    <w:multiLevelType w:val="hybridMultilevel"/>
    <w:styleLink w:val="Stile importato 6"/>
    <w:lvl w:ilvl="0">
      <w:start w:val="1"/>
      <w:numFmt w:val="bullet"/>
      <w:suff w:val="tab"/>
      <w:lvlText w:val="-"/>
      <w:lvlJc w:val="left"/>
      <w:pPr>
        <w:ind w:left="360" w:hanging="3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3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60" w:hanging="3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 w:hanging="3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 w:hanging="3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 w:hanging="3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60" w:hanging="3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60" w:hanging="3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60" w:hanging="3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Stile importato 8"/>
  </w:abstractNum>
  <w:abstractNum w:abstractNumId="13">
    <w:multiLevelType w:val="hybridMultilevel"/>
    <w:styleLink w:val="Stile importato 8"/>
    <w:lvl w:ilvl="0">
      <w:start w:val="1"/>
      <w:numFmt w:val="decimal"/>
      <w:suff w:val="tab"/>
      <w:lvlText w:val="(%1)"/>
      <w:lvlJc w:val="left"/>
      <w:pPr>
        <w:ind w:left="426" w:hanging="426"/>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6" w:hanging="426"/>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6" w:hanging="355"/>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6" w:hanging="426"/>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6" w:hanging="426"/>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6" w:hanging="355"/>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6" w:hanging="426"/>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6" w:hanging="426"/>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6" w:hanging="355"/>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Stile importato 9"/>
  </w:abstractNum>
  <w:abstractNum w:abstractNumId="15">
    <w:multiLevelType w:val="hybridMultilevel"/>
    <w:styleLink w:val="Stile importato 9"/>
    <w:lvl w:ilvl="0">
      <w:start w:val="1"/>
      <w:numFmt w:val="decimal"/>
      <w:suff w:val="tab"/>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884" w:hanging="28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04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Stile importato 10"/>
  </w:abstractNum>
  <w:abstractNum w:abstractNumId="17">
    <w:multiLevelType w:val="hybridMultilevel"/>
    <w:styleLink w:val="Stile importato 10"/>
    <w:lvl w:ilvl="0">
      <w:start w:val="1"/>
      <w:numFmt w:val="decimal"/>
      <w:suff w:val="tab"/>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Stile importato 11"/>
  </w:abstractNum>
  <w:abstractNum w:abstractNumId="19">
    <w:multiLevelType w:val="hybridMultilevel"/>
    <w:styleLink w:val="Stile importato 11"/>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Stile importato 12"/>
  </w:abstractNum>
  <w:abstractNum w:abstractNumId="21">
    <w:multiLevelType w:val="hybridMultilevel"/>
    <w:styleLink w:val="Stile importato 12"/>
    <w:lvl w:ilvl="0">
      <w:start w:val="1"/>
      <w:numFmt w:val="bullet"/>
      <w:suff w:val="tab"/>
      <w:lvlText w:val="−"/>
      <w:lvlJc w:val="left"/>
      <w:pPr>
        <w:ind w:left="1003"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Stile importato 13"/>
  </w:abstractNum>
  <w:abstractNum w:abstractNumId="23">
    <w:multiLevelType w:val="hybridMultilevel"/>
    <w:styleLink w:val="Stile importato 13"/>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Stile importato 14"/>
  </w:abstractNum>
  <w:abstractNum w:abstractNumId="25">
    <w:multiLevelType w:val="hybridMultilevel"/>
    <w:styleLink w:val="Stile importato 14"/>
    <w:lvl w:ilvl="0">
      <w:start w:val="1"/>
      <w:numFmt w:val="decimal"/>
      <w:suff w:val="tab"/>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Stile importato 15"/>
  </w:abstractNum>
  <w:abstractNum w:abstractNumId="27">
    <w:multiLevelType w:val="hybridMultilevel"/>
    <w:styleLink w:val="Stile importato 15"/>
    <w:lvl w:ilvl="0">
      <w:start w:val="1"/>
      <w:numFmt w:val="decimal"/>
      <w:suff w:val="tab"/>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Stile importato 16"/>
  </w:abstractNum>
  <w:abstractNum w:abstractNumId="29">
    <w:multiLevelType w:val="hybridMultilevel"/>
    <w:styleLink w:val="Stile importato 16"/>
    <w:lvl w:ilvl="0">
      <w:start w:val="1"/>
      <w:numFmt w:val="decimal"/>
      <w:suff w:val="tab"/>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Stile importato 17"/>
  </w:abstractNum>
  <w:abstractNum w:abstractNumId="31">
    <w:multiLevelType w:val="hybridMultilevel"/>
    <w:styleLink w:val="Stile importato 17"/>
    <w:lvl w:ilvl="0">
      <w:start w:val="1"/>
      <w:numFmt w:val="decimal"/>
      <w:suff w:val="tab"/>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Stile importato 18"/>
  </w:abstractNum>
  <w:abstractNum w:abstractNumId="33">
    <w:multiLevelType w:val="hybridMultilevel"/>
    <w:styleLink w:val="Stile importato 18"/>
    <w:lvl w:ilvl="0">
      <w:start w:val="1"/>
      <w:numFmt w:val="decimal"/>
      <w:suff w:val="tab"/>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Stile importato 19"/>
  </w:abstractNum>
  <w:abstractNum w:abstractNumId="35">
    <w:multiLevelType w:val="hybridMultilevel"/>
    <w:styleLink w:val="Stile importato 19"/>
    <w:lvl w:ilvl="0">
      <w:start w:val="1"/>
      <w:numFmt w:val="decimal"/>
      <w:suff w:val="tab"/>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Stile importato 20"/>
  </w:abstractNum>
  <w:abstractNum w:abstractNumId="37">
    <w:multiLevelType w:val="hybridMultilevel"/>
    <w:styleLink w:val="Stile importato 20"/>
    <w:lvl w:ilvl="0">
      <w:start w:val="1"/>
      <w:numFmt w:val="decimal"/>
      <w:suff w:val="tab"/>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numStyleLink w:val="Stile importato 21"/>
  </w:abstractNum>
  <w:abstractNum w:abstractNumId="39">
    <w:multiLevelType w:val="hybridMultilevel"/>
    <w:styleLink w:val="Stile importato 21"/>
    <w:lvl w:ilvl="0">
      <w:start w:val="1"/>
      <w:numFmt w:val="decimal"/>
      <w:suff w:val="tab"/>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multiLevelType w:val="hybridMultilevel"/>
    <w:numStyleLink w:val="Stile importato 22"/>
  </w:abstractNum>
  <w:abstractNum w:abstractNumId="41">
    <w:multiLevelType w:val="hybridMultilevel"/>
    <w:styleLink w:val="Stile importato 22"/>
    <w:lvl w:ilvl="0">
      <w:start w:val="1"/>
      <w:numFmt w:val="decimal"/>
      <w:suff w:val="tab"/>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multiLevelType w:val="hybridMultilevel"/>
    <w:numStyleLink w:val="Stile importato 23"/>
  </w:abstractNum>
  <w:abstractNum w:abstractNumId="43">
    <w:multiLevelType w:val="hybridMultilevel"/>
    <w:styleLink w:val="Stile importato 23"/>
    <w:lvl w:ilvl="0">
      <w:start w:val="1"/>
      <w:numFmt w:val="decimal"/>
      <w:suff w:val="tab"/>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4"/>
    <w:lvlOverride w:ilvl="0">
      <w:startOverride w:val="2"/>
    </w:lvlOverride>
  </w:num>
  <w:num w:numId="10">
    <w:abstractNumId w:val="9"/>
  </w:num>
  <w:num w:numId="11">
    <w:abstractNumId w:val="8"/>
  </w:num>
  <w:num w:numId="12">
    <w:abstractNumId w:val="11"/>
  </w:num>
  <w:num w:numId="13">
    <w:abstractNumId w:val="10"/>
  </w:num>
  <w:num w:numId="14">
    <w:abstractNumId w:val="13"/>
  </w:num>
  <w:num w:numId="15">
    <w:abstractNumId w:val="12"/>
  </w:num>
  <w:num w:numId="16">
    <w:abstractNumId w:val="15"/>
  </w:num>
  <w:num w:numId="17">
    <w:abstractNumId w:val="14"/>
  </w:num>
  <w:num w:numId="18">
    <w:abstractNumId w:val="14"/>
    <w:lvlOverride w:ilvl="0">
      <w:lvl w:ilvl="0">
        <w:start w:val="1"/>
        <w:numFmt w:val="decimal"/>
        <w:suff w:val="tab"/>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38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0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17"/>
  </w:num>
  <w:num w:numId="20">
    <w:abstractNumId w:val="16"/>
  </w:num>
  <w:num w:numId="21">
    <w:abstractNumId w:val="16"/>
    <w:lvlOverride w:ilvl="0">
      <w:lvl w:ilvl="0">
        <w:start w:val="1"/>
        <w:numFmt w:val="decimal"/>
        <w:suff w:val="tab"/>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19"/>
  </w:num>
  <w:num w:numId="23">
    <w:abstractNumId w:val="18"/>
  </w:num>
  <w:num w:numId="24">
    <w:abstractNumId w:val="21"/>
  </w:num>
  <w:num w:numId="25">
    <w:abstractNumId w:val="20"/>
  </w:num>
  <w:num w:numId="26">
    <w:abstractNumId w:val="23"/>
  </w:num>
  <w:num w:numId="27">
    <w:abstractNumId w:val="22"/>
  </w:num>
  <w:num w:numId="28">
    <w:abstractNumId w:val="25"/>
  </w:num>
  <w:num w:numId="29">
    <w:abstractNumId w:val="24"/>
  </w:num>
  <w:num w:numId="30">
    <w:abstractNumId w:val="27"/>
  </w:num>
  <w:num w:numId="31">
    <w:abstractNumId w:val="26"/>
  </w:num>
  <w:num w:numId="32">
    <w:abstractNumId w:val="26"/>
    <w:lvlOverride w:ilvl="0">
      <w:startOverride w:val="2"/>
    </w:lvlOverride>
  </w:num>
  <w:num w:numId="33">
    <w:abstractNumId w:val="29"/>
  </w:num>
  <w:num w:numId="34">
    <w:abstractNumId w:val="28"/>
  </w:num>
  <w:num w:numId="35">
    <w:abstractNumId w:val="28"/>
    <w:lvlOverride w:ilvl="0">
      <w:startOverride w:val="3"/>
    </w:lvlOverride>
  </w:num>
  <w:num w:numId="36">
    <w:abstractNumId w:val="31"/>
  </w:num>
  <w:num w:numId="37">
    <w:abstractNumId w:val="30"/>
  </w:num>
  <w:num w:numId="38">
    <w:abstractNumId w:val="30"/>
    <w:lvlOverride w:ilvl="0">
      <w:startOverride w:val="4"/>
    </w:lvlOverride>
  </w:num>
  <w:num w:numId="39">
    <w:abstractNumId w:val="33"/>
  </w:num>
  <w:num w:numId="40">
    <w:abstractNumId w:val="32"/>
  </w:num>
  <w:num w:numId="41">
    <w:abstractNumId w:val="32"/>
    <w:lvlOverride w:ilvl="0">
      <w:startOverride w:val="5"/>
    </w:lvlOverride>
  </w:num>
  <w:num w:numId="42">
    <w:abstractNumId w:val="35"/>
  </w:num>
  <w:num w:numId="43">
    <w:abstractNumId w:val="34"/>
  </w:num>
  <w:num w:numId="44">
    <w:abstractNumId w:val="34"/>
    <w:lvlOverride w:ilvl="0">
      <w:startOverride w:val="6"/>
    </w:lvlOverride>
  </w:num>
  <w:num w:numId="45">
    <w:abstractNumId w:val="37"/>
  </w:num>
  <w:num w:numId="46">
    <w:abstractNumId w:val="36"/>
  </w:num>
  <w:num w:numId="47">
    <w:abstractNumId w:val="36"/>
    <w:lvlOverride w:ilvl="0">
      <w:startOverride w:val="7"/>
    </w:lvlOverride>
  </w:num>
  <w:num w:numId="48">
    <w:abstractNumId w:val="39"/>
  </w:num>
  <w:num w:numId="49">
    <w:abstractNumId w:val="38"/>
  </w:num>
  <w:num w:numId="50">
    <w:abstractNumId w:val="38"/>
    <w:lvlOverride w:ilvl="0">
      <w:startOverride w:val="8"/>
    </w:lvlOverride>
  </w:num>
  <w:num w:numId="51">
    <w:abstractNumId w:val="41"/>
  </w:num>
  <w:num w:numId="52">
    <w:abstractNumId w:val="40"/>
  </w:num>
  <w:num w:numId="53">
    <w:abstractNumId w:val="40"/>
    <w:lvlOverride w:ilvl="0">
      <w:lvl w:ilvl="0">
        <w:start w:val="1"/>
        <w:numFmt w:val="decimal"/>
        <w:suff w:val="tab"/>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4">
    <w:abstractNumId w:val="43"/>
  </w:num>
  <w:num w:numId="55">
    <w:abstractNumId w:val="42"/>
  </w:num>
  <w:num w:numId="56">
    <w:abstractNumId w:val="42"/>
    <w:lvlOverride w:ilvl="0">
      <w:startOverride w:val="3"/>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e">
    <w:name w:val="Normale"/>
    <w:next w:val="Normale"/>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ff0000"/>
      <w:vertAlign w:val="baseline"/>
      <w:lang w:val="en-US"/>
    </w:rPr>
  </w:style>
  <w:style w:type="paragraph" w:styleId="Piè di pagina">
    <w:name w:val="Piè di pagina"/>
    <w:next w:val="Piè di pagina"/>
    <w:pPr>
      <w:keepNext w:val="0"/>
      <w:keepLines w:val="0"/>
      <w:pageBreakBefore w:val="0"/>
      <w:widowControl w:val="0"/>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umero pagina">
    <w:name w:val="Numero pagina"/>
    <w:rPr>
      <w:sz w:val="20"/>
      <w:szCs w:val="20"/>
    </w:rPr>
  </w:style>
  <w:style w:type="paragraph" w:styleId="provv_r0">
    <w:name w:val="provv_r0"/>
    <w:next w:val="provv_r0"/>
    <w:pPr>
      <w:keepNext w:val="0"/>
      <w:keepLines w:val="0"/>
      <w:pageBreakBefore w:val="0"/>
      <w:widowControl w:val="1"/>
      <w:shd w:val="clear" w:color="auto" w:fill="auto"/>
      <w:suppressAutoHyphens w:val="0"/>
      <w:bidi w:val="0"/>
      <w:spacing w:before="100" w:after="10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auto"/>
      <w:vertAlign w:val="baseline"/>
      <w:lang w:val="it-IT"/>
    </w:rPr>
  </w:style>
  <w:style w:type="paragraph" w:styleId="Body Text 3">
    <w:name w:val="Body Text 3"/>
    <w:next w:val="Body Text 3"/>
    <w:pPr>
      <w:keepNext w:val="0"/>
      <w:keepLines w:val="0"/>
      <w:pageBreakBefore w:val="0"/>
      <w:widowControl w:val="1"/>
      <w:shd w:val="clear" w:color="auto" w:fill="auto"/>
      <w:suppressAutoHyphens w:val="0"/>
      <w:bidi w:val="0"/>
      <w:spacing w:before="0" w:after="0" w:line="240" w:lineRule="auto"/>
      <w:ind w:left="0" w:right="84" w:firstLine="0"/>
      <w:jc w:val="both"/>
      <w:outlineLvl w:val="9"/>
    </w:pPr>
    <w:rPr>
      <w:rFonts w:ascii="Arial" w:cs="Arial" w:hAnsi="Arial" w:eastAsia="Arial"/>
      <w:b w:val="1"/>
      <w:bCs w:val="1"/>
      <w:i w:val="0"/>
      <w:iCs w:val="0"/>
      <w:caps w:val="0"/>
      <w:smallCaps w:val="0"/>
      <w:strike w:val="0"/>
      <w:dstrike w:val="0"/>
      <w:outline w:val="0"/>
      <w:color w:val="000000"/>
      <w:spacing w:val="0"/>
      <w:kern w:val="0"/>
      <w:position w:val="0"/>
      <w:sz w:val="24"/>
      <w:szCs w:val="24"/>
      <w:u w:val="none" w:color="000000"/>
      <w:vertAlign w:val="baseline"/>
      <w:lang w:val="it-IT"/>
    </w:rPr>
  </w:style>
  <w:style w:type="character" w:styleId="Hyperlink.0">
    <w:name w:val="Hyperlink.0"/>
    <w:basedOn w:val="Hyperlink"/>
    <w:next w:val="Hyperlink.0"/>
    <w:rPr/>
  </w:style>
  <w:style w:type="character" w:styleId="Hyperlink.1">
    <w:name w:val="Hyperlink.1"/>
    <w:basedOn w:val="Hyperlink"/>
    <w:next w:val="Hyperlink.1"/>
    <w:rPr/>
  </w:style>
  <w:style w:type="paragraph" w:styleId="Body Text 2">
    <w:name w:val="Body Text 2"/>
    <w:next w:val="Body Text 2"/>
    <w:pPr>
      <w:keepNext w:val="0"/>
      <w:keepLines w:val="0"/>
      <w:pageBreakBefore w:val="0"/>
      <w:widowControl w:val="1"/>
      <w:shd w:val="clear" w:color="auto" w:fill="auto"/>
      <w:tabs>
        <w:tab w:val="left" w:pos="5670"/>
      </w:tabs>
      <w:suppressAutoHyphens w:val="0"/>
      <w:bidi w:val="0"/>
      <w:spacing w:before="0" w:after="0" w:line="240" w:lineRule="auto"/>
      <w:ind w:left="0" w:right="84" w:firstLine="0"/>
      <w:jc w:val="both"/>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Titolo 1">
    <w:name w:val="Titolo 1"/>
    <w:next w:val="Normale"/>
    <w:pPr>
      <w:keepNext w:val="1"/>
      <w:keepLines w:val="0"/>
      <w:pageBreakBefore w:val="0"/>
      <w:widowControl w:val="0"/>
      <w:shd w:val="clear" w:color="auto" w:fill="auto"/>
      <w:suppressAutoHyphens w:val="0"/>
      <w:bidi w:val="0"/>
      <w:spacing w:before="0" w:after="0" w:line="240" w:lineRule="auto"/>
      <w:ind w:left="0" w:right="0" w:firstLine="0"/>
      <w:jc w:val="both"/>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single" w:color="000000"/>
      <w:vertAlign w:val="baseline"/>
      <w:lang w:val="it-IT"/>
    </w:rPr>
  </w:style>
  <w:style w:type="paragraph" w:styleId="Corpo del testo 31">
    <w:name w:val="Corpo del testo 31"/>
    <w:next w:val="Corpo del testo 31"/>
    <w:pPr>
      <w:keepNext w:val="0"/>
      <w:keepLines w:val="0"/>
      <w:pageBreakBefore w:val="0"/>
      <w:widowControl w:val="1"/>
      <w:shd w:val="clear" w:color="auto" w:fill="auto"/>
      <w:suppressAutoHyphens w:val="0"/>
      <w:bidi w:val="0"/>
      <w:spacing w:before="0" w:after="0" w:line="240" w:lineRule="auto"/>
      <w:ind w:left="0" w:right="84" w:firstLine="0"/>
      <w:jc w:val="both"/>
      <w:outlineLvl w:val="9"/>
    </w:pPr>
    <w:rPr>
      <w:rFonts w:ascii="Arial" w:cs="Arial" w:hAnsi="Arial" w:eastAsia="Arial"/>
      <w:b w:val="1"/>
      <w:bCs w:val="1"/>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testo">
    <w:name w:val="testo"/>
    <w:next w:val="testo"/>
    <w:pPr>
      <w:keepNext w:val="0"/>
      <w:keepLines w:val="0"/>
      <w:pageBreakBefore w:val="0"/>
      <w:widowControl w:val="1"/>
      <w:shd w:val="clear" w:color="auto" w:fill="auto"/>
      <w:suppressAutoHyphens w:val="0"/>
      <w:bidi w:val="0"/>
      <w:spacing w:before="0" w:after="0" w:line="240" w:lineRule="auto"/>
      <w:ind w:left="567"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Body Text Indent 2">
    <w:name w:val="Body Text Indent 2"/>
    <w:next w:val="Body Text Indent 2"/>
    <w:pPr>
      <w:keepNext w:val="0"/>
      <w:keepLines w:val="0"/>
      <w:pageBreakBefore w:val="0"/>
      <w:widowControl w:val="1"/>
      <w:shd w:val="clear" w:color="auto" w:fill="auto"/>
      <w:suppressAutoHyphens w:val="0"/>
      <w:bidi w:val="0"/>
      <w:spacing w:before="0" w:after="0" w:line="240" w:lineRule="auto"/>
      <w:ind w:left="284" w:right="0" w:hanging="284"/>
      <w:jc w:val="both"/>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Paragrafo elenco">
    <w:name w:val="Paragrafo elenco"/>
    <w:next w:val="Paragrafo elenco"/>
    <w:pPr>
      <w:keepNext w:val="0"/>
      <w:keepLines w:val="0"/>
      <w:pageBreakBefore w:val="0"/>
      <w:widowControl w:val="0"/>
      <w:shd w:val="clear" w:color="auto" w:fill="auto"/>
      <w:suppressAutoHyphens w:val="0"/>
      <w:bidi w:val="0"/>
      <w:spacing w:before="0" w:after="0" w:line="240" w:lineRule="auto"/>
      <w:ind w:left="708"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Text 2 A">
    <w:name w:val="Body Text 2 A"/>
    <w:next w:val="Body Text 2 A"/>
    <w:pPr>
      <w:keepNext w:val="0"/>
      <w:keepLines w:val="0"/>
      <w:pageBreakBefore w:val="0"/>
      <w:widowControl w:val="1"/>
      <w:shd w:val="clear" w:color="auto" w:fill="auto"/>
      <w:tabs>
        <w:tab w:val="left" w:pos="360"/>
        <w:tab w:val="left" w:pos="5670"/>
      </w:tabs>
      <w:suppressAutoHyphens w:val="0"/>
      <w:bidi w:val="0"/>
      <w:spacing w:before="0" w:after="0" w:line="240" w:lineRule="auto"/>
      <w:ind w:left="0" w:right="84" w:firstLine="0"/>
      <w:jc w:val="both"/>
      <w:outlineLvl w:val="9"/>
    </w:pP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single" w:color="000000"/>
      <w:vertAlign w:val="baseline"/>
      <w:lang w:val="it-IT"/>
    </w:rPr>
  </w:style>
  <w:style w:type="paragraph" w:styleId="Block Text">
    <w:name w:val="Block Text"/>
    <w:next w:val="Block Text"/>
    <w:pPr>
      <w:keepNext w:val="0"/>
      <w:keepLines w:val="0"/>
      <w:pageBreakBefore w:val="0"/>
      <w:widowControl w:val="1"/>
      <w:shd w:val="clear" w:color="auto" w:fill="auto"/>
      <w:suppressAutoHyphens w:val="0"/>
      <w:bidi w:val="0"/>
      <w:spacing w:before="0" w:after="0" w:line="240" w:lineRule="auto"/>
      <w:ind w:left="283" w:right="84" w:hanging="283"/>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INDICE">
    <w:name w:val="INDICE"/>
    <w:next w:val="INDICE"/>
    <w:pPr>
      <w:keepNext w:val="0"/>
      <w:keepLines w:val="0"/>
      <w:pageBreakBefore w:val="0"/>
      <w:widowControl w:val="0"/>
      <w:shd w:val="clear" w:color="auto" w:fill="auto"/>
      <w:suppressAutoHyphens w:val="0"/>
      <w:bidi w:val="0"/>
      <w:spacing w:before="0" w:after="0" w:line="240" w:lineRule="auto"/>
      <w:ind w:left="0" w:right="84" w:firstLine="0"/>
      <w:jc w:val="center"/>
      <w:outlineLvl w:val="9"/>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lang w:val="it-IT"/>
    </w:rPr>
  </w:style>
  <w:style w:type="numbering" w:styleId="Stile importato 1">
    <w:name w:val="Stile importato 1"/>
    <w:pPr>
      <w:numPr>
        <w:numId w:val="1"/>
      </w:numPr>
    </w:pPr>
  </w:style>
  <w:style w:type="numbering" w:styleId="Stile importato 2">
    <w:name w:val="Stile importato 2"/>
    <w:pPr>
      <w:numPr>
        <w:numId w:val="3"/>
      </w:numPr>
    </w:pPr>
  </w:style>
  <w:style w:type="numbering" w:styleId="Stile importato 3">
    <w:name w:val="Stile importato 3"/>
    <w:pPr>
      <w:numPr>
        <w:numId w:val="5"/>
      </w:numPr>
    </w:pPr>
  </w:style>
  <w:style w:type="numbering" w:styleId="Stile importato 4">
    <w:name w:val="Stile importato 4"/>
    <w:pPr>
      <w:numPr>
        <w:numId w:val="7"/>
      </w:numPr>
    </w:pPr>
  </w:style>
  <w:style w:type="paragraph" w:styleId="Block Text A">
    <w:name w:val="Block Text A"/>
    <w:next w:val="Block Text A"/>
    <w:pPr>
      <w:keepNext w:val="0"/>
      <w:keepLines w:val="0"/>
      <w:pageBreakBefore w:val="0"/>
      <w:widowControl w:val="1"/>
      <w:shd w:val="clear" w:color="auto" w:fill="auto"/>
      <w:suppressAutoHyphens w:val="0"/>
      <w:bidi w:val="0"/>
      <w:spacing w:before="0" w:after="0" w:line="240" w:lineRule="auto"/>
      <w:ind w:left="426" w:right="84" w:hanging="426"/>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numbering" w:styleId="Stile importato 5">
    <w:name w:val="Stile importato 5"/>
    <w:pPr>
      <w:numPr>
        <w:numId w:val="10"/>
      </w:numPr>
    </w:pPr>
  </w:style>
  <w:style w:type="numbering" w:styleId="Stile importato 6">
    <w:name w:val="Stile importato 6"/>
    <w:pPr>
      <w:numPr>
        <w:numId w:val="12"/>
      </w:numPr>
    </w:pPr>
  </w:style>
  <w:style w:type="paragraph" w:styleId="INDICE-0">
    <w:name w:val="INDICE-0"/>
    <w:next w:val="INDICE-0"/>
    <w:pPr>
      <w:keepNext w:val="0"/>
      <w:keepLines w:val="0"/>
      <w:pageBreakBefore w:val="0"/>
      <w:widowControl w:val="0"/>
      <w:shd w:val="clear" w:color="auto" w:fill="auto"/>
      <w:suppressAutoHyphens w:val="0"/>
      <w:bidi w:val="0"/>
      <w:spacing w:before="0" w:after="0" w:line="240" w:lineRule="auto"/>
      <w:ind w:left="0" w:right="84" w:firstLine="0"/>
      <w:jc w:val="center"/>
      <w:outlineLvl w:val="9"/>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Corpo testo">
    <w:name w:val="Corpo testo"/>
    <w:next w:val="Corpo testo"/>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numbering" w:styleId="Stile importato 8">
    <w:name w:val="Stile importato 8"/>
    <w:pPr>
      <w:numPr>
        <w:numId w:val="14"/>
      </w:numPr>
    </w:pPr>
  </w:style>
  <w:style w:type="paragraph" w:styleId="articolo">
    <w:name w:val="articolo"/>
    <w:next w:val="artico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Titolo 5">
    <w:name w:val="Titolo 5"/>
    <w:next w:val="Normale"/>
    <w:pPr>
      <w:keepNext w:val="1"/>
      <w:keepLines w:val="0"/>
      <w:pageBreakBefore w:val="0"/>
      <w:widowControl w:val="1"/>
      <w:shd w:val="clear" w:color="auto" w:fill="auto"/>
      <w:suppressAutoHyphens w:val="0"/>
      <w:bidi w:val="0"/>
      <w:spacing w:before="0" w:after="0" w:line="240" w:lineRule="auto"/>
      <w:ind w:left="0" w:right="84" w:firstLine="0"/>
      <w:jc w:val="center"/>
      <w:outlineLvl w:val="4"/>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Titolo 6">
    <w:name w:val="Titolo 6"/>
    <w:next w:val="Normale"/>
    <w:pPr>
      <w:keepNext w:val="1"/>
      <w:keepLines w:val="0"/>
      <w:pageBreakBefore w:val="0"/>
      <w:widowControl w:val="0"/>
      <w:shd w:val="clear" w:color="auto" w:fill="auto"/>
      <w:suppressAutoHyphens w:val="0"/>
      <w:bidi w:val="0"/>
      <w:spacing w:before="0" w:after="0" w:line="240" w:lineRule="auto"/>
      <w:ind w:left="0" w:right="0" w:firstLine="0"/>
      <w:jc w:val="center"/>
      <w:outlineLvl w:val="5"/>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vertAlign w:val="baseline"/>
      <w:lang w:val="it-IT"/>
    </w:rPr>
  </w:style>
  <w:style w:type="numbering" w:styleId="Stile importato 9">
    <w:name w:val="Stile importato 9"/>
    <w:pPr>
      <w:numPr>
        <w:numId w:val="16"/>
      </w:numPr>
    </w:pPr>
  </w:style>
  <w:style w:type="numbering" w:styleId="Stile importato 10">
    <w:name w:val="Stile importato 10"/>
    <w:pPr>
      <w:numPr>
        <w:numId w:val="19"/>
      </w:numPr>
    </w:pPr>
  </w:style>
  <w:style w:type="numbering" w:styleId="Stile importato 11">
    <w:name w:val="Stile importato 11"/>
    <w:pPr>
      <w:numPr>
        <w:numId w:val="22"/>
      </w:numPr>
    </w:pPr>
  </w:style>
  <w:style w:type="numbering" w:styleId="Stile importato 12">
    <w:name w:val="Stile importato 12"/>
    <w:pPr>
      <w:numPr>
        <w:numId w:val="24"/>
      </w:numPr>
    </w:pPr>
  </w:style>
  <w:style w:type="numbering" w:styleId="Stile importato 13">
    <w:name w:val="Stile importato 13"/>
    <w:pPr>
      <w:numPr>
        <w:numId w:val="26"/>
      </w:numPr>
    </w:pPr>
  </w:style>
  <w:style w:type="numbering" w:styleId="Stile importato 14">
    <w:name w:val="Stile importato 14"/>
    <w:pPr>
      <w:numPr>
        <w:numId w:val="28"/>
      </w:numPr>
    </w:pPr>
  </w:style>
  <w:style w:type="numbering" w:styleId="Stile importato 15">
    <w:name w:val="Stile importato 15"/>
    <w:pPr>
      <w:numPr>
        <w:numId w:val="30"/>
      </w:numPr>
    </w:pPr>
  </w:style>
  <w:style w:type="numbering" w:styleId="Stile importato 16">
    <w:name w:val="Stile importato 16"/>
    <w:pPr>
      <w:numPr>
        <w:numId w:val="33"/>
      </w:numPr>
    </w:pPr>
  </w:style>
  <w:style w:type="numbering" w:styleId="Stile importato 17">
    <w:name w:val="Stile importato 17"/>
    <w:pPr>
      <w:numPr>
        <w:numId w:val="36"/>
      </w:numPr>
    </w:pPr>
  </w:style>
  <w:style w:type="numbering" w:styleId="Stile importato 18">
    <w:name w:val="Stile importato 18"/>
    <w:pPr>
      <w:numPr>
        <w:numId w:val="39"/>
      </w:numPr>
    </w:pPr>
  </w:style>
  <w:style w:type="numbering" w:styleId="Stile importato 19">
    <w:name w:val="Stile importato 19"/>
    <w:pPr>
      <w:numPr>
        <w:numId w:val="42"/>
      </w:numPr>
    </w:pPr>
  </w:style>
  <w:style w:type="numbering" w:styleId="Stile importato 20">
    <w:name w:val="Stile importato 20"/>
    <w:pPr>
      <w:numPr>
        <w:numId w:val="45"/>
      </w:numPr>
    </w:pPr>
  </w:style>
  <w:style w:type="numbering" w:styleId="Stile importato 21">
    <w:name w:val="Stile importato 21"/>
    <w:pPr>
      <w:numPr>
        <w:numId w:val="48"/>
      </w:numPr>
    </w:pPr>
  </w:style>
  <w:style w:type="numbering" w:styleId="Stile importato 22">
    <w:name w:val="Stile importato 22"/>
    <w:pPr>
      <w:numPr>
        <w:numId w:val="51"/>
      </w:numPr>
    </w:pPr>
  </w:style>
  <w:style w:type="numbering" w:styleId="Stile importato 23">
    <w:name w:val="Stile importato 23"/>
    <w:pPr>
      <w:numPr>
        <w:numId w:val="54"/>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