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Da una lettura attenta dei requisiti di accesso alle graduatorie provinciali per le supplenze, viene evidenziata la possibilit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per i diplomati magistrale entro il 2001/2002 e i laureati in Scienze della formazione primaria di accedere anche alla seconda fascia GPS relativa al personale educativo.</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Un riepilogo dei titoli di ingresso alle fasce GPS in riferimento ai docenti infanzia e primaria e personale educativo ci aiuta ad inquadrare meglio la questione in oggetto.</w:t>
      </w:r>
    </w:p>
    <w:p>
      <w:pPr>
        <w:pStyle w:val="Di default"/>
        <w:bidi w:val="0"/>
        <w:ind w:left="0" w:right="0" w:firstLine="0"/>
        <w:jc w:val="left"/>
        <w:rPr>
          <w:rFonts w:ascii="PT Serif" w:cs="PT Serif" w:hAnsi="PT Serif" w:eastAsia="PT Serif"/>
          <w:b w:val="1"/>
          <w:bCs w:val="1"/>
          <w:color w:val="474747"/>
          <w:sz w:val="36"/>
          <w:szCs w:val="36"/>
          <w:rtl w:val="0"/>
        </w:rPr>
      </w:pPr>
      <w:r>
        <w:rPr>
          <w:rFonts w:ascii="PT Serif" w:hAnsi="PT Serif"/>
          <w:b w:val="1"/>
          <w:bCs w:val="1"/>
          <w:color w:val="474747"/>
          <w:sz w:val="36"/>
          <w:szCs w:val="36"/>
          <w:rtl w:val="0"/>
          <w:lang w:val="it-IT"/>
        </w:rPr>
        <w:t>I titoli/requisiti di accesso per infanzia e primaria GPS</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Possono iscriversi:</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a) in prima fascia i docenti in possesso di abilitazione;</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b) in seconda fascia studenti che, nell</w:t>
      </w:r>
      <w:r>
        <w:rPr>
          <w:rFonts w:ascii="PT Serif" w:hAnsi="PT Serif" w:hint="default"/>
          <w:color w:val="474747"/>
          <w:sz w:val="32"/>
          <w:szCs w:val="32"/>
          <w:rtl w:val="0"/>
          <w:lang w:val="fr-FR"/>
        </w:rPr>
        <w:t>’</w:t>
      </w:r>
      <w:r>
        <w:rPr>
          <w:rFonts w:ascii="PT Serif" w:hAnsi="PT Serif"/>
          <w:color w:val="474747"/>
          <w:sz w:val="32"/>
          <w:szCs w:val="32"/>
          <w:rtl w:val="0"/>
          <w:lang w:val="it-IT"/>
        </w:rPr>
        <w:t>anno accademico 2019/2020, risultano iscritti al terzo, quarto o al quinto anno del corso di laurea in Scienze della Formazione primaria, avendo assolto, rispettivamente, almeno 150, 200 e 250 CFU entro il termine di presentazione dell</w:t>
      </w:r>
      <w:r>
        <w:rPr>
          <w:rFonts w:ascii="PT Serif" w:hAnsi="PT Serif" w:hint="default"/>
          <w:color w:val="474747"/>
          <w:sz w:val="32"/>
          <w:szCs w:val="32"/>
          <w:rtl w:val="0"/>
          <w:lang w:val="fr-FR"/>
        </w:rPr>
        <w:t>’</w:t>
      </w:r>
      <w:r>
        <w:rPr>
          <w:rFonts w:ascii="PT Serif" w:hAnsi="PT Serif"/>
          <w:color w:val="474747"/>
          <w:sz w:val="32"/>
          <w:szCs w:val="32"/>
          <w:rtl w:val="0"/>
          <w:lang w:val="it-IT"/>
        </w:rPr>
        <w:t>istanza.</w:t>
      </w:r>
    </w:p>
    <w:p>
      <w:pPr>
        <w:pStyle w:val="Di default"/>
        <w:bidi w:val="0"/>
        <w:ind w:left="0" w:right="0" w:firstLine="0"/>
        <w:jc w:val="left"/>
        <w:rPr>
          <w:rFonts w:ascii="PT Serif" w:cs="PT Serif" w:hAnsi="PT Serif" w:eastAsia="PT Serif"/>
          <w:b w:val="1"/>
          <w:bCs w:val="1"/>
          <w:color w:val="474747"/>
          <w:sz w:val="36"/>
          <w:szCs w:val="36"/>
          <w:rtl w:val="0"/>
        </w:rPr>
      </w:pPr>
      <w:r>
        <w:rPr>
          <w:rFonts w:ascii="PT Serif" w:hAnsi="PT Serif"/>
          <w:b w:val="1"/>
          <w:bCs w:val="1"/>
          <w:color w:val="474747"/>
          <w:sz w:val="36"/>
          <w:szCs w:val="36"/>
          <w:rtl w:val="0"/>
          <w:lang w:val="it-IT"/>
        </w:rPr>
        <w:t>Punto a), prima fascia: quali sono i titoli di abilitazione</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Si tratta di:</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Laurea in Scienze della formazione primaria (vecchio ordinamento quadriennale o LM85bis Nuovo ordinamento);</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titolo di studio conseguito entro l</w:t>
      </w:r>
      <w:r>
        <w:rPr>
          <w:rFonts w:ascii="PT Serif" w:hAnsi="PT Serif" w:hint="default"/>
          <w:color w:val="474747"/>
          <w:sz w:val="32"/>
          <w:szCs w:val="32"/>
          <w:rtl w:val="0"/>
          <w:lang w:val="fr-FR"/>
        </w:rPr>
        <w:t>’</w:t>
      </w:r>
      <w:r>
        <w:rPr>
          <w:rFonts w:ascii="PT Serif" w:hAnsi="PT Serif"/>
          <w:color w:val="474747"/>
          <w:sz w:val="32"/>
          <w:szCs w:val="32"/>
          <w:rtl w:val="0"/>
          <w:lang w:val="it-IT"/>
        </w:rPr>
        <w:t>anno scolastico 2001-2002, al termine dei corsi triennali e quinquennali sperimentali della scuola magistrale, ovvero dei corsi quadriennali o quinquennali sperimentali dell</w:t>
      </w:r>
      <w:r>
        <w:rPr>
          <w:rFonts w:ascii="PT Serif" w:hAnsi="PT Serif" w:hint="default"/>
          <w:color w:val="474747"/>
          <w:sz w:val="32"/>
          <w:szCs w:val="32"/>
          <w:rtl w:val="0"/>
          <w:lang w:val="fr-FR"/>
        </w:rPr>
        <w:t>’</w:t>
      </w:r>
      <w:r>
        <w:rPr>
          <w:rFonts w:ascii="PT Serif" w:hAnsi="PT Serif"/>
          <w:color w:val="474747"/>
          <w:sz w:val="32"/>
          <w:szCs w:val="32"/>
          <w:rtl w:val="0"/>
          <w:lang w:val="it-IT"/>
        </w:rPr>
        <w:t>istituto magistrale, iniziati entro l</w:t>
      </w:r>
      <w:r>
        <w:rPr>
          <w:rFonts w:ascii="PT Serif" w:hAnsi="PT Serif" w:hint="default"/>
          <w:color w:val="474747"/>
          <w:sz w:val="32"/>
          <w:szCs w:val="32"/>
          <w:rtl w:val="0"/>
          <w:lang w:val="fr-FR"/>
        </w:rPr>
        <w:t>’</w:t>
      </w:r>
      <w:r>
        <w:rPr>
          <w:rFonts w:ascii="PT Serif" w:hAnsi="PT Serif"/>
          <w:color w:val="474747"/>
          <w:sz w:val="32"/>
          <w:szCs w:val="32"/>
          <w:rtl w:val="0"/>
          <w:lang w:val="it-IT"/>
        </w:rPr>
        <w:t>anno scolastico 1997-1998 aventi valore di abilitazione ivi incluso il titolo di diploma di sperimentazione ad indirizzo linguistico di cui alla Circolare Ministeriale 11 febbraio 1991, n. 27;</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titolo di abilitazione all</w:t>
      </w:r>
      <w:r>
        <w:rPr>
          <w:rFonts w:ascii="PT Serif" w:hAnsi="PT Serif" w:hint="default"/>
          <w:color w:val="474747"/>
          <w:sz w:val="32"/>
          <w:szCs w:val="32"/>
          <w:rtl w:val="0"/>
          <w:lang w:val="fr-FR"/>
        </w:rPr>
        <w:t>’</w:t>
      </w:r>
      <w:r>
        <w:rPr>
          <w:rFonts w:ascii="PT Serif" w:hAnsi="PT Serif"/>
          <w:color w:val="474747"/>
          <w:sz w:val="32"/>
          <w:szCs w:val="32"/>
          <w:rtl w:val="0"/>
          <w:lang w:val="it-IT"/>
        </w:rPr>
        <w:t>insegnamento per la scuola dell</w:t>
      </w:r>
      <w:r>
        <w:rPr>
          <w:rFonts w:ascii="PT Serif" w:hAnsi="PT Serif" w:hint="default"/>
          <w:color w:val="474747"/>
          <w:sz w:val="32"/>
          <w:szCs w:val="32"/>
          <w:rtl w:val="0"/>
          <w:lang w:val="fr-FR"/>
        </w:rPr>
        <w:t>’</w:t>
      </w:r>
      <w:r>
        <w:rPr>
          <w:rFonts w:ascii="PT Serif" w:hAnsi="PT Serif"/>
          <w:color w:val="474747"/>
          <w:sz w:val="32"/>
          <w:szCs w:val="32"/>
          <w:rtl w:val="0"/>
          <w:lang w:val="it-IT"/>
        </w:rPr>
        <w:t>infanzia o primaria conseguito all</w:t>
      </w:r>
      <w:r>
        <w:rPr>
          <w:rFonts w:ascii="PT Serif" w:hAnsi="PT Serif" w:hint="default"/>
          <w:color w:val="474747"/>
          <w:sz w:val="32"/>
          <w:szCs w:val="32"/>
          <w:rtl w:val="0"/>
          <w:lang w:val="fr-FR"/>
        </w:rPr>
        <w:t>’</w:t>
      </w:r>
      <w:r>
        <w:rPr>
          <w:rFonts w:ascii="PT Serif" w:hAnsi="PT Serif"/>
          <w:color w:val="474747"/>
          <w:sz w:val="32"/>
          <w:szCs w:val="32"/>
          <w:rtl w:val="0"/>
          <w:lang w:val="it-IT"/>
        </w:rPr>
        <w:t>estero, valido quale abilitazione nel Paese di origine e riconosciuto in Italia ai sensi della normativa vigente.</w:t>
      </w:r>
    </w:p>
    <w:p>
      <w:pPr>
        <w:pStyle w:val="Di default"/>
        <w:bidi w:val="0"/>
        <w:ind w:left="0" w:right="0" w:firstLine="0"/>
        <w:jc w:val="left"/>
        <w:rPr>
          <w:rFonts w:ascii="PT Serif" w:cs="PT Serif" w:hAnsi="PT Serif" w:eastAsia="PT Serif"/>
          <w:b w:val="1"/>
          <w:bCs w:val="1"/>
          <w:color w:val="474747"/>
          <w:sz w:val="36"/>
          <w:szCs w:val="36"/>
          <w:rtl w:val="0"/>
        </w:rPr>
      </w:pPr>
      <w:r>
        <w:rPr>
          <w:rFonts w:ascii="PT Serif" w:hAnsi="PT Serif"/>
          <w:b w:val="1"/>
          <w:bCs w:val="1"/>
          <w:color w:val="474747"/>
          <w:sz w:val="36"/>
          <w:szCs w:val="36"/>
          <w:rtl w:val="0"/>
          <w:lang w:val="it-IT"/>
        </w:rPr>
        <w:t>I titoli/requisiti di accesso per infanzia e primaria personale educativo</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Prima fascia: soggetti in possesso di abilitazione specifica ottenuta attraverso il superamento di concorso anche a soli fini abilitativi.</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Seconda fascia, uno dei seguenti requisiti:</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t> </w:t>
      </w:r>
      <w:r>
        <w:rPr>
          <w:rFonts w:ascii="PT Serif" w:hAnsi="PT Serif"/>
          <w:color w:val="474747"/>
          <w:sz w:val="32"/>
          <w:szCs w:val="32"/>
          <w:rtl w:val="0"/>
          <w:lang w:val="it-IT"/>
        </w:rPr>
        <w:t>precedente inserimento nella terza fascia delle graduatorie di istituto terza fascia triennio 2017/20, relativa al personale educativo;</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abilitazione per la scuola primaria;</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diploma di laurea in Pedagogia, diploma di Laurea in Scienze dell</w:t>
      </w:r>
      <w:r>
        <w:rPr>
          <w:rFonts w:ascii="PT Serif" w:hAnsi="PT Serif" w:hint="default"/>
          <w:color w:val="474747"/>
          <w:sz w:val="32"/>
          <w:szCs w:val="32"/>
          <w:rtl w:val="0"/>
          <w:lang w:val="fr-FR"/>
        </w:rPr>
        <w:t>’</w:t>
      </w:r>
      <w:r>
        <w:rPr>
          <w:rFonts w:ascii="PT Serif" w:hAnsi="PT Serif"/>
          <w:color w:val="474747"/>
          <w:sz w:val="32"/>
          <w:szCs w:val="32"/>
          <w:rtl w:val="0"/>
          <w:lang w:val="it-IT"/>
        </w:rPr>
        <w:t>educazione, LS 65, LS 87, LM 57, LM85 +</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24 CFU o abilitazione per altra classe di concorso o altro grado o precedente inserimento nelle graduatorie di terza fascia del personale educativo;</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laurea in Scienze dell</w:t>
      </w:r>
      <w:r>
        <w:rPr>
          <w:rFonts w:ascii="PT Serif" w:hAnsi="PT Serif" w:hint="default"/>
          <w:color w:val="474747"/>
          <w:sz w:val="32"/>
          <w:szCs w:val="32"/>
          <w:rtl w:val="0"/>
          <w:lang w:val="fr-FR"/>
        </w:rPr>
        <w:t>’</w:t>
      </w:r>
      <w:r>
        <w:rPr>
          <w:rFonts w:ascii="PT Serif" w:hAnsi="PT Serif"/>
          <w:color w:val="474747"/>
          <w:sz w:val="32"/>
          <w:szCs w:val="32"/>
          <w:rtl w:val="0"/>
          <w:lang w:val="it-IT"/>
        </w:rPr>
        <w:t>educazione L19 +</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24 CFU o abilitazione per altra classe di concorso o altro grado o precedente inserimento nella terza fascia del personale educativo.</w:t>
      </w:r>
    </w:p>
    <w:p>
      <w:pPr>
        <w:pStyle w:val="Di default"/>
        <w:bidi w:val="0"/>
        <w:ind w:left="0" w:right="0" w:firstLine="0"/>
        <w:jc w:val="left"/>
        <w:rPr>
          <w:rFonts w:ascii="PT Serif" w:cs="PT Serif" w:hAnsi="PT Serif" w:eastAsia="PT Serif"/>
          <w:b w:val="1"/>
          <w:bCs w:val="1"/>
          <w:color w:val="474747"/>
          <w:sz w:val="36"/>
          <w:szCs w:val="36"/>
          <w:rtl w:val="0"/>
        </w:rPr>
      </w:pPr>
      <w:r>
        <w:rPr>
          <w:rFonts w:ascii="PT Serif" w:hAnsi="PT Serif"/>
          <w:b w:val="1"/>
          <w:bCs w:val="1"/>
          <w:color w:val="474747"/>
          <w:sz w:val="36"/>
          <w:szCs w:val="36"/>
          <w:rtl w:val="0"/>
          <w:lang w:val="it-IT"/>
        </w:rPr>
        <w:t>Conclusioni</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 xml:space="preserve">Tra i titoli di accesso alle graduatorie provinciali per le supplenze GPS Personale educativo vi </w:t>
      </w:r>
      <w:r>
        <w:rPr>
          <w:rFonts w:ascii="PT Serif" w:hAnsi="PT Serif" w:hint="default"/>
          <w:color w:val="474747"/>
          <w:sz w:val="32"/>
          <w:szCs w:val="32"/>
          <w:rtl w:val="0"/>
          <w:lang w:val="it-IT"/>
        </w:rPr>
        <w:t xml:space="preserve">è </w:t>
      </w:r>
      <w:r>
        <w:rPr>
          <w:rFonts w:ascii="PT Serif" w:hAnsi="PT Serif"/>
          <w:color w:val="474747"/>
          <w:sz w:val="32"/>
          <w:szCs w:val="32"/>
          <w:rtl w:val="0"/>
        </w:rPr>
        <w:t>l</w:t>
      </w:r>
      <w:r>
        <w:rPr>
          <w:rFonts w:ascii="PT Serif" w:hAnsi="PT Serif" w:hint="default"/>
          <w:color w:val="474747"/>
          <w:sz w:val="32"/>
          <w:szCs w:val="32"/>
          <w:rtl w:val="0"/>
          <w:lang w:val="fr-FR"/>
        </w:rPr>
        <w:t>’</w:t>
      </w:r>
      <w:r>
        <w:rPr>
          <w:rFonts w:ascii="PT Serif" w:hAnsi="PT Serif"/>
          <w:color w:val="474747"/>
          <w:sz w:val="32"/>
          <w:szCs w:val="32"/>
          <w:rtl w:val="0"/>
          <w:lang w:val="it-IT"/>
        </w:rPr>
        <w:t>abilitazione per la scuola primaria; ne consegue che:</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i diplomati magistrale entro il 2001/2002;</w:t>
      </w:r>
    </w:p>
    <w:p>
      <w:pPr>
        <w:pStyle w:val="Di default"/>
        <w:tabs>
          <w:tab w:val="left" w:pos="220"/>
          <w:tab w:val="left" w:pos="720"/>
        </w:tabs>
        <w:bidi w:val="0"/>
        <w:ind w:left="720" w:right="0" w:hanging="720"/>
        <w:jc w:val="left"/>
        <w:rPr>
          <w:rFonts w:ascii="PT Serif" w:cs="PT Serif" w:hAnsi="PT Serif" w:eastAsia="PT Serif"/>
          <w:color w:val="474747"/>
          <w:sz w:val="32"/>
          <w:szCs w:val="32"/>
          <w:rtl w:val="0"/>
        </w:rPr>
      </w:pPr>
      <w:r>
        <w:rPr>
          <w:rFonts w:ascii="PT Serif" w:cs="PT Serif" w:hAnsi="PT Serif" w:eastAsia="PT Serif"/>
          <w:color w:val="474747"/>
          <w:sz w:val="32"/>
          <w:szCs w:val="32"/>
          <w:rtl w:val="0"/>
        </w:rPr>
        <w:tab/>
      </w:r>
      <w:r>
        <w:rPr>
          <w:rFonts w:ascii="Arial Unicode MS" w:cs="Arial Unicode MS" w:hAnsi="Arial Unicode MS" w:eastAsia="Arial Unicode MS" w:hint="default"/>
          <w:b w:val="0"/>
          <w:bCs w:val="0"/>
          <w:i w:val="0"/>
          <w:iCs w:val="0"/>
          <w:color w:val="474747"/>
          <w:sz w:val="32"/>
          <w:szCs w:val="32"/>
          <w:rtl w:val="0"/>
        </w:rPr>
        <w:t>▪</w:t>
      </w:r>
      <w:r>
        <w:rPr>
          <w:rFonts w:ascii="PT Serif" w:cs="PT Serif" w:hAnsi="PT Serif" w:eastAsia="PT Serif"/>
          <w:color w:val="474747"/>
          <w:sz w:val="32"/>
          <w:szCs w:val="32"/>
          <w:rtl w:val="0"/>
        </w:rPr>
        <w:tab/>
      </w:r>
      <w:r>
        <w:rPr>
          <w:rFonts w:ascii="PT Serif" w:hAnsi="PT Serif"/>
          <w:color w:val="474747"/>
          <w:sz w:val="32"/>
          <w:szCs w:val="32"/>
          <w:rtl w:val="0"/>
          <w:lang w:val="it-IT"/>
        </w:rPr>
        <w:t>i laureati in Scienze della formazione primaria</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possedendo entrambi un titolo di studio dal valore abilitante, possono presentare domanda di iscrizione anche alle GPS seconda fascia del personale educativo.</w:t>
      </w:r>
    </w:p>
    <w:p>
      <w:pPr>
        <w:pStyle w:val="Di default"/>
        <w:bidi w:val="0"/>
        <w:ind w:left="0" w:right="0" w:firstLine="0"/>
        <w:jc w:val="left"/>
        <w:rPr>
          <w:rFonts w:ascii="PT Serif" w:cs="PT Serif" w:hAnsi="PT Serif" w:eastAsia="PT Serif"/>
          <w:color w:val="474747"/>
          <w:sz w:val="32"/>
          <w:szCs w:val="32"/>
          <w:u w:val="none" w:color="781800"/>
          <w:rtl w:val="0"/>
        </w:rPr>
      </w:pPr>
      <w:r>
        <w:rPr>
          <w:rFonts w:ascii="PT Serif" w:cs="PT Serif" w:hAnsi="PT Serif" w:eastAsia="PT Serif"/>
          <w:color w:val="781800"/>
          <w:sz w:val="32"/>
          <w:szCs w:val="32"/>
          <w:u w:val="single" w:color="781800"/>
          <w:rtl w:val="0"/>
        </w:rPr>
        <w:fldChar w:fldCharType="begin" w:fldLock="0"/>
      </w:r>
      <w:r>
        <w:rPr>
          <w:rFonts w:ascii="PT Serif" w:cs="PT Serif" w:hAnsi="PT Serif" w:eastAsia="PT Serif"/>
          <w:color w:val="781800"/>
          <w:sz w:val="32"/>
          <w:szCs w:val="32"/>
          <w:u w:val="single" w:color="781800"/>
          <w:rtl w:val="0"/>
        </w:rPr>
        <w:instrText xml:space="preserve"> HYPERLINK "https://www.orizzontescuola.it/graduatorie-di-istituto-diventano-provinciali-ok-definitivo-anche-alla-camera-tutte-le-novita-speciale/"</w:instrText>
      </w:r>
      <w:r>
        <w:rPr>
          <w:rFonts w:ascii="PT Serif" w:cs="PT Serif" w:hAnsi="PT Serif" w:eastAsia="PT Serif"/>
          <w:color w:val="781800"/>
          <w:sz w:val="32"/>
          <w:szCs w:val="32"/>
          <w:u w:val="single" w:color="781800"/>
          <w:rtl w:val="0"/>
        </w:rPr>
        <w:fldChar w:fldCharType="separate" w:fldLock="0"/>
      </w:r>
      <w:r>
        <w:rPr>
          <w:rFonts w:ascii="PT Serif" w:hAnsi="PT Serif"/>
          <w:color w:val="781800"/>
          <w:sz w:val="32"/>
          <w:szCs w:val="32"/>
          <w:u w:val="single" w:color="781800"/>
          <w:rtl w:val="0"/>
          <w:lang w:val="it-IT"/>
        </w:rPr>
        <w:t>Graduatorie provinciali e di istituto. Ordinanza e tabelle titoli DEFINITIVE [Speciale]</w:t>
      </w:r>
      <w:r>
        <w:rPr>
          <w:rFonts w:ascii="PT Serif" w:cs="PT Serif" w:hAnsi="PT Serif" w:eastAsia="PT Serif"/>
          <w:color w:val="781800"/>
          <w:sz w:val="32"/>
          <w:szCs w:val="32"/>
          <w:u w:val="single" w:color="781800"/>
          <w:rtl w:val="0"/>
        </w:rPr>
        <w:fldChar w:fldCharType="end" w:fldLock="0"/>
      </w:r>
    </w:p>
    <w:p>
      <w:pPr>
        <w:pStyle w:val="Di default"/>
        <w:bidi w:val="0"/>
        <w:ind w:left="0" w:right="0" w:firstLine="0"/>
        <w:jc w:val="left"/>
        <w:rPr>
          <w:rFonts w:ascii="PT Serif" w:cs="PT Serif" w:hAnsi="PT Serif" w:eastAsia="PT Serif"/>
          <w:color w:val="474747"/>
          <w:sz w:val="32"/>
          <w:szCs w:val="32"/>
          <w:u w:val="none"/>
          <w:rtl w:val="0"/>
        </w:rPr>
      </w:pP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GPS, acronimo di Graduatorie Provinciali per le Supplenze. Con l</w:t>
      </w:r>
      <w:r>
        <w:rPr>
          <w:rFonts w:ascii="PT Serif" w:hAnsi="PT Serif" w:hint="default"/>
          <w:color w:val="474747"/>
          <w:sz w:val="32"/>
          <w:szCs w:val="32"/>
          <w:rtl w:val="0"/>
          <w:lang w:val="fr-FR"/>
        </w:rPr>
        <w:t>’</w:t>
      </w:r>
      <w:r>
        <w:rPr>
          <w:rFonts w:ascii="PT Serif" w:hAnsi="PT Serif"/>
          <w:color w:val="474747"/>
          <w:sz w:val="32"/>
          <w:szCs w:val="32"/>
          <w:rtl w:val="0"/>
          <w:lang w:val="it-IT"/>
        </w:rPr>
        <w:t xml:space="preserve">OM del 10 luglio del 2020 si </w:t>
      </w: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affermato che per l</w:t>
      </w:r>
      <w:r>
        <w:rPr>
          <w:rFonts w:ascii="PT Serif" w:hAnsi="PT Serif" w:hint="default"/>
          <w:color w:val="474747"/>
          <w:sz w:val="32"/>
          <w:szCs w:val="32"/>
          <w:rtl w:val="0"/>
          <w:lang w:val="fr-FR"/>
        </w:rPr>
        <w:t>’</w:t>
      </w:r>
      <w:r>
        <w:rPr>
          <w:rFonts w:ascii="PT Serif" w:hAnsi="PT Serif"/>
          <w:color w:val="474747"/>
          <w:sz w:val="32"/>
          <w:szCs w:val="32"/>
          <w:rtl w:val="0"/>
          <w:lang w:val="it-IT"/>
        </w:rPr>
        <w:t>attribuzione delle supplenze annuali e delle supplenze temporanee fino al termine delle attivit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didattiche sono utilizzate le GAE. In caso di esaurimento o incapienza delle stesse, in subordine, si procede allo scorrimento delle GPS ed in</w:t>
      </w:r>
      <w:r>
        <w:rPr>
          <w:rFonts w:ascii="PT Serif" w:hAnsi="PT Serif" w:hint="default"/>
          <w:color w:val="474747"/>
          <w:sz w:val="32"/>
          <w:szCs w:val="32"/>
          <w:rtl w:val="0"/>
        </w:rPr>
        <w:t xml:space="preserve">  </w:t>
      </w:r>
      <w:r>
        <w:rPr>
          <w:rFonts w:ascii="PT Serif" w:hAnsi="PT Serif"/>
          <w:color w:val="474747"/>
          <w:sz w:val="32"/>
          <w:szCs w:val="32"/>
          <w:rtl w:val="0"/>
          <w:lang w:val="it-IT"/>
        </w:rPr>
        <w:t>caso di esaurimento o incapienza delle GPS, sono utilizzate le graduatorie di istituto. Vediamo ora nello specifico le modalit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per l</w:t>
      </w:r>
      <w:r>
        <w:rPr>
          <w:rFonts w:ascii="PT Serif" w:hAnsi="PT Serif" w:hint="default"/>
          <w:color w:val="474747"/>
          <w:sz w:val="32"/>
          <w:szCs w:val="32"/>
          <w:rtl w:val="0"/>
          <w:lang w:val="fr-FR"/>
        </w:rPr>
        <w:t>’</w:t>
      </w:r>
      <w:r>
        <w:rPr>
          <w:rFonts w:ascii="PT Serif" w:hAnsi="PT Serif"/>
          <w:color w:val="474747"/>
          <w:sz w:val="32"/>
          <w:szCs w:val="32"/>
          <w:rtl w:val="0"/>
          <w:lang w:val="it-IT"/>
        </w:rPr>
        <w:t>istanza di partecipazione di cui all</w:t>
      </w:r>
      <w:r>
        <w:rPr>
          <w:rFonts w:ascii="PT Serif" w:hAnsi="PT Serif" w:hint="default"/>
          <w:color w:val="474747"/>
          <w:sz w:val="32"/>
          <w:szCs w:val="32"/>
          <w:rtl w:val="0"/>
          <w:lang w:val="fr-FR"/>
        </w:rPr>
        <w:t>’</w:t>
      </w:r>
      <w:r>
        <w:rPr>
          <w:rFonts w:ascii="PT Serif" w:hAnsi="PT Serif"/>
          <w:color w:val="474747"/>
          <w:sz w:val="32"/>
          <w:szCs w:val="32"/>
          <w:rtl w:val="0"/>
          <w:lang w:val="it-IT"/>
        </w:rPr>
        <w:t>articolo 7 dell</w:t>
      </w:r>
      <w:r>
        <w:rPr>
          <w:rFonts w:ascii="PT Serif" w:hAnsi="PT Serif" w:hint="default"/>
          <w:color w:val="474747"/>
          <w:sz w:val="32"/>
          <w:szCs w:val="32"/>
          <w:rtl w:val="0"/>
          <w:lang w:val="fr-FR"/>
        </w:rPr>
        <w:t>’</w:t>
      </w:r>
      <w:r>
        <w:rPr>
          <w:rFonts w:ascii="PT Serif" w:hAnsi="PT Serif"/>
          <w:color w:val="474747"/>
          <w:sz w:val="32"/>
          <w:szCs w:val="32"/>
          <w:rtl w:val="0"/>
        </w:rPr>
        <w:t>OM.</w:t>
      </w:r>
    </w:p>
    <w:p>
      <w:pPr>
        <w:pStyle w:val="Di default"/>
        <w:bidi w:val="0"/>
        <w:ind w:left="0" w:right="0" w:firstLine="0"/>
        <w:jc w:val="left"/>
        <w:rPr>
          <w:rFonts w:ascii="PT Serif" w:cs="PT Serif" w:hAnsi="PT Serif" w:eastAsia="PT Serif"/>
          <w:b w:val="1"/>
          <w:bCs w:val="1"/>
          <w:color w:val="474747"/>
          <w:sz w:val="40"/>
          <w:szCs w:val="40"/>
          <w:rtl w:val="0"/>
        </w:rPr>
      </w:pPr>
      <w:r>
        <w:rPr>
          <w:rFonts w:ascii="PT Serif" w:hAnsi="PT Serif"/>
          <w:b w:val="1"/>
          <w:bCs w:val="1"/>
          <w:color w:val="474747"/>
          <w:sz w:val="40"/>
          <w:szCs w:val="40"/>
          <w:rtl w:val="0"/>
        </w:rPr>
        <w:t>L</w:t>
      </w:r>
      <w:r>
        <w:rPr>
          <w:rFonts w:ascii="PT Serif" w:hAnsi="PT Serif" w:hint="default"/>
          <w:b w:val="1"/>
          <w:bCs w:val="1"/>
          <w:color w:val="474747"/>
          <w:sz w:val="40"/>
          <w:szCs w:val="40"/>
          <w:rtl w:val="0"/>
          <w:lang w:val="fr-FR"/>
        </w:rPr>
        <w:t>’</w:t>
      </w:r>
      <w:r>
        <w:rPr>
          <w:rFonts w:ascii="PT Serif" w:hAnsi="PT Serif"/>
          <w:b w:val="1"/>
          <w:bCs w:val="1"/>
          <w:color w:val="474747"/>
          <w:sz w:val="40"/>
          <w:szCs w:val="40"/>
          <w:rtl w:val="0"/>
          <w:lang w:val="it-IT"/>
        </w:rPr>
        <w:t>istanza va presentata in una sola provincia ma anche per pi</w:t>
      </w:r>
      <w:r>
        <w:rPr>
          <w:rFonts w:ascii="PT Serif" w:hAnsi="PT Serif" w:hint="default"/>
          <w:b w:val="1"/>
          <w:bCs w:val="1"/>
          <w:color w:val="474747"/>
          <w:sz w:val="40"/>
          <w:szCs w:val="40"/>
          <w:rtl w:val="0"/>
          <w:lang w:val="it-IT"/>
        </w:rPr>
        <w:t xml:space="preserve">ù </w:t>
      </w:r>
      <w:r>
        <w:rPr>
          <w:rFonts w:ascii="PT Serif" w:hAnsi="PT Serif"/>
          <w:b w:val="1"/>
          <w:bCs w:val="1"/>
          <w:color w:val="474747"/>
          <w:sz w:val="40"/>
          <w:szCs w:val="40"/>
          <w:rtl w:val="0"/>
        </w:rPr>
        <w:t>GPS</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Gli aspiranti presentano istanza di inserimento, a pena di esclusione, in un</w:t>
      </w:r>
      <w:r>
        <w:rPr>
          <w:rFonts w:ascii="PT Serif" w:hAnsi="PT Serif" w:hint="default"/>
          <w:color w:val="474747"/>
          <w:sz w:val="32"/>
          <w:szCs w:val="32"/>
          <w:rtl w:val="0"/>
          <w:lang w:val="fr-FR"/>
        </w:rPr>
        <w:t>’</w:t>
      </w:r>
      <w:r>
        <w:rPr>
          <w:rFonts w:ascii="PT Serif" w:hAnsi="PT Serif"/>
          <w:color w:val="474747"/>
          <w:sz w:val="32"/>
          <w:szCs w:val="32"/>
          <w:rtl w:val="0"/>
          <w:lang w:val="it-IT"/>
        </w:rPr>
        <w:t>unica provincia, per una o pi</w:t>
      </w:r>
      <w:r>
        <w:rPr>
          <w:rFonts w:ascii="PT Serif" w:hAnsi="PT Serif" w:hint="default"/>
          <w:color w:val="474747"/>
          <w:sz w:val="32"/>
          <w:szCs w:val="32"/>
          <w:rtl w:val="0"/>
          <w:lang w:val="it-IT"/>
        </w:rPr>
        <w:t xml:space="preserve">ù </w:t>
      </w:r>
      <w:r>
        <w:rPr>
          <w:rFonts w:ascii="PT Serif" w:hAnsi="PT Serif"/>
          <w:color w:val="474747"/>
          <w:sz w:val="32"/>
          <w:szCs w:val="32"/>
          <w:rtl w:val="0"/>
          <w:lang w:val="it-IT"/>
        </w:rPr>
        <w:t>delle GPS per le quali abbiano i requisiti previsti.</w:t>
      </w:r>
    </w:p>
    <w:p>
      <w:pPr>
        <w:pStyle w:val="Di default"/>
        <w:bidi w:val="0"/>
        <w:ind w:left="0" w:right="0" w:firstLine="0"/>
        <w:jc w:val="center"/>
        <w:rPr>
          <w:rFonts w:ascii="Times" w:cs="Times" w:hAnsi="Times" w:eastAsia="Times"/>
          <w:sz w:val="32"/>
          <w:szCs w:val="32"/>
          <w:rtl w:val="0"/>
        </w:rPr>
      </w:pPr>
      <w:r>
        <w:rPr>
          <w:rFonts w:ascii="Times" w:cs="Times" w:hAnsi="Times" w:eastAsia="Times"/>
          <w:sz w:val="32"/>
          <w:szCs w:val="32"/>
          <w:rtl w:val="0"/>
        </w:rPr>
        <w:drawing>
          <wp:inline distT="0" distB="0" distL="0" distR="0">
            <wp:extent cx="4267200" cy="3556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3533841414433528479.png"/>
                    <pic:cNvPicPr>
                      <a:picLocks noChangeAspect="1"/>
                    </pic:cNvPicPr>
                  </pic:nvPicPr>
                  <pic:blipFill>
                    <a:blip r:embed="rId4">
                      <a:extLst/>
                    </a:blip>
                    <a:stretch>
                      <a:fillRect/>
                    </a:stretch>
                  </pic:blipFill>
                  <pic:spPr>
                    <a:xfrm>
                      <a:off x="0" y="0"/>
                      <a:ext cx="4267200" cy="3556000"/>
                    </a:xfrm>
                    <a:prstGeom prst="rect">
                      <a:avLst/>
                    </a:prstGeom>
                    <a:ln w="12700" cap="flat">
                      <a:noFill/>
                      <a:miter lim="400000"/>
                    </a:ln>
                    <a:effectLst/>
                  </pic:spPr>
                </pic:pic>
              </a:graphicData>
            </a:graphic>
          </wp:inline>
        </w:drawing>
      </w:r>
    </w:p>
    <w:p>
      <w:pPr>
        <w:pStyle w:val="Di default"/>
        <w:bidi w:val="0"/>
        <w:ind w:left="0" w:right="0" w:firstLine="0"/>
        <w:jc w:val="center"/>
        <w:rPr>
          <w:rFonts w:ascii="Times" w:cs="Times" w:hAnsi="Times" w:eastAsia="Times"/>
          <w:sz w:val="32"/>
          <w:szCs w:val="32"/>
          <w:rtl w:val="0"/>
        </w:rPr>
      </w:pPr>
      <w:r>
        <w:rPr>
          <w:rFonts w:ascii="Times" w:cs="Times" w:hAnsi="Times" w:eastAsia="Times"/>
          <w:sz w:val="32"/>
          <w:szCs w:val="32"/>
          <w:rtl w:val="0"/>
        </w:rPr>
        <w:drawing>
          <wp:inline distT="0" distB="0" distL="0" distR="0">
            <wp:extent cx="1727200" cy="381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t.png"/>
                    <pic:cNvPicPr>
                      <a:picLocks noChangeAspect="1"/>
                    </pic:cNvPicPr>
                  </pic:nvPicPr>
                  <pic:blipFill>
                    <a:blip r:embed="rId5">
                      <a:extLst/>
                    </a:blip>
                    <a:stretch>
                      <a:fillRect/>
                    </a:stretch>
                  </pic:blipFill>
                  <pic:spPr>
                    <a:xfrm>
                      <a:off x="0" y="0"/>
                      <a:ext cx="1727200" cy="381000"/>
                    </a:xfrm>
                    <a:prstGeom prst="rect">
                      <a:avLst/>
                    </a:prstGeom>
                    <a:ln w="12700" cap="flat">
                      <a:noFill/>
                      <a:miter lim="400000"/>
                    </a:ln>
                    <a:effectLst/>
                  </pic:spPr>
                </pic:pic>
              </a:graphicData>
            </a:graphic>
          </wp:inline>
        </w:drawing>
      </w:r>
    </w:p>
    <w:p>
      <w:pPr>
        <w:pStyle w:val="Di default"/>
        <w:bidi w:val="0"/>
        <w:ind w:left="0" w:right="0" w:firstLine="0"/>
        <w:jc w:val="center"/>
        <w:rPr>
          <w:rFonts w:ascii="Times" w:cs="Times" w:hAnsi="Times" w:eastAsia="Times"/>
          <w:sz w:val="32"/>
          <w:szCs w:val="32"/>
          <w:rtl w:val="0"/>
        </w:rPr>
      </w:pPr>
      <w:r>
        <w:rPr>
          <w:rFonts w:ascii="Times" w:cs="Times" w:hAnsi="Times" w:eastAsia="Times"/>
          <w:sz w:val="32"/>
          <w:szCs w:val="32"/>
          <w:rtl w:val="0"/>
        </w:rPr>
        <w:drawing>
          <wp:inline distT="0" distB="0" distL="0" distR="0">
            <wp:extent cx="190500" cy="1905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con.png"/>
                    <pic:cNvPicPr>
                      <a:picLocks noChangeAspect="1"/>
                    </pic:cNvPicPr>
                  </pic:nvPicPr>
                  <pic:blipFill>
                    <a:blip r:embed="rId6">
                      <a:extLst/>
                    </a:blip>
                    <a:stretch>
                      <a:fillRect/>
                    </a:stretch>
                  </pic:blipFill>
                  <pic:spPr>
                    <a:xfrm>
                      <a:off x="0" y="0"/>
                      <a:ext cx="190500" cy="190500"/>
                    </a:xfrm>
                    <a:prstGeom prst="rect">
                      <a:avLst/>
                    </a:prstGeom>
                    <a:ln w="12700" cap="flat">
                      <a:noFill/>
                      <a:miter lim="400000"/>
                    </a:ln>
                    <a:effectLst/>
                  </pic:spPr>
                </pic:pic>
              </a:graphicData>
            </a:graphic>
          </wp:inline>
        </w:drawing>
      </w:r>
    </w:p>
    <w:p>
      <w:pPr>
        <w:pStyle w:val="Di default"/>
        <w:bidi w:val="0"/>
        <w:ind w:left="0" w:right="0" w:firstLine="0"/>
        <w:jc w:val="center"/>
        <w:rPr>
          <w:rFonts w:ascii="Arial" w:cs="Arial" w:hAnsi="Arial" w:eastAsia="Arial"/>
          <w:sz w:val="24"/>
          <w:szCs w:val="24"/>
          <w:rtl w:val="0"/>
        </w:rPr>
      </w:pPr>
    </w:p>
    <w:p>
      <w:pPr>
        <w:pStyle w:val="Di default"/>
        <w:bidi w:val="0"/>
        <w:ind w:left="0" w:right="0" w:firstLine="0"/>
        <w:jc w:val="center"/>
        <w:rPr>
          <w:rFonts w:ascii="Arial" w:cs="Arial" w:hAnsi="Arial" w:eastAsia="Arial"/>
          <w:sz w:val="24"/>
          <w:szCs w:val="24"/>
          <w:rtl w:val="0"/>
        </w:rPr>
      </w:pPr>
    </w:p>
    <w:p>
      <w:pPr>
        <w:pStyle w:val="Di default"/>
        <w:bidi w:val="0"/>
        <w:ind w:left="0" w:right="0" w:firstLine="0"/>
        <w:jc w:val="center"/>
        <w:rPr>
          <w:rFonts w:ascii="Arial" w:cs="Arial" w:hAnsi="Arial" w:eastAsia="Arial"/>
          <w:sz w:val="30"/>
          <w:szCs w:val="30"/>
          <w:rtl w:val="0"/>
        </w:rPr>
      </w:pPr>
    </w:p>
    <w:p>
      <w:pPr>
        <w:pStyle w:val="Di default"/>
        <w:bidi w:val="0"/>
        <w:ind w:left="0" w:right="0" w:firstLine="0"/>
        <w:jc w:val="center"/>
        <w:rPr>
          <w:rFonts w:ascii="Arial" w:cs="Arial" w:hAnsi="Arial" w:eastAsia="Arial"/>
          <w:sz w:val="40"/>
          <w:szCs w:val="40"/>
          <w:shd w:val="clear" w:color="auto" w:fill="fafafa"/>
          <w:rtl w:val="0"/>
        </w:rPr>
      </w:pPr>
      <w:r>
        <w:rPr>
          <w:rFonts w:ascii="Arial" w:hAnsi="Arial"/>
          <w:sz w:val="40"/>
          <w:szCs w:val="40"/>
          <w:shd w:val="clear" w:color="auto" w:fill="fafafa"/>
          <w:rtl w:val="0"/>
          <w:lang w:val="it-IT"/>
        </w:rPr>
        <w:t>Annunci</w:t>
      </w:r>
    </w:p>
    <w:p>
      <w:pPr>
        <w:pStyle w:val="Di default"/>
        <w:bidi w:val="0"/>
        <w:ind w:left="0" w:right="0" w:firstLine="0"/>
        <w:jc w:val="center"/>
        <w:rPr>
          <w:rFonts w:ascii="Arial" w:cs="Arial" w:hAnsi="Arial" w:eastAsia="Arial"/>
          <w:color w:val="ffffff"/>
          <w:sz w:val="28"/>
          <w:szCs w:val="28"/>
          <w:shd w:val="clear" w:color="auto" w:fill="4185f4"/>
          <w:rtl w:val="0"/>
        </w:rPr>
      </w:pPr>
      <w:r>
        <w:rPr>
          <w:rFonts w:ascii="Arial" w:hAnsi="Arial"/>
          <w:color w:val="ffffff"/>
          <w:sz w:val="28"/>
          <w:szCs w:val="28"/>
          <w:shd w:val="clear" w:color="auto" w:fill="4185f4"/>
          <w:rtl w:val="0"/>
          <w:lang w:val="it-IT"/>
        </w:rPr>
        <w:t>Nascondi annuncio</w:t>
      </w:r>
    </w:p>
    <w:p>
      <w:pPr>
        <w:pStyle w:val="Di default"/>
        <w:bidi w:val="0"/>
        <w:ind w:left="0" w:right="0" w:firstLine="0"/>
        <w:jc w:val="center"/>
        <w:rPr>
          <w:rFonts w:ascii="Arial" w:cs="Arial" w:hAnsi="Arial" w:eastAsia="Arial"/>
          <w:color w:val="9d9da5"/>
          <w:sz w:val="28"/>
          <w:szCs w:val="28"/>
          <w:rtl w:val="0"/>
        </w:rPr>
      </w:pPr>
      <w:r>
        <w:rPr>
          <w:rFonts w:ascii="Arial" w:cs="Arial" w:hAnsi="Arial" w:eastAsia="Arial"/>
          <w:color w:val="9d9da5"/>
          <w:sz w:val="28"/>
          <w:szCs w:val="28"/>
          <w:rtl w:val="0"/>
        </w:rPr>
        <w:fldChar w:fldCharType="begin" w:fldLock="0"/>
      </w:r>
      <w:r>
        <w:rPr>
          <w:rFonts w:ascii="Arial" w:cs="Arial" w:hAnsi="Arial" w:eastAsia="Arial"/>
          <w:color w:val="9d9da5"/>
          <w:sz w:val="28"/>
          <w:szCs w:val="28"/>
          <w:rtl w:val="0"/>
        </w:rPr>
        <w:instrText xml:space="preserve"> HYPERLINK "https://adssettings.google.com/whythisad?reasons=AB3afGEAAAWuW1tbW251bGwsWzEwXSxudWxsLG51bGwsbnVsbCxbIjgwNDE1Il1dLFtudWxsLCJodHRwczovL2dvb2dsZWFkcy5nLmRvdWJsZWNsaWNrLm5ldC9wYWdlYWQvY29udmVyc2lvbi8"</w:instrText>
      </w:r>
      <w:r>
        <w:rPr>
          <w:rFonts w:ascii="Arial" w:cs="Arial" w:hAnsi="Arial" w:eastAsia="Arial"/>
          <w:color w:val="9d9da5"/>
          <w:sz w:val="28"/>
          <w:szCs w:val="28"/>
          <w:rtl w:val="0"/>
        </w:rPr>
        <w:fldChar w:fldCharType="separate" w:fldLock="0"/>
      </w:r>
      <w:r>
        <w:rPr>
          <w:rFonts w:ascii="Arial" w:hAnsi="Arial"/>
          <w:color w:val="9d9da5"/>
          <w:sz w:val="28"/>
          <w:szCs w:val="28"/>
          <w:rtl w:val="0"/>
          <w:lang w:val="fr-FR"/>
        </w:rPr>
        <w:t>Perch</w:t>
      </w:r>
      <w:r>
        <w:rPr>
          <w:rFonts w:ascii="Arial" w:hAnsi="Arial" w:hint="default"/>
          <w:color w:val="9d9da5"/>
          <w:sz w:val="28"/>
          <w:szCs w:val="28"/>
          <w:rtl w:val="0"/>
        </w:rPr>
        <w:t xml:space="preserve">é </w:t>
      </w:r>
      <w:r>
        <w:rPr>
          <w:rFonts w:ascii="Arial" w:hAnsi="Arial"/>
          <w:color w:val="9d9da5"/>
          <w:sz w:val="28"/>
          <w:szCs w:val="28"/>
          <w:rtl w:val="0"/>
          <w:lang w:val="it-IT"/>
        </w:rPr>
        <w:t>questo annuncio?</w:t>
      </w:r>
      <w:r>
        <w:rPr>
          <w:rFonts w:ascii="Arial" w:hAnsi="Arial" w:hint="default"/>
          <w:color w:val="9d9da5"/>
          <w:sz w:val="28"/>
          <w:szCs w:val="28"/>
          <w:rtl w:val="0"/>
        </w:rPr>
        <w:t> </w:t>
      </w:r>
      <w:r>
        <w:rPr>
          <w:rFonts w:ascii="Arial" w:cs="Arial" w:hAnsi="Arial" w:eastAsia="Arial"/>
          <w:color w:val="9d9da5"/>
          <w:sz w:val="28"/>
          <w:szCs w:val="28"/>
          <w:rtl w:val="0"/>
        </w:rPr>
        <w:fldChar w:fldCharType="end" w:fldLock="0"/>
      </w:r>
    </w:p>
    <w:p>
      <w:pPr>
        <w:pStyle w:val="Di default"/>
        <w:bidi w:val="0"/>
        <w:ind w:left="0" w:right="0" w:firstLine="0"/>
        <w:jc w:val="center"/>
        <w:rPr>
          <w:rFonts w:ascii="Arial" w:cs="Arial" w:hAnsi="Arial" w:eastAsia="Arial"/>
          <w:sz w:val="30"/>
          <w:szCs w:val="30"/>
          <w:rtl w:val="0"/>
        </w:rPr>
      </w:pPr>
    </w:p>
    <w:p>
      <w:pPr>
        <w:pStyle w:val="Di default"/>
        <w:bidi w:val="0"/>
        <w:ind w:left="0" w:right="0" w:firstLine="0"/>
        <w:jc w:val="center"/>
        <w:rPr>
          <w:rFonts w:ascii="Arial" w:cs="Arial" w:hAnsi="Arial" w:eastAsia="Arial"/>
          <w:sz w:val="40"/>
          <w:szCs w:val="40"/>
          <w:shd w:val="clear" w:color="auto" w:fill="fafafa"/>
          <w:rtl w:val="0"/>
        </w:rPr>
      </w:pPr>
      <w:r>
        <w:rPr>
          <w:rFonts w:ascii="Arial" w:hAnsi="Arial"/>
          <w:sz w:val="40"/>
          <w:szCs w:val="40"/>
          <w:shd w:val="clear" w:color="auto" w:fill="fafafa"/>
          <w:rtl w:val="0"/>
          <w:lang w:val="it-IT"/>
        </w:rPr>
        <w:t>Annunci</w:t>
      </w:r>
    </w:p>
    <w:p>
      <w:pPr>
        <w:pStyle w:val="Di default"/>
        <w:bidi w:val="0"/>
        <w:ind w:left="0" w:right="0" w:firstLine="0"/>
        <w:jc w:val="center"/>
        <w:rPr>
          <w:rFonts w:ascii="Arial" w:cs="Arial" w:hAnsi="Arial" w:eastAsia="Arial"/>
          <w:color w:val="ffffff"/>
          <w:sz w:val="28"/>
          <w:szCs w:val="28"/>
          <w:shd w:val="clear" w:color="auto" w:fill="4185f4"/>
          <w:rtl w:val="0"/>
        </w:rPr>
      </w:pPr>
      <w:r>
        <w:rPr>
          <w:rFonts w:ascii="Arial" w:hAnsi="Arial"/>
          <w:color w:val="ffffff"/>
          <w:sz w:val="28"/>
          <w:szCs w:val="28"/>
          <w:shd w:val="clear" w:color="auto" w:fill="4185f4"/>
          <w:rtl w:val="0"/>
          <w:lang w:val="it-IT"/>
        </w:rPr>
        <w:t>Nascondi annuncio</w:t>
      </w:r>
    </w:p>
    <w:p>
      <w:pPr>
        <w:pStyle w:val="Di default"/>
        <w:bidi w:val="0"/>
        <w:ind w:left="0" w:right="0" w:firstLine="0"/>
        <w:jc w:val="center"/>
        <w:rPr>
          <w:rFonts w:ascii="Arial" w:cs="Arial" w:hAnsi="Arial" w:eastAsia="Arial"/>
          <w:color w:val="9d9da5"/>
          <w:sz w:val="28"/>
          <w:szCs w:val="28"/>
          <w:rtl w:val="0"/>
        </w:rPr>
      </w:pPr>
      <w:r>
        <w:rPr>
          <w:rFonts w:ascii="Arial" w:cs="Arial" w:hAnsi="Arial" w:eastAsia="Arial"/>
          <w:color w:val="9d9da5"/>
          <w:sz w:val="28"/>
          <w:szCs w:val="28"/>
          <w:rtl w:val="0"/>
        </w:rPr>
        <w:fldChar w:fldCharType="begin" w:fldLock="0"/>
      </w:r>
      <w:r>
        <w:rPr>
          <w:rFonts w:ascii="Arial" w:cs="Arial" w:hAnsi="Arial" w:eastAsia="Arial"/>
          <w:color w:val="9d9da5"/>
          <w:sz w:val="28"/>
          <w:szCs w:val="28"/>
          <w:rtl w:val="0"/>
        </w:rPr>
        <w:instrText xml:space="preserve"> HYPERLINK "https://adssettings.google.com/whythisad?reasons=AB3afGEAAAWuW1tbW251bGwsWzEwXSxudWxsLG51bGwsbnVsbCxbIjgwNDE1Il1dLFtudWxsLCJodHRwczovL2dvb2dsZWFkcy5nLmRvdWJsZWNsaWNrLm5ldC9wYWdlYWQvY29udmVyc2lvbi8"</w:instrText>
      </w:r>
      <w:r>
        <w:rPr>
          <w:rFonts w:ascii="Arial" w:cs="Arial" w:hAnsi="Arial" w:eastAsia="Arial"/>
          <w:color w:val="9d9da5"/>
          <w:sz w:val="28"/>
          <w:szCs w:val="28"/>
          <w:rtl w:val="0"/>
        </w:rPr>
        <w:fldChar w:fldCharType="separate" w:fldLock="0"/>
      </w:r>
      <w:r>
        <w:rPr>
          <w:rFonts w:ascii="Arial" w:hAnsi="Arial"/>
          <w:color w:val="9d9da5"/>
          <w:sz w:val="28"/>
          <w:szCs w:val="28"/>
          <w:rtl w:val="0"/>
          <w:lang w:val="fr-FR"/>
        </w:rPr>
        <w:t>Perch</w:t>
      </w:r>
      <w:r>
        <w:rPr>
          <w:rFonts w:ascii="Arial" w:hAnsi="Arial" w:hint="default"/>
          <w:color w:val="9d9da5"/>
          <w:sz w:val="28"/>
          <w:szCs w:val="28"/>
          <w:rtl w:val="0"/>
        </w:rPr>
        <w:t xml:space="preserve">é </w:t>
      </w:r>
      <w:r>
        <w:rPr>
          <w:rFonts w:ascii="Arial" w:hAnsi="Arial"/>
          <w:color w:val="9d9da5"/>
          <w:sz w:val="28"/>
          <w:szCs w:val="28"/>
          <w:rtl w:val="0"/>
          <w:lang w:val="it-IT"/>
        </w:rPr>
        <w:t>questo annuncio?</w:t>
      </w:r>
      <w:r>
        <w:rPr>
          <w:rFonts w:ascii="Arial" w:hAnsi="Arial" w:hint="default"/>
          <w:color w:val="9d9da5"/>
          <w:sz w:val="28"/>
          <w:szCs w:val="28"/>
          <w:rtl w:val="0"/>
        </w:rPr>
        <w:t> </w:t>
      </w:r>
      <w:r>
        <w:rPr>
          <w:rFonts w:ascii="Arial" w:cs="Arial" w:hAnsi="Arial" w:eastAsia="Arial"/>
          <w:color w:val="9d9da5"/>
          <w:sz w:val="28"/>
          <w:szCs w:val="28"/>
          <w:rtl w:val="0"/>
        </w:rPr>
        <w:fldChar w:fldCharType="end" w:fldLock="0"/>
      </w:r>
    </w:p>
    <w:p>
      <w:pPr>
        <w:pStyle w:val="Di default"/>
        <w:bidi w:val="0"/>
        <w:ind w:left="0" w:right="0" w:firstLine="0"/>
        <w:jc w:val="center"/>
        <w:rPr>
          <w:rFonts w:ascii="Arial" w:cs="Arial" w:hAnsi="Arial" w:eastAsia="Arial"/>
          <w:color w:val="4185f4"/>
          <w:sz w:val="24"/>
          <w:szCs w:val="24"/>
          <w:rtl w:val="0"/>
        </w:rPr>
      </w:pPr>
      <w:r>
        <w:rPr>
          <w:rFonts w:ascii="Arial" w:hAnsi="Arial"/>
          <w:color w:val="4185f4"/>
          <w:sz w:val="24"/>
          <w:szCs w:val="24"/>
          <w:rtl w:val="0"/>
          <w:lang w:val="it-IT"/>
        </w:rPr>
        <w:t>Annuncio visto pi</w:t>
      </w:r>
      <w:r>
        <w:rPr>
          <w:rFonts w:ascii="Arial" w:hAnsi="Arial" w:hint="default"/>
          <w:color w:val="4185f4"/>
          <w:sz w:val="24"/>
          <w:szCs w:val="24"/>
          <w:rtl w:val="0"/>
          <w:lang w:val="it-IT"/>
        </w:rPr>
        <w:t xml:space="preserve">ù </w:t>
      </w:r>
      <w:r>
        <w:rPr>
          <w:rFonts w:ascii="Arial" w:hAnsi="Arial"/>
          <w:color w:val="4185f4"/>
          <w:sz w:val="24"/>
          <w:szCs w:val="24"/>
          <w:rtl w:val="0"/>
          <w:lang w:val="it-IT"/>
        </w:rPr>
        <w:t>volte</w:t>
      </w:r>
    </w:p>
    <w:p>
      <w:pPr>
        <w:pStyle w:val="Di default"/>
        <w:bidi w:val="0"/>
        <w:ind w:left="0" w:right="0" w:firstLine="0"/>
        <w:jc w:val="center"/>
        <w:rPr>
          <w:rFonts w:ascii="Arial" w:cs="Arial" w:hAnsi="Arial" w:eastAsia="Arial"/>
          <w:color w:val="4185f4"/>
          <w:sz w:val="24"/>
          <w:szCs w:val="24"/>
          <w:rtl w:val="0"/>
        </w:rPr>
      </w:pPr>
      <w:r>
        <w:rPr>
          <w:rFonts w:ascii="Arial" w:hAnsi="Arial"/>
          <w:color w:val="4185f4"/>
          <w:sz w:val="24"/>
          <w:szCs w:val="24"/>
          <w:rtl w:val="0"/>
          <w:lang w:val="it-IT"/>
        </w:rPr>
        <w:t>L'annuncio non mi interessa</w:t>
      </w:r>
    </w:p>
    <w:p>
      <w:pPr>
        <w:pStyle w:val="Di default"/>
        <w:bidi w:val="0"/>
        <w:ind w:left="0" w:right="0" w:firstLine="0"/>
        <w:jc w:val="center"/>
        <w:rPr>
          <w:rFonts w:ascii="Arial" w:cs="Arial" w:hAnsi="Arial" w:eastAsia="Arial"/>
          <w:color w:val="4185f4"/>
          <w:sz w:val="24"/>
          <w:szCs w:val="24"/>
          <w:rtl w:val="0"/>
        </w:rPr>
      </w:pPr>
      <w:r>
        <w:rPr>
          <w:rFonts w:ascii="Arial" w:hAnsi="Arial"/>
          <w:color w:val="4185f4"/>
          <w:sz w:val="24"/>
          <w:szCs w:val="24"/>
          <w:rtl w:val="0"/>
          <w:lang w:val="it-IT"/>
        </w:rPr>
        <w:t>Annuncio inappropriato</w:t>
      </w:r>
    </w:p>
    <w:p>
      <w:pPr>
        <w:pStyle w:val="Di default"/>
        <w:bidi w:val="0"/>
        <w:ind w:left="0" w:right="0" w:firstLine="0"/>
        <w:jc w:val="center"/>
        <w:rPr>
          <w:rFonts w:ascii="Arial" w:cs="Arial" w:hAnsi="Arial" w:eastAsia="Arial"/>
          <w:color w:val="4185f4"/>
          <w:sz w:val="24"/>
          <w:szCs w:val="24"/>
          <w:rtl w:val="0"/>
        </w:rPr>
      </w:pPr>
      <w:r>
        <w:rPr>
          <w:rFonts w:ascii="Arial" w:hAnsi="Arial"/>
          <w:color w:val="4185f4"/>
          <w:sz w:val="24"/>
          <w:szCs w:val="24"/>
          <w:rtl w:val="0"/>
          <w:lang w:val="it-IT"/>
        </w:rPr>
        <w:t>Contenuto nascosto</w:t>
      </w:r>
    </w:p>
    <w:p>
      <w:pPr>
        <w:pStyle w:val="Di default"/>
        <w:bidi w:val="0"/>
        <w:ind w:left="0" w:right="0" w:firstLine="0"/>
        <w:jc w:val="center"/>
        <w:rPr>
          <w:rFonts w:ascii="Arial" w:cs="Arial" w:hAnsi="Arial" w:eastAsia="Arial"/>
          <w:sz w:val="24"/>
          <w:szCs w:val="24"/>
          <w:rtl w:val="0"/>
        </w:rPr>
      </w:pPr>
    </w:p>
    <w:p>
      <w:pPr>
        <w:pStyle w:val="Di default"/>
        <w:bidi w:val="0"/>
        <w:ind w:left="0" w:right="0" w:firstLine="0"/>
        <w:jc w:val="center"/>
        <w:rPr>
          <w:rFonts w:ascii="Arial" w:cs="Arial" w:hAnsi="Arial" w:eastAsia="Arial"/>
          <w:b w:val="1"/>
          <w:bCs w:val="1"/>
          <w:sz w:val="34"/>
          <w:szCs w:val="34"/>
          <w:shd w:val="clear" w:color="auto" w:fill="fafafa"/>
          <w:rtl w:val="0"/>
        </w:rPr>
      </w:pPr>
      <w:r>
        <w:rPr>
          <w:rFonts w:ascii="Arial" w:hAnsi="Arial"/>
          <w:b w:val="1"/>
          <w:bCs w:val="1"/>
          <w:sz w:val="34"/>
          <w:szCs w:val="34"/>
          <w:shd w:val="clear" w:color="auto" w:fill="fafafa"/>
          <w:rtl w:val="0"/>
          <w:lang w:val="it-IT"/>
        </w:rPr>
        <w:t>Proveremo a non mostrare pi</w:t>
      </w:r>
      <w:r>
        <w:rPr>
          <w:rFonts w:ascii="Arial" w:hAnsi="Arial" w:hint="default"/>
          <w:b w:val="1"/>
          <w:bCs w:val="1"/>
          <w:sz w:val="34"/>
          <w:szCs w:val="34"/>
          <w:shd w:val="clear" w:color="auto" w:fill="fafafa"/>
          <w:rtl w:val="0"/>
          <w:lang w:val="it-IT"/>
        </w:rPr>
        <w:t xml:space="preserve">ù </w:t>
      </w:r>
      <w:r>
        <w:rPr>
          <w:rFonts w:ascii="Arial" w:hAnsi="Arial"/>
          <w:b w:val="1"/>
          <w:bCs w:val="1"/>
          <w:sz w:val="34"/>
          <w:szCs w:val="34"/>
          <w:shd w:val="clear" w:color="auto" w:fill="fafafa"/>
          <w:rtl w:val="0"/>
          <w:lang w:val="it-IT"/>
        </w:rPr>
        <w:t>questo annuncio</w:t>
      </w:r>
    </w:p>
    <w:p>
      <w:pPr>
        <w:pStyle w:val="Di default"/>
        <w:bidi w:val="0"/>
        <w:ind w:left="0" w:right="0" w:firstLine="0"/>
        <w:jc w:val="center"/>
        <w:rPr>
          <w:rFonts w:ascii="Arial" w:cs="Arial" w:hAnsi="Arial" w:eastAsia="Arial"/>
          <w:b w:val="1"/>
          <w:bCs w:val="1"/>
          <w:sz w:val="34"/>
          <w:szCs w:val="34"/>
          <w:shd w:val="clear" w:color="auto" w:fill="fafafa"/>
          <w:rtl w:val="0"/>
        </w:rPr>
      </w:pPr>
      <w:r>
        <w:rPr>
          <w:rFonts w:ascii="Arial" w:hAnsi="Arial"/>
          <w:b w:val="1"/>
          <w:bCs w:val="1"/>
          <w:sz w:val="34"/>
          <w:szCs w:val="34"/>
          <w:shd w:val="clear" w:color="auto" w:fill="fafafa"/>
          <w:rtl w:val="0"/>
          <w:lang w:val="it-IT"/>
        </w:rPr>
        <w:t>Proveremo a non mostrare pi</w:t>
      </w:r>
      <w:r>
        <w:rPr>
          <w:rFonts w:ascii="Arial" w:hAnsi="Arial" w:hint="default"/>
          <w:b w:val="1"/>
          <w:bCs w:val="1"/>
          <w:sz w:val="34"/>
          <w:szCs w:val="34"/>
          <w:shd w:val="clear" w:color="auto" w:fill="fafafa"/>
          <w:rtl w:val="0"/>
          <w:lang w:val="it-IT"/>
        </w:rPr>
        <w:t xml:space="preserve">ù </w:t>
      </w:r>
      <w:r>
        <w:rPr>
          <w:rFonts w:ascii="Arial" w:hAnsi="Arial"/>
          <w:b w:val="1"/>
          <w:bCs w:val="1"/>
          <w:sz w:val="34"/>
          <w:szCs w:val="34"/>
          <w:shd w:val="clear" w:color="auto" w:fill="fafafa"/>
          <w:rtl w:val="0"/>
          <w:lang w:val="it-IT"/>
        </w:rPr>
        <w:t>questo annuncio</w:t>
      </w:r>
    </w:p>
    <w:p>
      <w:pPr>
        <w:pStyle w:val="Di default"/>
        <w:bidi w:val="0"/>
        <w:ind w:left="0" w:right="0" w:firstLine="0"/>
        <w:jc w:val="center"/>
        <w:rPr>
          <w:rFonts w:ascii="Arial" w:cs="Arial" w:hAnsi="Arial" w:eastAsia="Arial"/>
          <w:sz w:val="24"/>
          <w:szCs w:val="24"/>
          <w:rtl w:val="0"/>
        </w:rPr>
      </w:pPr>
    </w:p>
    <w:p>
      <w:pPr>
        <w:pStyle w:val="Di default"/>
        <w:bidi w:val="0"/>
        <w:ind w:left="0" w:right="0" w:firstLine="0"/>
        <w:jc w:val="center"/>
        <w:rPr>
          <w:rFonts w:ascii="Arial" w:cs="Arial" w:hAnsi="Arial" w:eastAsia="Arial"/>
          <w:sz w:val="40"/>
          <w:szCs w:val="40"/>
          <w:shd w:val="clear" w:color="auto" w:fill="fafafa"/>
          <w:rtl w:val="0"/>
        </w:rPr>
      </w:pPr>
      <w:r>
        <w:rPr>
          <w:rFonts w:ascii="Arial" w:hAnsi="Arial"/>
          <w:sz w:val="40"/>
          <w:szCs w:val="40"/>
          <w:shd w:val="clear" w:color="auto" w:fill="fafafa"/>
          <w:rtl w:val="0"/>
          <w:lang w:val="it-IT"/>
        </w:rPr>
        <w:t>Annuncio chiuso da</w:t>
      </w:r>
    </w:p>
    <w:p>
      <w:pPr>
        <w:pStyle w:val="Di default"/>
        <w:bidi w:val="0"/>
        <w:ind w:left="0" w:right="0" w:firstLine="0"/>
        <w:jc w:val="center"/>
        <w:rPr>
          <w:rFonts w:ascii="Arial" w:cs="Arial" w:hAnsi="Arial" w:eastAsia="Arial"/>
          <w:sz w:val="40"/>
          <w:szCs w:val="40"/>
          <w:shd w:val="clear" w:color="auto" w:fill="fafafa"/>
          <w:rtl w:val="0"/>
        </w:rPr>
      </w:pPr>
      <w:r>
        <w:rPr>
          <w:rFonts w:ascii="Arial" w:hAnsi="Arial"/>
          <w:sz w:val="40"/>
          <w:szCs w:val="40"/>
          <w:shd w:val="clear" w:color="auto" w:fill="fafafa"/>
          <w:rtl w:val="0"/>
          <w:lang w:val="it-IT"/>
        </w:rPr>
        <w:t>Annuncio chiuso da</w:t>
      </w:r>
    </w:p>
    <w:p>
      <w:pPr>
        <w:pStyle w:val="Di default"/>
        <w:bidi w:val="0"/>
        <w:ind w:left="0" w:right="0" w:firstLine="0"/>
        <w:jc w:val="center"/>
        <w:rPr>
          <w:rFonts w:ascii="Times" w:cs="Times" w:hAnsi="Times" w:eastAsia="Times"/>
          <w:sz w:val="32"/>
          <w:szCs w:val="32"/>
          <w:rtl w:val="0"/>
        </w:rPr>
      </w:pPr>
    </w:p>
    <w:p>
      <w:pPr>
        <w:pStyle w:val="Di default"/>
        <w:bidi w:val="0"/>
        <w:ind w:left="0" w:right="0" w:firstLine="0"/>
        <w:jc w:val="center"/>
        <w:rPr>
          <w:rFonts w:ascii="Times" w:cs="Times" w:hAnsi="Times" w:eastAsia="Times"/>
          <w:sz w:val="32"/>
          <w:szCs w:val="32"/>
          <w:rtl w:val="0"/>
        </w:rPr>
      </w:pPr>
    </w:p>
    <w:p>
      <w:pPr>
        <w:pStyle w:val="Di default"/>
        <w:bidi w:val="0"/>
        <w:ind w:left="0" w:right="0" w:firstLine="0"/>
        <w:jc w:val="left"/>
        <w:rPr>
          <w:rFonts w:ascii="PT Serif" w:cs="PT Serif" w:hAnsi="PT Serif" w:eastAsia="PT Serif"/>
          <w:b w:val="1"/>
          <w:bCs w:val="1"/>
          <w:color w:val="474747"/>
          <w:sz w:val="40"/>
          <w:szCs w:val="40"/>
          <w:rtl w:val="0"/>
        </w:rPr>
      </w:pPr>
      <w:r>
        <w:rPr>
          <w:rFonts w:ascii="PT Serif" w:hAnsi="PT Serif"/>
          <w:b w:val="1"/>
          <w:bCs w:val="1"/>
          <w:color w:val="474747"/>
          <w:sz w:val="40"/>
          <w:szCs w:val="40"/>
          <w:rtl w:val="0"/>
        </w:rPr>
        <w:t>L</w:t>
      </w:r>
      <w:r>
        <w:rPr>
          <w:rFonts w:ascii="PT Serif" w:hAnsi="PT Serif" w:hint="default"/>
          <w:b w:val="1"/>
          <w:bCs w:val="1"/>
          <w:color w:val="474747"/>
          <w:sz w:val="40"/>
          <w:szCs w:val="40"/>
          <w:rtl w:val="0"/>
          <w:lang w:val="fr-FR"/>
        </w:rPr>
        <w:t>’</w:t>
      </w:r>
      <w:r>
        <w:rPr>
          <w:rFonts w:ascii="PT Serif" w:hAnsi="PT Serif"/>
          <w:b w:val="1"/>
          <w:bCs w:val="1"/>
          <w:color w:val="474747"/>
          <w:sz w:val="40"/>
          <w:szCs w:val="40"/>
          <w:rtl w:val="0"/>
          <w:lang w:val="it-IT"/>
        </w:rPr>
        <w:t>istanza solo in via telematica, 15 giorni il termine minimo</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Gli aspiranti dovranno presentare l</w:t>
      </w:r>
      <w:r>
        <w:rPr>
          <w:rFonts w:ascii="PT Serif" w:hAnsi="PT Serif" w:hint="default"/>
          <w:color w:val="474747"/>
          <w:sz w:val="32"/>
          <w:szCs w:val="32"/>
          <w:rtl w:val="0"/>
          <w:lang w:val="fr-FR"/>
        </w:rPr>
        <w:t xml:space="preserve">’ </w:t>
      </w:r>
      <w:r>
        <w:rPr>
          <w:rFonts w:ascii="PT Serif" w:hAnsi="PT Serif"/>
          <w:color w:val="474747"/>
          <w:sz w:val="32"/>
          <w:szCs w:val="32"/>
          <w:rtl w:val="0"/>
          <w:lang w:val="it-IT"/>
        </w:rPr>
        <w:t>istanza di inserimento unicamente in modalit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telematica attraverso specifica procedura informatica. Le istanze presentate con modalit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diverse non sono prese in considerazione. Il termine minimo per la presentazione dell</w:t>
      </w:r>
      <w:r>
        <w:rPr>
          <w:rFonts w:ascii="PT Serif" w:hAnsi="PT Serif" w:hint="default"/>
          <w:color w:val="474747"/>
          <w:sz w:val="32"/>
          <w:szCs w:val="32"/>
          <w:rtl w:val="0"/>
          <w:lang w:val="fr-FR"/>
        </w:rPr>
        <w:t>’</w:t>
      </w:r>
      <w:r>
        <w:rPr>
          <w:rFonts w:ascii="PT Serif" w:hAnsi="PT Serif"/>
          <w:color w:val="474747"/>
          <w:sz w:val="32"/>
          <w:szCs w:val="32"/>
          <w:rtl w:val="0"/>
          <w:lang w:val="it-IT"/>
        </w:rPr>
        <w:t xml:space="preserve">istanza </w:t>
      </w: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di 15 giorni.</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I titoli bisogna possederli entro i termini della presentazione delle domande</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ammessa, esclusivamente, la dichiarazione di requisiti e titoli di cui l</w:t>
      </w:r>
      <w:r>
        <w:rPr>
          <w:rFonts w:ascii="PT Serif" w:hAnsi="PT Serif" w:hint="default"/>
          <w:color w:val="474747"/>
          <w:sz w:val="32"/>
          <w:szCs w:val="32"/>
          <w:rtl w:val="0"/>
          <w:lang w:val="fr-FR"/>
        </w:rPr>
        <w:t>’</w:t>
      </w:r>
      <w:r>
        <w:rPr>
          <w:rFonts w:ascii="PT Serif" w:hAnsi="PT Serif"/>
          <w:color w:val="474747"/>
          <w:sz w:val="32"/>
          <w:szCs w:val="32"/>
          <w:rtl w:val="0"/>
          <w:lang w:val="it-IT"/>
        </w:rPr>
        <w:t>aspirante sia in possesso entro la data di scadenza dei termini di presentazione delle domande. Non si terr</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conto delle istanze che non conterranno tutte le indicazioni circa il possesso dei requisiti richiesti e tutte le dichiarazioni previste dall</w:t>
      </w:r>
      <w:r>
        <w:rPr>
          <w:rFonts w:ascii="PT Serif" w:hAnsi="PT Serif" w:hint="default"/>
          <w:color w:val="474747"/>
          <w:sz w:val="32"/>
          <w:szCs w:val="32"/>
          <w:rtl w:val="0"/>
          <w:lang w:val="fr-FR"/>
        </w:rPr>
        <w:t xml:space="preserve">’ </w:t>
      </w:r>
      <w:r>
        <w:rPr>
          <w:rFonts w:ascii="PT Serif" w:hAnsi="PT Serif"/>
          <w:color w:val="474747"/>
          <w:sz w:val="32"/>
          <w:szCs w:val="32"/>
          <w:rtl w:val="0"/>
          <w:lang w:val="it-IT"/>
        </w:rPr>
        <w:t>OM in questione. Non verr</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valutata la domanda presentata fuori termine e in modalit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difforme ovvero in pi</w:t>
      </w:r>
      <w:r>
        <w:rPr>
          <w:rFonts w:ascii="PT Serif" w:hAnsi="PT Serif" w:hint="default"/>
          <w:color w:val="474747"/>
          <w:sz w:val="32"/>
          <w:szCs w:val="32"/>
          <w:rtl w:val="0"/>
          <w:lang w:val="it-IT"/>
        </w:rPr>
        <w:t xml:space="preserve">ù </w:t>
      </w:r>
      <w:r>
        <w:rPr>
          <w:rFonts w:ascii="PT Serif" w:hAnsi="PT Serif"/>
          <w:color w:val="474747"/>
          <w:sz w:val="32"/>
          <w:szCs w:val="32"/>
          <w:rtl w:val="0"/>
          <w:lang w:val="it-IT"/>
        </w:rPr>
        <w:t>di una provincia nonch</w:t>
      </w:r>
      <w:r>
        <w:rPr>
          <w:rFonts w:ascii="PT Serif" w:hAnsi="PT Serif" w:hint="default"/>
          <w:color w:val="474747"/>
          <w:sz w:val="32"/>
          <w:szCs w:val="32"/>
          <w:rtl w:val="0"/>
        </w:rPr>
        <w:t xml:space="preserve">é </w:t>
      </w:r>
      <w:r>
        <w:rPr>
          <w:rFonts w:ascii="PT Serif" w:hAnsi="PT Serif"/>
          <w:color w:val="474747"/>
          <w:sz w:val="32"/>
          <w:szCs w:val="32"/>
          <w:rtl w:val="0"/>
        </w:rPr>
        <w:t>non verr</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valutata la domanda dell</w:t>
      </w:r>
      <w:r>
        <w:rPr>
          <w:rFonts w:ascii="PT Serif" w:hAnsi="PT Serif" w:hint="default"/>
          <w:color w:val="474747"/>
          <w:sz w:val="32"/>
          <w:szCs w:val="32"/>
          <w:rtl w:val="0"/>
          <w:lang w:val="fr-FR"/>
        </w:rPr>
        <w:t>’</w:t>
      </w:r>
      <w:r>
        <w:rPr>
          <w:rFonts w:ascii="PT Serif" w:hAnsi="PT Serif"/>
          <w:color w:val="474747"/>
          <w:sz w:val="32"/>
          <w:szCs w:val="32"/>
          <w:rtl w:val="0"/>
          <w:lang w:val="it-IT"/>
        </w:rPr>
        <w:t>aspirante privo di uno dei requisiti generali di ammissione previsti dall</w:t>
      </w:r>
      <w:r>
        <w:rPr>
          <w:rFonts w:ascii="PT Serif" w:hAnsi="PT Serif" w:hint="default"/>
          <w:color w:val="474747"/>
          <w:sz w:val="32"/>
          <w:szCs w:val="32"/>
          <w:rtl w:val="0"/>
          <w:lang w:val="fr-FR"/>
        </w:rPr>
        <w:t>’</w:t>
      </w:r>
      <w:r>
        <w:rPr>
          <w:rFonts w:ascii="PT Serif" w:hAnsi="PT Serif"/>
          <w:color w:val="474747"/>
          <w:sz w:val="32"/>
          <w:szCs w:val="32"/>
          <w:rtl w:val="0"/>
        </w:rPr>
        <w:t>OM.</w:t>
      </w:r>
    </w:p>
    <w:p>
      <w:pPr>
        <w:pStyle w:val="Di default"/>
        <w:bidi w:val="0"/>
        <w:ind w:left="0" w:right="0" w:firstLine="0"/>
        <w:jc w:val="left"/>
        <w:rPr>
          <w:rFonts w:ascii="PT Serif" w:cs="PT Serif" w:hAnsi="PT Serif" w:eastAsia="PT Serif"/>
          <w:b w:val="1"/>
          <w:bCs w:val="1"/>
          <w:color w:val="474747"/>
          <w:sz w:val="40"/>
          <w:szCs w:val="40"/>
          <w:rtl w:val="0"/>
        </w:rPr>
      </w:pPr>
      <w:r>
        <w:rPr>
          <w:rFonts w:ascii="PT Serif" w:hAnsi="PT Serif"/>
          <w:b w:val="1"/>
          <w:bCs w:val="1"/>
          <w:color w:val="474747"/>
          <w:sz w:val="40"/>
          <w:szCs w:val="40"/>
          <w:rtl w:val="0"/>
          <w:lang w:val="it-IT"/>
        </w:rPr>
        <w:t>Non si dovr</w:t>
      </w:r>
      <w:r>
        <w:rPr>
          <w:rFonts w:ascii="PT Serif" w:hAnsi="PT Serif" w:hint="default"/>
          <w:b w:val="1"/>
          <w:bCs w:val="1"/>
          <w:color w:val="474747"/>
          <w:sz w:val="40"/>
          <w:szCs w:val="40"/>
          <w:rtl w:val="0"/>
          <w:lang w:val="fr-FR"/>
        </w:rPr>
        <w:t xml:space="preserve">à </w:t>
      </w:r>
      <w:r>
        <w:rPr>
          <w:rFonts w:ascii="PT Serif" w:hAnsi="PT Serif"/>
          <w:b w:val="1"/>
          <w:bCs w:val="1"/>
          <w:color w:val="474747"/>
          <w:sz w:val="40"/>
          <w:szCs w:val="40"/>
          <w:rtl w:val="0"/>
          <w:lang w:val="it-IT"/>
        </w:rPr>
        <w:t>produrre alcuna certificazione salvo che per i titoli conseguiti all</w:t>
      </w:r>
      <w:r>
        <w:rPr>
          <w:rFonts w:ascii="PT Serif" w:hAnsi="PT Serif" w:hint="default"/>
          <w:b w:val="1"/>
          <w:bCs w:val="1"/>
          <w:color w:val="474747"/>
          <w:sz w:val="40"/>
          <w:szCs w:val="40"/>
          <w:rtl w:val="0"/>
          <w:lang w:val="fr-FR"/>
        </w:rPr>
        <w:t>’</w:t>
      </w:r>
      <w:r>
        <w:rPr>
          <w:rFonts w:ascii="PT Serif" w:hAnsi="PT Serif"/>
          <w:b w:val="1"/>
          <w:bCs w:val="1"/>
          <w:color w:val="474747"/>
          <w:sz w:val="40"/>
          <w:szCs w:val="40"/>
          <w:rtl w:val="0"/>
        </w:rPr>
        <w:t>estero</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 xml:space="preserve">Gli aspiranti dichiarano nella domanda tutti i titoli posseduti di cui chiedono la valutazione, senza produrre alcuna certificazione. </w:t>
      </w: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fatta eccezione, con necessit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di produzione del rispettivo titolo, relativamente a:</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a) titoli di studio conseguiti all</w:t>
      </w:r>
      <w:r>
        <w:rPr>
          <w:rFonts w:ascii="PT Serif" w:hAnsi="PT Serif" w:hint="default"/>
          <w:color w:val="474747"/>
          <w:sz w:val="32"/>
          <w:szCs w:val="32"/>
          <w:rtl w:val="0"/>
          <w:lang w:val="fr-FR"/>
        </w:rPr>
        <w:t>’</w:t>
      </w:r>
      <w:r>
        <w:rPr>
          <w:rFonts w:ascii="PT Serif" w:hAnsi="PT Serif"/>
          <w:color w:val="474747"/>
          <w:sz w:val="32"/>
          <w:szCs w:val="32"/>
          <w:rtl w:val="0"/>
        </w:rPr>
        <w:t>estero;</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b) dichiarazione di valore del titolo di studio conseguito all</w:t>
      </w:r>
      <w:r>
        <w:rPr>
          <w:rFonts w:ascii="PT Serif" w:hAnsi="PT Serif" w:hint="default"/>
          <w:color w:val="474747"/>
          <w:sz w:val="32"/>
          <w:szCs w:val="32"/>
          <w:rtl w:val="0"/>
          <w:lang w:val="fr-FR"/>
        </w:rPr>
        <w:t>’</w:t>
      </w:r>
      <w:r>
        <w:rPr>
          <w:rFonts w:ascii="PT Serif" w:hAnsi="PT Serif"/>
          <w:color w:val="474747"/>
          <w:sz w:val="32"/>
          <w:szCs w:val="32"/>
          <w:rtl w:val="0"/>
          <w:lang w:val="it-IT"/>
        </w:rPr>
        <w:t>estero per l</w:t>
      </w:r>
      <w:r>
        <w:rPr>
          <w:rFonts w:ascii="PT Serif" w:hAnsi="PT Serif" w:hint="default"/>
          <w:color w:val="474747"/>
          <w:sz w:val="32"/>
          <w:szCs w:val="32"/>
          <w:rtl w:val="0"/>
          <w:lang w:val="fr-FR"/>
        </w:rPr>
        <w:t>’</w:t>
      </w:r>
      <w:r>
        <w:rPr>
          <w:rFonts w:ascii="PT Serif" w:hAnsi="PT Serif"/>
          <w:color w:val="474747"/>
          <w:sz w:val="32"/>
          <w:szCs w:val="32"/>
          <w:rtl w:val="0"/>
          <w:lang w:val="it-IT"/>
        </w:rPr>
        <w:t>insegnamento di</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conversazione in lingua straniera;</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c) servizi di insegnamento prestati nei Paesi dell</w:t>
      </w:r>
      <w:r>
        <w:rPr>
          <w:rFonts w:ascii="PT Serif" w:hAnsi="PT Serif" w:hint="default"/>
          <w:color w:val="474747"/>
          <w:sz w:val="32"/>
          <w:szCs w:val="32"/>
          <w:rtl w:val="0"/>
          <w:lang w:val="fr-FR"/>
        </w:rPr>
        <w:t>’</w:t>
      </w:r>
      <w:r>
        <w:rPr>
          <w:rFonts w:ascii="PT Serif" w:hAnsi="PT Serif"/>
          <w:color w:val="474747"/>
          <w:sz w:val="32"/>
          <w:szCs w:val="32"/>
          <w:rtl w:val="0"/>
          <w:lang w:val="it-IT"/>
        </w:rPr>
        <w:t>Unione Europea ovvero in altri Paesi.</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c) servizi di insegnamento prestati nei Paesi dell</w:t>
      </w:r>
      <w:r>
        <w:rPr>
          <w:rFonts w:ascii="PT Serif" w:hAnsi="PT Serif" w:hint="default"/>
          <w:color w:val="474747"/>
          <w:sz w:val="32"/>
          <w:szCs w:val="32"/>
          <w:rtl w:val="0"/>
          <w:lang w:val="fr-FR"/>
        </w:rPr>
        <w:t>’</w:t>
      </w:r>
      <w:r>
        <w:rPr>
          <w:rFonts w:ascii="PT Serif" w:hAnsi="PT Serif"/>
          <w:color w:val="474747"/>
          <w:sz w:val="32"/>
          <w:szCs w:val="32"/>
          <w:rtl w:val="0"/>
          <w:lang w:val="it-IT"/>
        </w:rPr>
        <w:t>Unione Europea ovvero in altri Paesi</w:t>
      </w:r>
    </w:p>
    <w:p>
      <w:pPr>
        <w:pStyle w:val="Di default"/>
        <w:bidi w:val="0"/>
        <w:ind w:left="0" w:right="0" w:firstLine="0"/>
        <w:jc w:val="left"/>
        <w:rPr>
          <w:rFonts w:ascii="PT Serif" w:cs="PT Serif" w:hAnsi="PT Serif" w:eastAsia="PT Serif"/>
          <w:b w:val="1"/>
          <w:bCs w:val="1"/>
          <w:color w:val="474747"/>
          <w:sz w:val="40"/>
          <w:szCs w:val="40"/>
          <w:rtl w:val="0"/>
        </w:rPr>
      </w:pPr>
      <w:r>
        <w:rPr>
          <w:rFonts w:ascii="PT Serif" w:hAnsi="PT Serif"/>
          <w:b w:val="1"/>
          <w:bCs w:val="1"/>
          <w:color w:val="474747"/>
          <w:sz w:val="40"/>
          <w:szCs w:val="40"/>
          <w:rtl w:val="0"/>
          <w:lang w:val="it-IT"/>
        </w:rPr>
        <w:t>Le dichiarazioni dei requisiti generali</w:t>
      </w:r>
    </w:p>
    <w:p>
      <w:pPr>
        <w:pStyle w:val="Di default"/>
        <w:bidi w:val="0"/>
        <w:ind w:left="0" w:right="0" w:firstLine="0"/>
        <w:jc w:val="left"/>
        <w:rPr>
          <w:rFonts w:ascii="Times" w:cs="Times" w:hAnsi="Times" w:eastAsia="Times"/>
          <w:sz w:val="32"/>
          <w:szCs w:val="32"/>
          <w:rtl w:val="0"/>
        </w:rPr>
      </w:pPr>
    </w:p>
    <w:p>
      <w:pPr>
        <w:pStyle w:val="Di default"/>
        <w:bidi w:val="0"/>
        <w:ind w:left="0" w:right="0" w:firstLine="0"/>
        <w:jc w:val="center"/>
        <w:rPr>
          <w:rFonts w:ascii="Times" w:cs="Times" w:hAnsi="Times" w:eastAsia="Times"/>
          <w:sz w:val="24"/>
          <w:szCs w:val="24"/>
          <w:rtl w:val="0"/>
        </w:rPr>
      </w:pPr>
      <w:r>
        <w:rPr>
          <w:rFonts w:ascii="Times" w:cs="Times" w:hAnsi="Times" w:eastAsia="Times"/>
          <w:sz w:val="24"/>
          <w:szCs w:val="24"/>
          <w:rtl w:val="0"/>
        </w:rPr>
        <w:drawing>
          <wp:inline distT="0" distB="0" distL="0" distR="0">
            <wp:extent cx="3810000" cy="3175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1876503863509994312.png"/>
                    <pic:cNvPicPr>
                      <a:picLocks noChangeAspect="1"/>
                    </pic:cNvPicPr>
                  </pic:nvPicPr>
                  <pic:blipFill>
                    <a:blip r:embed="rId7">
                      <a:extLst/>
                    </a:blip>
                    <a:stretch>
                      <a:fillRect/>
                    </a:stretch>
                  </pic:blipFill>
                  <pic:spPr>
                    <a:xfrm>
                      <a:off x="0" y="0"/>
                      <a:ext cx="3810000" cy="3175000"/>
                    </a:xfrm>
                    <a:prstGeom prst="rect">
                      <a:avLst/>
                    </a:prstGeom>
                    <a:ln w="12700" cap="flat">
                      <a:noFill/>
                      <a:miter lim="400000"/>
                    </a:ln>
                    <a:effectLst/>
                  </pic:spPr>
                </pic:pic>
              </a:graphicData>
            </a:graphic>
          </wp:inline>
        </w:drawing>
      </w:r>
    </w:p>
    <w:p>
      <w:pPr>
        <w:pStyle w:val="Di default"/>
        <w:bidi w:val="0"/>
        <w:ind w:left="0" w:right="0" w:firstLine="0"/>
        <w:jc w:val="center"/>
        <w:rPr>
          <w:rFonts w:ascii="Times" w:cs="Times" w:hAnsi="Times" w:eastAsia="Times"/>
          <w:sz w:val="24"/>
          <w:szCs w:val="24"/>
          <w:rtl w:val="0"/>
        </w:rPr>
      </w:pPr>
    </w:p>
    <w:p>
      <w:pPr>
        <w:pStyle w:val="Di default"/>
        <w:bidi w:val="0"/>
        <w:ind w:left="0" w:right="0" w:firstLine="0"/>
        <w:jc w:val="center"/>
        <w:rPr>
          <w:rFonts w:ascii="Times" w:cs="Times" w:hAnsi="Times" w:eastAsia="Times"/>
          <w:sz w:val="24"/>
          <w:szCs w:val="24"/>
          <w:rtl w:val="0"/>
        </w:rPr>
      </w:pPr>
    </w:p>
    <w:p>
      <w:pPr>
        <w:pStyle w:val="Di default"/>
        <w:bidi w:val="0"/>
        <w:ind w:left="0" w:right="0" w:firstLine="0"/>
        <w:jc w:val="center"/>
        <w:rPr>
          <w:rFonts w:ascii="Times" w:cs="Times" w:hAnsi="Times" w:eastAsia="Times"/>
          <w:sz w:val="24"/>
          <w:szCs w:val="24"/>
          <w:rtl w:val="0"/>
        </w:rPr>
      </w:pPr>
    </w:p>
    <w:p>
      <w:pPr>
        <w:pStyle w:val="Di default"/>
        <w:bidi w:val="0"/>
        <w:ind w:left="0" w:right="0" w:firstLine="0"/>
        <w:jc w:val="center"/>
        <w:rPr>
          <w:rFonts w:ascii="Times" w:cs="Times" w:hAnsi="Times" w:eastAsia="Times"/>
          <w:sz w:val="32"/>
          <w:szCs w:val="32"/>
          <w:rtl w:val="0"/>
        </w:rPr>
      </w:pPr>
    </w:p>
    <w:p>
      <w:pPr>
        <w:pStyle w:val="Di default"/>
        <w:bidi w:val="0"/>
        <w:ind w:left="0" w:right="0" w:firstLine="0"/>
        <w:jc w:val="left"/>
        <w:rPr>
          <w:rFonts w:ascii="Times" w:cs="Times" w:hAnsi="Times" w:eastAsia="Times"/>
          <w:sz w:val="32"/>
          <w:szCs w:val="32"/>
          <w:rtl w:val="0"/>
        </w:rPr>
      </w:pP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Nell</w:t>
      </w:r>
      <w:r>
        <w:rPr>
          <w:rFonts w:ascii="PT Serif" w:hAnsi="PT Serif" w:hint="default"/>
          <w:color w:val="474747"/>
          <w:sz w:val="32"/>
          <w:szCs w:val="32"/>
          <w:rtl w:val="0"/>
          <w:lang w:val="fr-FR"/>
        </w:rPr>
        <w:t>’</w:t>
      </w:r>
      <w:r>
        <w:rPr>
          <w:rFonts w:ascii="PT Serif" w:hAnsi="PT Serif"/>
          <w:color w:val="474747"/>
          <w:sz w:val="32"/>
          <w:szCs w:val="32"/>
          <w:rtl w:val="0"/>
          <w:lang w:val="it-IT"/>
        </w:rPr>
        <w:t>istanza di partecipazione ogni aspirante dichiara:</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a) il possesso dei requisiti generali e l</w:t>
      </w:r>
      <w:r>
        <w:rPr>
          <w:rFonts w:ascii="PT Serif" w:hAnsi="PT Serif" w:hint="default"/>
          <w:color w:val="474747"/>
          <w:sz w:val="32"/>
          <w:szCs w:val="32"/>
          <w:rtl w:val="0"/>
          <w:lang w:val="fr-FR"/>
        </w:rPr>
        <w:t>’</w:t>
      </w:r>
      <w:r>
        <w:rPr>
          <w:rFonts w:ascii="PT Serif" w:hAnsi="PT Serif"/>
          <w:color w:val="474747"/>
          <w:sz w:val="32"/>
          <w:szCs w:val="32"/>
          <w:rtl w:val="0"/>
          <w:lang w:val="it-IT"/>
        </w:rPr>
        <w:t>assenza delle condizioni ostative di cui all</w:t>
      </w:r>
      <w:r>
        <w:rPr>
          <w:rFonts w:ascii="PT Serif" w:hAnsi="PT Serif" w:hint="default"/>
          <w:color w:val="474747"/>
          <w:sz w:val="32"/>
          <w:szCs w:val="32"/>
          <w:rtl w:val="0"/>
          <w:lang w:val="fr-FR"/>
        </w:rPr>
        <w:t>’</w:t>
      </w:r>
      <w:r>
        <w:rPr>
          <w:rFonts w:ascii="PT Serif" w:hAnsi="PT Serif"/>
          <w:color w:val="474747"/>
          <w:sz w:val="32"/>
          <w:szCs w:val="32"/>
          <w:rtl w:val="0"/>
          <w:lang w:val="it-IT"/>
        </w:rPr>
        <w:t>articolo 6 dell</w:t>
      </w:r>
      <w:r>
        <w:rPr>
          <w:rFonts w:ascii="PT Serif" w:hAnsi="PT Serif" w:hint="default"/>
          <w:color w:val="474747"/>
          <w:sz w:val="32"/>
          <w:szCs w:val="32"/>
          <w:rtl w:val="0"/>
          <w:lang w:val="fr-FR"/>
        </w:rPr>
        <w:t>’</w:t>
      </w:r>
      <w:r>
        <w:rPr>
          <w:rFonts w:ascii="PT Serif" w:hAnsi="PT Serif"/>
          <w:color w:val="474747"/>
          <w:sz w:val="32"/>
          <w:szCs w:val="32"/>
          <w:rtl w:val="0"/>
          <w:lang w:val="it-IT"/>
        </w:rPr>
        <w:t>OM che sono quelli generali di ammissione ai concorsi pubblici. Bisogna ricordarsi che l</w:t>
      </w:r>
      <w:r>
        <w:rPr>
          <w:rFonts w:ascii="PT Serif" w:hAnsi="PT Serif" w:hint="default"/>
          <w:color w:val="474747"/>
          <w:sz w:val="32"/>
          <w:szCs w:val="32"/>
          <w:rtl w:val="0"/>
          <w:lang w:val="fr-FR"/>
        </w:rPr>
        <w:t>’</w:t>
      </w:r>
      <w:r>
        <w:rPr>
          <w:rFonts w:ascii="PT Serif" w:hAnsi="PT Serif"/>
          <w:color w:val="474747"/>
          <w:sz w:val="32"/>
          <w:szCs w:val="32"/>
          <w:rtl w:val="0"/>
          <w:lang w:val="it-IT"/>
        </w:rPr>
        <w:t>amministrazione pu</w:t>
      </w:r>
      <w:r>
        <w:rPr>
          <w:rFonts w:ascii="PT Serif" w:hAnsi="PT Serif" w:hint="default"/>
          <w:color w:val="474747"/>
          <w:sz w:val="32"/>
          <w:szCs w:val="32"/>
          <w:rtl w:val="0"/>
          <w:lang w:val="it-IT"/>
        </w:rPr>
        <w:t xml:space="preserve">ò </w:t>
      </w:r>
      <w:r>
        <w:rPr>
          <w:rFonts w:ascii="PT Serif" w:hAnsi="PT Serif"/>
          <w:color w:val="474747"/>
          <w:sz w:val="32"/>
          <w:szCs w:val="32"/>
          <w:rtl w:val="0"/>
          <w:lang w:val="it-IT"/>
        </w:rPr>
        <w:t>disporre, con provvedimento motivato, l</w:t>
      </w:r>
      <w:r>
        <w:rPr>
          <w:rFonts w:ascii="PT Serif" w:hAnsi="PT Serif" w:hint="default"/>
          <w:color w:val="474747"/>
          <w:sz w:val="32"/>
          <w:szCs w:val="32"/>
          <w:rtl w:val="0"/>
          <w:lang w:val="fr-FR"/>
        </w:rPr>
        <w:t>’</w:t>
      </w:r>
      <w:r>
        <w:rPr>
          <w:rFonts w:ascii="PT Serif" w:hAnsi="PT Serif"/>
          <w:color w:val="474747"/>
          <w:sz w:val="32"/>
          <w:szCs w:val="32"/>
          <w:rtl w:val="0"/>
          <w:lang w:val="it-IT"/>
        </w:rPr>
        <w:t>esclusione dei candidati non in possesso di uno requisiti di ammissione, in qualsiasi momento durante la vigenza delle graduatorie.</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b) di essere fisicamente idoneo allo svolgimento delle funzioni proprie del docente o educativo per i distinti ruoli;</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c) le eventuali condanne penali riportate (anche se sono stati concessi amnistia, indulto, condono o perdono giudiziale) e gli eventuali procedimenti penali pendenti, in Italia e/o all</w:t>
      </w:r>
      <w:r>
        <w:rPr>
          <w:rFonts w:ascii="PT Serif" w:hAnsi="PT Serif" w:hint="default"/>
          <w:color w:val="474747"/>
          <w:sz w:val="32"/>
          <w:szCs w:val="32"/>
          <w:rtl w:val="0"/>
          <w:lang w:val="fr-FR"/>
        </w:rPr>
        <w:t>’</w:t>
      </w:r>
      <w:r>
        <w:rPr>
          <w:rFonts w:ascii="PT Serif" w:hAnsi="PT Serif"/>
          <w:color w:val="474747"/>
          <w:sz w:val="32"/>
          <w:szCs w:val="32"/>
          <w:rtl w:val="0"/>
        </w:rPr>
        <w:t>estero. Tale dichiarazione deve essere resa anche se negativa, a pena di esclusione dalla procedura;</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rPr>
        <w:t>d) l</w:t>
      </w:r>
      <w:r>
        <w:rPr>
          <w:rFonts w:ascii="PT Serif" w:hAnsi="PT Serif" w:hint="default"/>
          <w:color w:val="474747"/>
          <w:sz w:val="32"/>
          <w:szCs w:val="32"/>
          <w:rtl w:val="0"/>
          <w:lang w:val="fr-FR"/>
        </w:rPr>
        <w:t>’</w:t>
      </w:r>
      <w:r>
        <w:rPr>
          <w:rFonts w:ascii="PT Serif" w:hAnsi="PT Serif"/>
          <w:color w:val="474747"/>
          <w:sz w:val="32"/>
          <w:szCs w:val="32"/>
          <w:rtl w:val="0"/>
          <w:lang w:val="it-IT"/>
        </w:rPr>
        <w:t>indirizzo, comprensivo di codice di avviamento postale, il numero telefonico, nonch</w:t>
      </w:r>
      <w:r>
        <w:rPr>
          <w:rFonts w:ascii="PT Serif" w:hAnsi="PT Serif" w:hint="default"/>
          <w:color w:val="474747"/>
          <w:sz w:val="32"/>
          <w:szCs w:val="32"/>
          <w:rtl w:val="0"/>
        </w:rPr>
        <w:t xml:space="preserve">é </w:t>
      </w:r>
      <w:r>
        <w:rPr>
          <w:rFonts w:ascii="PT Serif" w:hAnsi="PT Serif"/>
          <w:color w:val="474747"/>
          <w:sz w:val="32"/>
          <w:szCs w:val="32"/>
          <w:rtl w:val="0"/>
          <w:lang w:val="it-IT"/>
        </w:rPr>
        <w:t>il recapito di posta elettronica ordinaria o certificata presso cui chiede di ricevere le comunicazioni relative alla procedura. L</w:t>
      </w:r>
      <w:r>
        <w:rPr>
          <w:rFonts w:ascii="PT Serif" w:hAnsi="PT Serif" w:hint="default"/>
          <w:color w:val="474747"/>
          <w:sz w:val="32"/>
          <w:szCs w:val="32"/>
          <w:rtl w:val="0"/>
          <w:lang w:val="fr-FR"/>
        </w:rPr>
        <w:t>’</w:t>
      </w:r>
      <w:r>
        <w:rPr>
          <w:rFonts w:ascii="PT Serif" w:hAnsi="PT Serif"/>
          <w:color w:val="474747"/>
          <w:sz w:val="32"/>
          <w:szCs w:val="32"/>
          <w:rtl w:val="0"/>
          <w:lang w:val="it-IT"/>
        </w:rPr>
        <w:t>aspirante si impegna a far conoscere tempestivamente, tramite il sistema telematico, ogni eventuale variazione dei dati sopra richiamati.</w:t>
      </w:r>
    </w:p>
    <w:p>
      <w:pPr>
        <w:pStyle w:val="Di default"/>
        <w:bidi w:val="0"/>
        <w:ind w:left="0" w:right="0" w:firstLine="0"/>
        <w:jc w:val="left"/>
        <w:rPr>
          <w:rFonts w:ascii="PT Serif" w:cs="PT Serif" w:hAnsi="PT Serif" w:eastAsia="PT Serif"/>
          <w:b w:val="0"/>
          <w:bCs w:val="0"/>
          <w:color w:val="474747"/>
          <w:sz w:val="32"/>
          <w:szCs w:val="32"/>
          <w:rtl w:val="0"/>
        </w:rPr>
      </w:pPr>
      <w:r>
        <w:rPr>
          <w:rFonts w:ascii="PT Serif" w:hAnsi="PT Serif"/>
          <w:b w:val="1"/>
          <w:bCs w:val="1"/>
          <w:color w:val="474747"/>
          <w:sz w:val="32"/>
          <w:szCs w:val="32"/>
          <w:rtl w:val="0"/>
          <w:lang w:val="it-IT"/>
        </w:rPr>
        <w:t>Vanno dichiarati i titoli di accesso conseguiti entro il termine di presentazione della domanda</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Viene specificato che vanno dichiarati i titoli di accesso richiesti, conseguiti entro il termine di presentazione della domanda, con l</w:t>
      </w:r>
      <w:r>
        <w:rPr>
          <w:rFonts w:ascii="PT Serif" w:hAnsi="PT Serif" w:hint="default"/>
          <w:color w:val="474747"/>
          <w:sz w:val="32"/>
          <w:szCs w:val="32"/>
          <w:rtl w:val="0"/>
          <w:lang w:val="fr-FR"/>
        </w:rPr>
        <w:t>’</w:t>
      </w:r>
      <w:r>
        <w:rPr>
          <w:rFonts w:ascii="PT Serif" w:hAnsi="PT Serif"/>
          <w:color w:val="474747"/>
          <w:sz w:val="32"/>
          <w:szCs w:val="32"/>
          <w:rtl w:val="0"/>
          <w:lang w:val="it-IT"/>
        </w:rPr>
        <w:t>esatta indicazione delle istituzioni che li hanno rilasciati. Qualora il titolo di accesso sia stato conseguito all</w:t>
      </w:r>
      <w:r>
        <w:rPr>
          <w:rFonts w:ascii="PT Serif" w:hAnsi="PT Serif" w:hint="default"/>
          <w:color w:val="474747"/>
          <w:sz w:val="32"/>
          <w:szCs w:val="32"/>
          <w:rtl w:val="0"/>
          <w:lang w:val="fr-FR"/>
        </w:rPr>
        <w:t>’</w:t>
      </w:r>
      <w:r>
        <w:rPr>
          <w:rFonts w:ascii="PT Serif" w:hAnsi="PT Serif"/>
          <w:color w:val="474747"/>
          <w:sz w:val="32"/>
          <w:szCs w:val="32"/>
          <w:rtl w:val="0"/>
          <w:lang w:val="it-IT"/>
        </w:rPr>
        <w:t>estero e riconosciuto dal Ministero, devono essere altres</w:t>
      </w:r>
      <w:r>
        <w:rPr>
          <w:rFonts w:ascii="PT Serif" w:hAnsi="PT Serif" w:hint="default"/>
          <w:color w:val="474747"/>
          <w:sz w:val="32"/>
          <w:szCs w:val="32"/>
          <w:rtl w:val="0"/>
          <w:lang w:val="it-IT"/>
        </w:rPr>
        <w:t xml:space="preserve">ì </w:t>
      </w:r>
      <w:r>
        <w:rPr>
          <w:rFonts w:ascii="PT Serif" w:hAnsi="PT Serif"/>
          <w:color w:val="474747"/>
          <w:sz w:val="32"/>
          <w:szCs w:val="32"/>
          <w:rtl w:val="0"/>
          <w:lang w:val="it-IT"/>
        </w:rPr>
        <w:t>indicati gli estremi del provvedimento di riconoscimento del titolo medesimo; qualora il titolo di accesso sia stato conseguito all</w:t>
      </w:r>
      <w:r>
        <w:rPr>
          <w:rFonts w:ascii="PT Serif" w:hAnsi="PT Serif" w:hint="default"/>
          <w:color w:val="474747"/>
          <w:sz w:val="32"/>
          <w:szCs w:val="32"/>
          <w:rtl w:val="0"/>
          <w:lang w:val="fr-FR"/>
        </w:rPr>
        <w:t>’</w:t>
      </w:r>
      <w:r>
        <w:rPr>
          <w:rFonts w:ascii="PT Serif" w:hAnsi="PT Serif"/>
          <w:color w:val="474747"/>
          <w:sz w:val="32"/>
          <w:szCs w:val="32"/>
          <w:rtl w:val="0"/>
          <w:lang w:val="it-IT"/>
        </w:rPr>
        <w:t>estero, ma sia ancora sprovvisto del riconoscimento richiesto in Italia ai sensi della normativa vigente, occorre dichiarare di aver presentato la relativa domanda alla Direzione generale competente entro il termine per la presentazione dell</w:t>
      </w:r>
      <w:r>
        <w:rPr>
          <w:rFonts w:ascii="PT Serif" w:hAnsi="PT Serif" w:hint="default"/>
          <w:color w:val="474747"/>
          <w:sz w:val="32"/>
          <w:szCs w:val="32"/>
          <w:rtl w:val="0"/>
          <w:lang w:val="fr-FR"/>
        </w:rPr>
        <w:t>’</w:t>
      </w:r>
      <w:r>
        <w:rPr>
          <w:rFonts w:ascii="PT Serif" w:hAnsi="PT Serif"/>
          <w:color w:val="474747"/>
          <w:sz w:val="32"/>
          <w:szCs w:val="32"/>
          <w:rtl w:val="0"/>
          <w:lang w:val="it-IT"/>
        </w:rPr>
        <w:t>istanza di inserimento per poter essere iscritti con riserva di riconoscimento del titolo; Vanno dichiarati i titoli valutabili di cui alle tabelle allegate all</w:t>
      </w:r>
      <w:r>
        <w:rPr>
          <w:rFonts w:ascii="PT Serif" w:hAnsi="PT Serif" w:hint="default"/>
          <w:color w:val="474747"/>
          <w:sz w:val="32"/>
          <w:szCs w:val="32"/>
          <w:rtl w:val="0"/>
          <w:lang w:val="fr-FR"/>
        </w:rPr>
        <w:t xml:space="preserve">’ </w:t>
      </w:r>
      <w:r>
        <w:rPr>
          <w:rFonts w:ascii="PT Serif" w:hAnsi="PT Serif"/>
          <w:color w:val="474747"/>
          <w:sz w:val="32"/>
          <w:szCs w:val="32"/>
          <w:rtl w:val="0"/>
          <w:lang w:val="it-IT"/>
        </w:rPr>
        <w:t>ordinanza oltre che il consenso al trattamento dei dati personali .</w:t>
      </w:r>
    </w:p>
    <w:p>
      <w:pPr>
        <w:pStyle w:val="Di default"/>
        <w:bidi w:val="0"/>
        <w:ind w:left="0" w:right="0" w:firstLine="0"/>
        <w:jc w:val="left"/>
        <w:rPr>
          <w:rFonts w:ascii="PT Serif" w:cs="PT Serif" w:hAnsi="PT Serif" w:eastAsia="PT Serif"/>
          <w:b w:val="0"/>
          <w:bCs w:val="0"/>
          <w:color w:val="474747"/>
          <w:sz w:val="32"/>
          <w:szCs w:val="32"/>
          <w:rtl w:val="0"/>
        </w:rPr>
      </w:pPr>
      <w:r>
        <w:rPr>
          <w:rFonts w:ascii="PT Serif" w:hAnsi="PT Serif"/>
          <w:b w:val="1"/>
          <w:bCs w:val="1"/>
          <w:color w:val="474747"/>
          <w:sz w:val="32"/>
          <w:szCs w:val="32"/>
          <w:rtl w:val="0"/>
          <w:lang w:val="it-IT"/>
        </w:rPr>
        <w:t>Solo chi inserito nel collocamento obbligatorio deve produrre la certificazione di disoccupazione</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Una questione che aveva creato allarmismo era quella della lettera H dell</w:t>
      </w:r>
      <w:r>
        <w:rPr>
          <w:rFonts w:ascii="PT Serif" w:hAnsi="PT Serif" w:hint="default"/>
          <w:color w:val="474747"/>
          <w:sz w:val="32"/>
          <w:szCs w:val="32"/>
          <w:rtl w:val="0"/>
          <w:lang w:val="fr-FR"/>
        </w:rPr>
        <w:t>’</w:t>
      </w:r>
      <w:r>
        <w:rPr>
          <w:rFonts w:ascii="PT Serif" w:hAnsi="PT Serif"/>
          <w:color w:val="474747"/>
          <w:sz w:val="32"/>
          <w:szCs w:val="32"/>
          <w:rtl w:val="0"/>
          <w:lang w:val="it-IT"/>
        </w:rPr>
        <w:t>OM del 10 luglio perch</w:t>
      </w:r>
      <w:r>
        <w:rPr>
          <w:rFonts w:ascii="PT Serif" w:hAnsi="PT Serif" w:hint="default"/>
          <w:color w:val="474747"/>
          <w:sz w:val="32"/>
          <w:szCs w:val="32"/>
          <w:rtl w:val="0"/>
        </w:rPr>
        <w:t xml:space="preserve">é </w:t>
      </w:r>
      <w:r>
        <w:rPr>
          <w:rFonts w:ascii="PT Serif" w:hAnsi="PT Serif"/>
          <w:color w:val="474747"/>
          <w:sz w:val="32"/>
          <w:szCs w:val="32"/>
          <w:rtl w:val="0"/>
          <w:lang w:val="it-IT"/>
        </w:rPr>
        <w:t xml:space="preserve">letta in cattiva modo. Ma la norma </w:t>
      </w: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chiara.</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Nessun obbligo generalizzato di produrre la certificazione di disoccupazione. Ma solo i candidati interessati devono dichiarare di essere iscritti nelle liste del collocamento obbligatorio, di cui all</w:t>
      </w:r>
      <w:r>
        <w:rPr>
          <w:rFonts w:ascii="PT Serif" w:hAnsi="PT Serif" w:hint="default"/>
          <w:color w:val="474747"/>
          <w:sz w:val="32"/>
          <w:szCs w:val="32"/>
          <w:rtl w:val="0"/>
          <w:lang w:val="fr-FR"/>
        </w:rPr>
        <w:t>’</w:t>
      </w:r>
      <w:r>
        <w:rPr>
          <w:rFonts w:ascii="PT Serif" w:hAnsi="PT Serif"/>
          <w:color w:val="474747"/>
          <w:sz w:val="32"/>
          <w:szCs w:val="32"/>
          <w:rtl w:val="0"/>
          <w:lang w:val="it-IT"/>
        </w:rPr>
        <w:t xml:space="preserve">articolo 8 della legge n. 68 del 1999, che </w:t>
      </w:r>
      <w:r>
        <w:rPr>
          <w:rFonts w:ascii="PT Serif" w:hAnsi="PT Serif" w:hint="default"/>
          <w:color w:val="474747"/>
          <w:sz w:val="32"/>
          <w:szCs w:val="32"/>
          <w:rtl w:val="0"/>
          <w:lang w:val="it-IT"/>
        </w:rPr>
        <w:t xml:space="preserve">è </w:t>
      </w:r>
      <w:r>
        <w:rPr>
          <w:rFonts w:ascii="PT Serif" w:hAnsi="PT Serif"/>
          <w:color w:val="474747"/>
          <w:sz w:val="32"/>
          <w:szCs w:val="32"/>
          <w:rtl w:val="0"/>
          <w:lang w:val="de-DE"/>
        </w:rPr>
        <w:t>quella che contempla le norme per il diritto al lavoro dei disabili. in quanto disoccupati alla scadenza dei termini per la presentazione della domanda. Coloro che non possono produrre il certificato di disoccupazione poich</w:t>
      </w:r>
      <w:r>
        <w:rPr>
          <w:rFonts w:ascii="PT Serif" w:hAnsi="PT Serif" w:hint="default"/>
          <w:color w:val="474747"/>
          <w:sz w:val="32"/>
          <w:szCs w:val="32"/>
          <w:rtl w:val="0"/>
        </w:rPr>
        <w:t xml:space="preserve">é </w:t>
      </w:r>
      <w:r>
        <w:rPr>
          <w:rFonts w:ascii="PT Serif" w:hAnsi="PT Serif"/>
          <w:color w:val="474747"/>
          <w:sz w:val="32"/>
          <w:szCs w:val="32"/>
          <w:rtl w:val="0"/>
          <w:lang w:val="it-IT"/>
        </w:rPr>
        <w:t>occupato con contratto a tempo determinato alla data di scadenza della domanda, indicheranno la data e la procedura in cui hanno presentato in precedenza la certificazione richiesta.</w:t>
      </w:r>
    </w:p>
    <w:p>
      <w:pPr>
        <w:pStyle w:val="Di default"/>
        <w:bidi w:val="0"/>
        <w:ind w:left="0" w:right="0" w:firstLine="0"/>
        <w:jc w:val="left"/>
        <w:rPr>
          <w:rFonts w:ascii="PT Serif" w:cs="PT Serif" w:hAnsi="PT Serif" w:eastAsia="PT Serif"/>
          <w:b w:val="1"/>
          <w:bCs w:val="1"/>
          <w:color w:val="474747"/>
          <w:sz w:val="40"/>
          <w:szCs w:val="40"/>
          <w:rtl w:val="0"/>
        </w:rPr>
      </w:pPr>
      <w:r>
        <w:rPr>
          <w:rFonts w:ascii="PT Serif" w:hAnsi="PT Serif"/>
          <w:b w:val="1"/>
          <w:bCs w:val="1"/>
          <w:color w:val="474747"/>
          <w:sz w:val="40"/>
          <w:szCs w:val="40"/>
          <w:rtl w:val="0"/>
          <w:lang w:val="it-IT"/>
        </w:rPr>
        <w:t>Attenzione a comunicare i dati in modo corretto</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lang w:val="it-IT"/>
        </w:rPr>
        <w:t>Si specifica nell</w:t>
      </w:r>
      <w:r>
        <w:rPr>
          <w:rFonts w:ascii="PT Serif" w:hAnsi="PT Serif" w:hint="default"/>
          <w:color w:val="474747"/>
          <w:sz w:val="32"/>
          <w:szCs w:val="32"/>
          <w:rtl w:val="0"/>
          <w:lang w:val="fr-FR"/>
        </w:rPr>
        <w:t>’</w:t>
      </w:r>
      <w:r>
        <w:rPr>
          <w:rFonts w:ascii="PT Serif" w:hAnsi="PT Serif"/>
          <w:color w:val="474747"/>
          <w:sz w:val="32"/>
          <w:szCs w:val="32"/>
          <w:rtl w:val="0"/>
          <w:lang w:val="it-IT"/>
        </w:rPr>
        <w:t>OM che l</w:t>
      </w:r>
      <w:r>
        <w:rPr>
          <w:rFonts w:ascii="PT Serif" w:hAnsi="PT Serif" w:hint="default"/>
          <w:color w:val="474747"/>
          <w:sz w:val="32"/>
          <w:szCs w:val="32"/>
          <w:rtl w:val="0"/>
          <w:lang w:val="fr-FR"/>
        </w:rPr>
        <w:t>’</w:t>
      </w:r>
      <w:r>
        <w:rPr>
          <w:rFonts w:ascii="PT Serif" w:hAnsi="PT Serif"/>
          <w:color w:val="474747"/>
          <w:sz w:val="32"/>
          <w:szCs w:val="32"/>
          <w:rtl w:val="0"/>
          <w:lang w:val="it-IT"/>
        </w:rPr>
        <w:t>amministrazione non si riterr</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responsabile in caso di smarrimento delle proprie comunicazioni, dipendente da inesatte o incomplete dichiarazioni da parte dell</w:t>
      </w:r>
      <w:r>
        <w:rPr>
          <w:rFonts w:ascii="PT Serif" w:hAnsi="PT Serif" w:hint="default"/>
          <w:color w:val="474747"/>
          <w:sz w:val="32"/>
          <w:szCs w:val="32"/>
          <w:rtl w:val="0"/>
          <w:lang w:val="fr-FR"/>
        </w:rPr>
        <w:t>’</w:t>
      </w:r>
      <w:r>
        <w:rPr>
          <w:rFonts w:ascii="PT Serif" w:hAnsi="PT Serif"/>
          <w:color w:val="474747"/>
          <w:sz w:val="32"/>
          <w:szCs w:val="32"/>
          <w:rtl w:val="0"/>
          <w:lang w:val="it-IT"/>
        </w:rPr>
        <w:t>aspirante circa il proprio indirizzo di posta elettronica oppure da mancata o tardiva comunicazione del cambiamento di indirizzo rispetto a quello indicato nell</w:t>
      </w:r>
      <w:r>
        <w:rPr>
          <w:rFonts w:ascii="PT Serif" w:hAnsi="PT Serif" w:hint="default"/>
          <w:color w:val="474747"/>
          <w:sz w:val="32"/>
          <w:szCs w:val="32"/>
          <w:rtl w:val="0"/>
          <w:lang w:val="fr-FR"/>
        </w:rPr>
        <w:t>’</w:t>
      </w:r>
      <w:r>
        <w:rPr>
          <w:rFonts w:ascii="PT Serif" w:hAnsi="PT Serif"/>
          <w:color w:val="474747"/>
          <w:sz w:val="32"/>
          <w:szCs w:val="32"/>
          <w:rtl w:val="0"/>
          <w:lang w:val="it-IT"/>
        </w:rPr>
        <w:t>istanza, nonch</w:t>
      </w:r>
      <w:r>
        <w:rPr>
          <w:rFonts w:ascii="PT Serif" w:hAnsi="PT Serif" w:hint="default"/>
          <w:color w:val="474747"/>
          <w:sz w:val="32"/>
          <w:szCs w:val="32"/>
          <w:rtl w:val="0"/>
        </w:rPr>
        <w:t xml:space="preserve">é </w:t>
      </w:r>
      <w:r>
        <w:rPr>
          <w:rFonts w:ascii="PT Serif" w:hAnsi="PT Serif"/>
          <w:color w:val="474747"/>
          <w:sz w:val="32"/>
          <w:szCs w:val="32"/>
          <w:rtl w:val="0"/>
          <w:lang w:val="it-IT"/>
        </w:rPr>
        <w:t>in caso di eventuali disguidi imputabili a fatto di terzi, a caso fortuito o a forza maggiore.</w:t>
      </w:r>
    </w:p>
    <w:p>
      <w:pPr>
        <w:pStyle w:val="Di default"/>
        <w:bidi w:val="0"/>
        <w:ind w:left="0" w:right="0" w:firstLine="0"/>
        <w:jc w:val="left"/>
        <w:rPr>
          <w:rFonts w:ascii="PT Serif" w:cs="PT Serif" w:hAnsi="PT Serif" w:eastAsia="PT Serif"/>
          <w:b w:val="1"/>
          <w:bCs w:val="1"/>
          <w:color w:val="474747"/>
          <w:sz w:val="40"/>
          <w:szCs w:val="40"/>
          <w:rtl w:val="0"/>
        </w:rPr>
      </w:pPr>
      <w:r>
        <w:rPr>
          <w:rFonts w:ascii="PT Serif" w:hAnsi="PT Serif"/>
          <w:b w:val="1"/>
          <w:bCs w:val="1"/>
          <w:color w:val="474747"/>
          <w:sz w:val="40"/>
          <w:szCs w:val="40"/>
          <w:rtl w:val="0"/>
        </w:rPr>
        <w:t>Chi verr</w:t>
      </w:r>
      <w:r>
        <w:rPr>
          <w:rFonts w:ascii="PT Serif" w:hAnsi="PT Serif" w:hint="default"/>
          <w:b w:val="1"/>
          <w:bCs w:val="1"/>
          <w:color w:val="474747"/>
          <w:sz w:val="40"/>
          <w:szCs w:val="40"/>
          <w:rtl w:val="0"/>
          <w:lang w:val="fr-FR"/>
        </w:rPr>
        <w:t xml:space="preserve">à </w:t>
      </w:r>
      <w:r>
        <w:rPr>
          <w:rFonts w:ascii="PT Serif" w:hAnsi="PT Serif"/>
          <w:b w:val="1"/>
          <w:bCs w:val="1"/>
          <w:color w:val="474747"/>
          <w:sz w:val="40"/>
          <w:szCs w:val="40"/>
          <w:rtl w:val="0"/>
          <w:lang w:val="it-IT"/>
        </w:rPr>
        <w:t>escluso dalle graduatorie?</w:t>
      </w:r>
    </w:p>
    <w:p>
      <w:pPr>
        <w:pStyle w:val="Di default"/>
        <w:bidi w:val="0"/>
        <w:ind w:left="0" w:right="0" w:firstLine="0"/>
        <w:jc w:val="left"/>
        <w:rPr>
          <w:rFonts w:ascii="PT Serif" w:cs="PT Serif" w:hAnsi="PT Serif" w:eastAsia="PT Serif"/>
          <w:color w:val="474747"/>
          <w:sz w:val="32"/>
          <w:szCs w:val="32"/>
          <w:rtl w:val="0"/>
        </w:rPr>
      </w:pPr>
      <w:r>
        <w:rPr>
          <w:rFonts w:ascii="PT Serif" w:hAnsi="PT Serif"/>
          <w:color w:val="474747"/>
          <w:sz w:val="32"/>
          <w:szCs w:val="32"/>
          <w:rtl w:val="0"/>
        </w:rPr>
        <w:t>L</w:t>
      </w:r>
      <w:r>
        <w:rPr>
          <w:rFonts w:ascii="PT Serif" w:hAnsi="PT Serif" w:hint="default"/>
          <w:color w:val="474747"/>
          <w:sz w:val="32"/>
          <w:szCs w:val="32"/>
          <w:rtl w:val="0"/>
          <w:lang w:val="fr-FR"/>
        </w:rPr>
        <w:t>’</w:t>
      </w:r>
      <w:r>
        <w:rPr>
          <w:rFonts w:ascii="PT Serif" w:hAnsi="PT Serif"/>
          <w:color w:val="474747"/>
          <w:sz w:val="32"/>
          <w:szCs w:val="32"/>
          <w:rtl w:val="0"/>
          <w:lang w:val="it-IT"/>
        </w:rPr>
        <w:t xml:space="preserve">aspirante che non </w:t>
      </w: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in possesso del relativo titolo di accesso richiesto a norma dell</w:t>
      </w:r>
      <w:r>
        <w:rPr>
          <w:rFonts w:ascii="PT Serif" w:hAnsi="PT Serif" w:hint="default"/>
          <w:color w:val="474747"/>
          <w:sz w:val="32"/>
          <w:szCs w:val="32"/>
          <w:rtl w:val="0"/>
          <w:lang w:val="fr-FR"/>
        </w:rPr>
        <w:t>’</w:t>
      </w:r>
      <w:r>
        <w:rPr>
          <w:rFonts w:ascii="PT Serif" w:hAnsi="PT Serif"/>
          <w:color w:val="474747"/>
          <w:sz w:val="32"/>
          <w:szCs w:val="32"/>
          <w:rtl w:val="0"/>
          <w:lang w:val="it-IT"/>
        </w:rPr>
        <w:t xml:space="preserve">ordinanza </w:t>
      </w: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escluso dalle relative graduatorie. Fatte salve le responsabilit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 xml:space="preserve">di carattere penale, </w:t>
      </w:r>
      <w:r>
        <w:rPr>
          <w:rFonts w:ascii="PT Serif" w:hAnsi="PT Serif" w:hint="default"/>
          <w:color w:val="474747"/>
          <w:sz w:val="32"/>
          <w:szCs w:val="32"/>
          <w:rtl w:val="0"/>
          <w:lang w:val="it-IT"/>
        </w:rPr>
        <w:t xml:space="preserve">è </w:t>
      </w:r>
      <w:r>
        <w:rPr>
          <w:rFonts w:ascii="PT Serif" w:hAnsi="PT Serif"/>
          <w:color w:val="474747"/>
          <w:sz w:val="32"/>
          <w:szCs w:val="32"/>
          <w:rtl w:val="0"/>
          <w:lang w:val="it-IT"/>
        </w:rPr>
        <w:t>escluso dalle graduatorie, per tutto il periodo della loro vigenza, l</w:t>
      </w:r>
      <w:r>
        <w:rPr>
          <w:rFonts w:ascii="PT Serif" w:hAnsi="PT Serif" w:hint="default"/>
          <w:color w:val="474747"/>
          <w:sz w:val="32"/>
          <w:szCs w:val="32"/>
          <w:rtl w:val="0"/>
          <w:lang w:val="fr-FR"/>
        </w:rPr>
        <w:t>’</w:t>
      </w:r>
      <w:r>
        <w:rPr>
          <w:rFonts w:ascii="PT Serif" w:hAnsi="PT Serif"/>
          <w:color w:val="474747"/>
          <w:sz w:val="32"/>
          <w:szCs w:val="32"/>
          <w:rtl w:val="0"/>
          <w:lang w:val="it-IT"/>
        </w:rPr>
        <w:t>aspirante di cui siano state accertate, nella compilazione del modulo di domanda, dichiarazioni non corrispondenti a verit</w:t>
      </w:r>
      <w:r>
        <w:rPr>
          <w:rFonts w:ascii="PT Serif" w:hAnsi="PT Serif" w:hint="default"/>
          <w:color w:val="474747"/>
          <w:sz w:val="32"/>
          <w:szCs w:val="32"/>
          <w:rtl w:val="0"/>
          <w:lang w:val="fr-FR"/>
        </w:rPr>
        <w:t>à</w:t>
      </w:r>
      <w:r>
        <w:rPr>
          <w:rFonts w:ascii="PT Serif" w:hAnsi="PT Serif"/>
          <w:color w:val="474747"/>
          <w:sz w:val="32"/>
          <w:szCs w:val="32"/>
          <w:rtl w:val="0"/>
        </w:rPr>
        <w:t>.</w:t>
      </w:r>
    </w:p>
    <w:p>
      <w:pPr>
        <w:pStyle w:val="Di default"/>
        <w:bidi w:val="0"/>
        <w:ind w:left="0" w:right="0" w:firstLine="0"/>
        <w:jc w:val="left"/>
        <w:rPr>
          <w:rFonts w:ascii="PT Serif" w:cs="PT Serif" w:hAnsi="PT Serif" w:eastAsia="PT Serif"/>
          <w:b w:val="1"/>
          <w:bCs w:val="1"/>
          <w:color w:val="474747"/>
          <w:sz w:val="40"/>
          <w:szCs w:val="40"/>
          <w:rtl w:val="0"/>
        </w:rPr>
      </w:pPr>
      <w:r>
        <w:rPr>
          <w:rFonts w:ascii="PT Serif" w:hAnsi="PT Serif"/>
          <w:b w:val="1"/>
          <w:bCs w:val="1"/>
          <w:color w:val="474747"/>
          <w:sz w:val="40"/>
          <w:szCs w:val="40"/>
          <w:rtl w:val="0"/>
          <w:lang w:val="it-IT"/>
        </w:rPr>
        <w:t>Costituite le GPS decadono le vecchie GDI</w:t>
      </w:r>
    </w:p>
    <w:p>
      <w:pPr>
        <w:pStyle w:val="Di default"/>
        <w:bidi w:val="0"/>
        <w:ind w:left="0" w:right="0" w:firstLine="0"/>
        <w:jc w:val="left"/>
        <w:rPr>
          <w:rtl w:val="0"/>
        </w:rPr>
      </w:pPr>
      <w:r>
        <w:rPr>
          <w:rFonts w:ascii="PT Serif" w:hAnsi="PT Serif"/>
          <w:color w:val="474747"/>
          <w:sz w:val="32"/>
          <w:szCs w:val="32"/>
          <w:rtl w:val="0"/>
        </w:rPr>
        <w:t>All</w:t>
      </w:r>
      <w:r>
        <w:rPr>
          <w:rFonts w:ascii="PT Serif" w:hAnsi="PT Serif" w:hint="default"/>
          <w:color w:val="474747"/>
          <w:sz w:val="32"/>
          <w:szCs w:val="32"/>
          <w:rtl w:val="0"/>
          <w:lang w:val="fr-FR"/>
        </w:rPr>
        <w:t>’</w:t>
      </w:r>
      <w:r>
        <w:rPr>
          <w:rFonts w:ascii="PT Serif" w:hAnsi="PT Serif"/>
          <w:color w:val="474747"/>
          <w:sz w:val="32"/>
          <w:szCs w:val="32"/>
          <w:rtl w:val="0"/>
          <w:lang w:val="it-IT"/>
        </w:rPr>
        <w:t>atto della costituzione delle GPS decadono le graduatorie di istituto di seconda e terza fascia costituite ai sensi del decreto del Ministro dell</w:t>
      </w:r>
      <w:r>
        <w:rPr>
          <w:rFonts w:ascii="PT Serif" w:hAnsi="PT Serif" w:hint="default"/>
          <w:color w:val="474747"/>
          <w:sz w:val="32"/>
          <w:szCs w:val="32"/>
          <w:rtl w:val="0"/>
          <w:lang w:val="fr-FR"/>
        </w:rPr>
        <w:t>’</w:t>
      </w:r>
      <w:r>
        <w:rPr>
          <w:rFonts w:ascii="PT Serif" w:hAnsi="PT Serif"/>
          <w:color w:val="474747"/>
          <w:sz w:val="32"/>
          <w:szCs w:val="32"/>
          <w:rtl w:val="0"/>
          <w:lang w:val="it-IT"/>
        </w:rPr>
        <w:t>istruzione, dell</w:t>
      </w:r>
      <w:r>
        <w:rPr>
          <w:rFonts w:ascii="PT Serif" w:hAnsi="PT Serif" w:hint="default"/>
          <w:color w:val="474747"/>
          <w:sz w:val="32"/>
          <w:szCs w:val="32"/>
          <w:rtl w:val="0"/>
          <w:lang w:val="fr-FR"/>
        </w:rPr>
        <w:t>’</w:t>
      </w:r>
      <w:r>
        <w:rPr>
          <w:rFonts w:ascii="PT Serif" w:hAnsi="PT Serif"/>
          <w:color w:val="474747"/>
          <w:sz w:val="32"/>
          <w:szCs w:val="32"/>
          <w:rtl w:val="0"/>
        </w:rPr>
        <w:t>universit</w:t>
      </w:r>
      <w:r>
        <w:rPr>
          <w:rFonts w:ascii="PT Serif" w:hAnsi="PT Serif" w:hint="default"/>
          <w:color w:val="474747"/>
          <w:sz w:val="32"/>
          <w:szCs w:val="32"/>
          <w:rtl w:val="0"/>
          <w:lang w:val="fr-FR"/>
        </w:rPr>
        <w:t xml:space="preserve">à </w:t>
      </w:r>
      <w:r>
        <w:rPr>
          <w:rFonts w:ascii="PT Serif" w:hAnsi="PT Serif"/>
          <w:color w:val="474747"/>
          <w:sz w:val="32"/>
          <w:szCs w:val="32"/>
          <w:rtl w:val="0"/>
          <w:lang w:val="it-IT"/>
        </w:rPr>
        <w:t>e della ricerca 1 giugno 2017, n. 374.</w:t>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T Serif">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character" w:styleId="Hyperlink.0">
    <w:name w:val="Hyperlink.0"/>
    <w:basedOn w:val="Hyperlink"/>
    <w:next w:val="Hyperlink.0"/>
    <w:rPr/>
  </w:style>
  <w:style w:type="character" w:styleId="Hyperlink.1">
    <w:name w:val="Hyperlink.1"/>
    <w:basedOn w:val="Hyperlink"/>
    <w:next w:val="Hyperlink.1"/>
    <w:rPr/>
  </w:style>
  <w:style w:type="character" w:styleId="Hyperlink.2">
    <w:name w:val="Hyperlink.2"/>
    <w:basedOn w:val="Hyperlink"/>
    <w:next w:val="Hyperlink.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