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21BA" w14:textId="77777777" w:rsidR="003D7B0D" w:rsidRDefault="003D7B0D" w:rsidP="00761F35"/>
    <w:p w14:paraId="5C434534" w14:textId="1146AFBC" w:rsidR="003D7B0D" w:rsidRPr="0008655E" w:rsidRDefault="0008655E" w:rsidP="00761F35">
      <w:pPr>
        <w:rPr>
          <w:sz w:val="32"/>
          <w:szCs w:val="32"/>
        </w:rPr>
      </w:pPr>
      <w:r w:rsidRPr="0008655E">
        <w:rPr>
          <w:sz w:val="20"/>
          <w:szCs w:val="20"/>
        </w:rPr>
        <w:t>IN FINANZIARIA LE SCUOLE CON MENO DI 500 ALUNNI DIVENTANO AUTONOME. MA SENZA DIRIGENTI E PERSONALE.</w:t>
      </w:r>
      <w:r w:rsidRPr="0008655E">
        <w:rPr>
          <w:sz w:val="20"/>
          <w:szCs w:val="20"/>
        </w:rPr>
        <w:br/>
      </w:r>
      <w:r w:rsidRPr="0008655E">
        <w:rPr>
          <w:b/>
          <w:bCs/>
          <w:sz w:val="40"/>
          <w:szCs w:val="40"/>
        </w:rPr>
        <w:t>Turi: è una legge civetta o un provvedimento espansivo?</w:t>
      </w:r>
      <w:r w:rsidRPr="0008655E">
        <w:rPr>
          <w:b/>
          <w:bCs/>
          <w:sz w:val="40"/>
          <w:szCs w:val="40"/>
        </w:rPr>
        <w:br/>
      </w:r>
      <w:r w:rsidRPr="0008655E">
        <w:rPr>
          <w:i/>
          <w:iCs/>
          <w:sz w:val="32"/>
          <w:szCs w:val="32"/>
        </w:rPr>
        <w:t>La scuola apri e chiudi non può funzionare senza personale.</w:t>
      </w:r>
      <w:r w:rsidRPr="0008655E">
        <w:rPr>
          <w:i/>
          <w:iCs/>
          <w:sz w:val="32"/>
          <w:szCs w:val="32"/>
        </w:rPr>
        <w:br/>
      </w:r>
    </w:p>
    <w:p w14:paraId="6E81E0B1" w14:textId="5DB91709" w:rsidR="003D7B0D" w:rsidRDefault="003D7B0D" w:rsidP="00761F35">
      <w:r>
        <w:t>Le scuole con meno di 500 alunni saranno scuole dimensionate, autonome: lo prevede un provvedimento di legge (il n. 178) inserito nella Legge di Bilancio.</w:t>
      </w:r>
    </w:p>
    <w:p w14:paraId="43C7F192" w14:textId="68AC0184" w:rsidR="003D7B0D" w:rsidRDefault="003D7B0D" w:rsidP="00761F35">
      <w:r>
        <w:t>Sono scuola vere o scuole fantasma? Si domanda il segretario generale della Uil Scuola, Pino Turi riflettendo sul fatto che ‘scuole autonome’ significano una presidenza, una segreteria, personale Ata, insegnanti stabili.</w:t>
      </w:r>
      <w:r>
        <w:br/>
        <w:t>Non solo, la definizione di queste scuole consente tutte le operazioni che vengono effettuate su altri istituti a partire dalla mobilità, i trasferimenti del personale.</w:t>
      </w:r>
    </w:p>
    <w:p w14:paraId="29C30204" w14:textId="727983D2" w:rsidR="003D7B0D" w:rsidRPr="00A438D0" w:rsidRDefault="0008655E" w:rsidP="0008655E">
      <w:proofErr w:type="gramStart"/>
      <w:r w:rsidRPr="00A438D0">
        <w:t>E’</w:t>
      </w:r>
      <w:proofErr w:type="gramEnd"/>
      <w:r w:rsidRPr="00A438D0">
        <w:t xml:space="preserve"> una legge ‘civetta’? </w:t>
      </w:r>
      <w:r w:rsidR="0035653C" w:rsidRPr="00A438D0">
        <w:t>Si proclama una inversione di tendenza, un segnale di cambiamento e poi si fa come sempre?</w:t>
      </w:r>
      <w:r w:rsidRPr="00A438D0">
        <w:t xml:space="preserve"> </w:t>
      </w:r>
      <w:r w:rsidR="003D7B0D" w:rsidRPr="00A438D0">
        <w:t>La macchina organizzativa del sistema nazionale di istruzione è meccanismo complesso, con ricadute ampie sul lavoro delle persone – osserva Turi. La scuola apri e chiudi non può funzionare senza personale.</w:t>
      </w:r>
    </w:p>
    <w:p w14:paraId="4ADDCE29" w14:textId="3CEAB8CF" w:rsidR="00680E8B" w:rsidRPr="00A438D0" w:rsidRDefault="00761F35" w:rsidP="00761F35">
      <w:r w:rsidRPr="00A438D0">
        <w:t>Secondo questa norma, le nuove presidenze non rappresentano posti stabili</w:t>
      </w:r>
      <w:r w:rsidR="00680E8B" w:rsidRPr="00A438D0">
        <w:t xml:space="preserve"> – sottolinea la responsabile del Dipartimento Dirigenti della Uil Scuola, Rosa Cirillo. Definiscono scuole ‘vere’ con posti </w:t>
      </w:r>
      <w:r w:rsidR="00A438D0" w:rsidRPr="00A438D0">
        <w:t>‘finti’.</w:t>
      </w:r>
    </w:p>
    <w:p w14:paraId="2EC7AC22" w14:textId="00784DD3" w:rsidR="00680E8B" w:rsidRPr="00A438D0" w:rsidRDefault="00761F35" w:rsidP="00761F35">
      <w:r w:rsidRPr="00A438D0">
        <w:t>In contrasto con la posizione rigida assunta dal Ministero Istruzione</w:t>
      </w:r>
      <w:r w:rsidR="00680E8B" w:rsidRPr="00A438D0">
        <w:t xml:space="preserve"> la Uil Scuola – rilancia Cirillo - </w:t>
      </w:r>
      <w:r w:rsidRPr="00A438D0">
        <w:t xml:space="preserve">si è fatta e si farà strenua sostenitrice delle nomine di dirigenti anche sulle scuole sottodimensionate, sia su quelle storiche, che su quelle determinatesi nel corrente anno scolastico. </w:t>
      </w:r>
    </w:p>
    <w:p w14:paraId="64168FAE" w14:textId="140B8BA8" w:rsidR="00680E8B" w:rsidRPr="00A438D0" w:rsidRDefault="00680E8B" w:rsidP="00680E8B">
      <w:r w:rsidRPr="00A438D0">
        <w:t xml:space="preserve">Abbiamo una situazione paradossale – continua Turi – ci sono dirigenti e insegnanti </w:t>
      </w:r>
      <w:r w:rsidR="00761F35" w:rsidRPr="00A438D0">
        <w:t>fuori sede che da anni non riescono a rientrare nei propri luoghi di residenza</w:t>
      </w:r>
      <w:r w:rsidRPr="00A438D0">
        <w:t xml:space="preserve"> a causa di vincoli diventati anacronistici. </w:t>
      </w:r>
      <w:r w:rsidR="00761F35" w:rsidRPr="00A438D0">
        <w:t xml:space="preserve"> </w:t>
      </w:r>
      <w:r w:rsidRPr="00A438D0">
        <w:br/>
        <w:t xml:space="preserve">Non si può continuare a </w:t>
      </w:r>
      <w:r w:rsidR="00761F35" w:rsidRPr="00A438D0">
        <w:t>disattendere l’aspirazione di quanti, ancora in graduatoria, aspirano ad essere nominati e vedono sfumare questa possibilità, nonostante la norma, nella sostanza, ne asseconda l</w:t>
      </w:r>
      <w:r w:rsidRPr="00A438D0">
        <w:t>e legittime aspettative.</w:t>
      </w:r>
    </w:p>
    <w:p w14:paraId="0D6CBD9D" w14:textId="76BF2F0A" w:rsidR="0008655E" w:rsidRPr="00A438D0" w:rsidRDefault="0008655E" w:rsidP="0008655E">
      <w:r w:rsidRPr="00A438D0">
        <w:t>Siamo ancora in presenza di una visione di scuola che ricalca le scelte sbagliate degli ultimi anni, quelle del contenimento della spesa, che poi si riflette sul personale</w:t>
      </w:r>
      <w:r w:rsidR="0035653C" w:rsidRPr="00A438D0">
        <w:t xml:space="preserve">, sugli alunni e famiglie </w:t>
      </w:r>
      <w:r w:rsidRPr="00A438D0">
        <w:t>che ne paga</w:t>
      </w:r>
      <w:r w:rsidR="0035653C" w:rsidRPr="00A438D0">
        <w:t>no</w:t>
      </w:r>
      <w:r w:rsidRPr="00A438D0">
        <w:t xml:space="preserve"> le conseguenze.</w:t>
      </w:r>
    </w:p>
    <w:p w14:paraId="1FB2E696" w14:textId="537B752A" w:rsidR="0008655E" w:rsidRPr="00A438D0" w:rsidRDefault="0008655E" w:rsidP="0008655E">
      <w:r w:rsidRPr="00A438D0">
        <w:t>Incomincia a venire meno la fiducia e la pazienza del personale della scuola che - anche in presenza di una norma espansiva, mette in evidenza Turi - si vedono i soliti effetti negativi. Possibile che nella scuola nulla cambi?</w:t>
      </w:r>
    </w:p>
    <w:p w14:paraId="2D44C4F6" w14:textId="5198F055" w:rsidR="0008655E" w:rsidRPr="00A438D0" w:rsidRDefault="0008655E" w:rsidP="0008655E">
      <w:r w:rsidRPr="00A438D0">
        <w:t>Non possiamo accettarlo. Non solo per gli effetti deleteri sul personale, ma per il livello di funzionalità delle singole istituzioni scolastiche messe a dura prova da una burocrazia immobile e da una politica che fa ancora propaganda</w:t>
      </w:r>
      <w:r w:rsidR="0035653C" w:rsidRPr="00A438D0">
        <w:t xml:space="preserve"> e non decide</w:t>
      </w:r>
      <w:r w:rsidRPr="00A438D0">
        <w:t>.</w:t>
      </w:r>
    </w:p>
    <w:p w14:paraId="2FF1AA25" w14:textId="37B65E85" w:rsidR="00C30043" w:rsidRPr="00A438D0" w:rsidRDefault="00C30043" w:rsidP="00761F35"/>
    <w:sectPr w:rsidR="00C30043" w:rsidRPr="00A43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35"/>
    <w:rsid w:val="0008655E"/>
    <w:rsid w:val="0035653C"/>
    <w:rsid w:val="003D7B0D"/>
    <w:rsid w:val="00680E8B"/>
    <w:rsid w:val="00761F35"/>
    <w:rsid w:val="00A438D0"/>
    <w:rsid w:val="00C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FB0C"/>
  <w15:chartTrackingRefBased/>
  <w15:docId w15:val="{F1BE7991-7A41-4030-983A-A84291E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865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65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65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65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6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2021-04-17T08:49:00Z</dcterms:created>
  <dcterms:modified xsi:type="dcterms:W3CDTF">2021-04-17T09:57:00Z</dcterms:modified>
</cp:coreProperties>
</file>