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00488" w14:textId="6797E9A4" w:rsidR="005352AC" w:rsidRPr="005352AC" w:rsidRDefault="005352AC" w:rsidP="005352AC">
      <w:pPr>
        <w:spacing w:before="189" w:line="259" w:lineRule="auto"/>
        <w:ind w:right="112"/>
        <w:jc w:val="both"/>
        <w:rPr>
          <w:iCs/>
        </w:rPr>
      </w:pPr>
      <w:r w:rsidRPr="005352AC">
        <w:rPr>
          <w:iCs/>
        </w:rPr>
        <w:t>LA SCUOLA IN PIAZZA DOMANI NELLE TRE MANIFESTAZIONI CONFEDERALI PER IL LAVORO E LA SICUREZZA</w:t>
      </w:r>
      <w:r>
        <w:rPr>
          <w:iCs/>
        </w:rPr>
        <w:br/>
      </w:r>
      <w:r w:rsidRPr="005352AC">
        <w:rPr>
          <w:b/>
          <w:bCs/>
          <w:iCs/>
          <w:sz w:val="28"/>
          <w:szCs w:val="28"/>
        </w:rPr>
        <w:t xml:space="preserve">Turi: </w:t>
      </w:r>
      <w:r>
        <w:rPr>
          <w:b/>
          <w:bCs/>
          <w:iCs/>
          <w:sz w:val="28"/>
          <w:szCs w:val="28"/>
        </w:rPr>
        <w:t>servono decisioni di strategiche non posizioni elettorali di consenso breve</w:t>
      </w:r>
      <w:r w:rsidRPr="005352AC">
        <w:rPr>
          <w:b/>
          <w:bCs/>
          <w:iCs/>
          <w:sz w:val="28"/>
          <w:szCs w:val="28"/>
        </w:rPr>
        <w:br/>
      </w:r>
      <w:r w:rsidR="00565FE5">
        <w:rPr>
          <w:i/>
        </w:rPr>
        <w:t>Lavoro</w:t>
      </w:r>
      <w:r>
        <w:rPr>
          <w:i/>
        </w:rPr>
        <w:t xml:space="preserve"> stabile, </w:t>
      </w:r>
      <w:r w:rsidR="00565FE5">
        <w:rPr>
          <w:i/>
        </w:rPr>
        <w:t xml:space="preserve">sicurezza, </w:t>
      </w:r>
      <w:r>
        <w:rPr>
          <w:i/>
        </w:rPr>
        <w:t>riconoscimento delle professionalità, organici adeguati, investimenti e non vincoli e divieti, qualità e continuità dell’istruzione</w:t>
      </w:r>
      <w:r>
        <w:rPr>
          <w:i/>
        </w:rPr>
        <w:t>:</w:t>
      </w:r>
      <w:r w:rsidR="00565FE5">
        <w:rPr>
          <w:i/>
        </w:rPr>
        <w:t xml:space="preserve"> sono</w:t>
      </w:r>
      <w:r>
        <w:rPr>
          <w:i/>
        </w:rPr>
        <w:t xml:space="preserve"> i temi della scuola nelle piazze di domani. </w:t>
      </w:r>
    </w:p>
    <w:p w14:paraId="0A8CBC31" w14:textId="2FE5AB4A" w:rsidR="006A2054" w:rsidRPr="005352AC" w:rsidRDefault="003926FE" w:rsidP="005352AC">
      <w:pPr>
        <w:spacing w:before="189" w:line="259" w:lineRule="auto"/>
        <w:ind w:right="112"/>
        <w:rPr>
          <w:iCs/>
        </w:rPr>
      </w:pPr>
      <w:r w:rsidRPr="005352AC">
        <w:rPr>
          <w:iCs/>
        </w:rPr>
        <w:t>La scuola ha bisogno di essere messa in sicurezza. Per questo serve un progetto politico complessivo che non significa fare riforme epocali – così il segretario generale della Uil Scuola alla vigilia della manifestazione confederale d</w:t>
      </w:r>
      <w:r w:rsidR="00565FE5">
        <w:rPr>
          <w:iCs/>
        </w:rPr>
        <w:t xml:space="preserve">i domani, </w:t>
      </w:r>
      <w:r w:rsidRPr="005352AC">
        <w:rPr>
          <w:iCs/>
        </w:rPr>
        <w:t>26 giugno.</w:t>
      </w:r>
    </w:p>
    <w:p w14:paraId="541C6B6E" w14:textId="77777777" w:rsidR="006A2054" w:rsidRPr="005352AC" w:rsidRDefault="003926FE" w:rsidP="005352AC">
      <w:pPr>
        <w:spacing w:before="160" w:line="259" w:lineRule="auto"/>
        <w:ind w:right="110"/>
        <w:rPr>
          <w:iCs/>
        </w:rPr>
      </w:pPr>
      <w:r w:rsidRPr="005352AC">
        <w:rPr>
          <w:iCs/>
        </w:rPr>
        <w:t xml:space="preserve">Il tema </w:t>
      </w:r>
      <w:r w:rsidRPr="005352AC">
        <w:rPr>
          <w:iCs/>
        </w:rPr>
        <w:t>della stabilità del lavoro e quello della sicurezza appartengono alla scuola come mai accaduto prima: un insegnante su quattro è precario e la pandemia ha mostrato tutti i limiti di una programmazione ragionieristica del nostro sistema di istruzione.</w:t>
      </w:r>
    </w:p>
    <w:p w14:paraId="61524DAD" w14:textId="1AA11A06" w:rsidR="006A2054" w:rsidRPr="005352AC" w:rsidRDefault="003926FE" w:rsidP="005352AC">
      <w:pPr>
        <w:spacing w:before="159" w:line="259" w:lineRule="auto"/>
        <w:ind w:right="110"/>
        <w:rPr>
          <w:iCs/>
        </w:rPr>
      </w:pPr>
      <w:r w:rsidRPr="005352AC">
        <w:rPr>
          <w:iCs/>
        </w:rPr>
        <w:t xml:space="preserve">Tra </w:t>
      </w:r>
      <w:r w:rsidRPr="005352AC">
        <w:rPr>
          <w:iCs/>
        </w:rPr>
        <w:t>pochi</w:t>
      </w:r>
      <w:r w:rsidRPr="005352AC">
        <w:rPr>
          <w:iCs/>
        </w:rPr>
        <w:t xml:space="preserve"> giorni </w:t>
      </w:r>
      <w:r w:rsidRPr="005352AC">
        <w:rPr>
          <w:iCs/>
        </w:rPr>
        <w:t xml:space="preserve">ci </w:t>
      </w:r>
      <w:r w:rsidRPr="005352AC">
        <w:rPr>
          <w:iCs/>
        </w:rPr>
        <w:t xml:space="preserve">sarà </w:t>
      </w:r>
      <w:r w:rsidRPr="005352AC">
        <w:rPr>
          <w:iCs/>
        </w:rPr>
        <w:t>un</w:t>
      </w:r>
      <w:r w:rsidRPr="005352AC">
        <w:rPr>
          <w:iCs/>
        </w:rPr>
        <w:t xml:space="preserve"> licenziamento </w:t>
      </w:r>
      <w:r w:rsidRPr="005352AC">
        <w:rPr>
          <w:iCs/>
        </w:rPr>
        <w:t xml:space="preserve">di </w:t>
      </w:r>
      <w:r w:rsidRPr="005352AC">
        <w:rPr>
          <w:iCs/>
        </w:rPr>
        <w:t xml:space="preserve">massa </w:t>
      </w:r>
      <w:r w:rsidRPr="005352AC">
        <w:rPr>
          <w:iCs/>
        </w:rPr>
        <w:t xml:space="preserve">- </w:t>
      </w:r>
      <w:r w:rsidRPr="005352AC">
        <w:rPr>
          <w:iCs/>
        </w:rPr>
        <w:t>come</w:t>
      </w:r>
      <w:r w:rsidRPr="005352AC">
        <w:rPr>
          <w:iCs/>
        </w:rPr>
        <w:t xml:space="preserve"> ogni </w:t>
      </w:r>
      <w:r w:rsidRPr="005352AC">
        <w:rPr>
          <w:iCs/>
        </w:rPr>
        <w:t xml:space="preserve">anno, </w:t>
      </w:r>
      <w:r w:rsidRPr="005352AC">
        <w:rPr>
          <w:iCs/>
        </w:rPr>
        <w:t xml:space="preserve">diranno </w:t>
      </w:r>
      <w:r w:rsidRPr="005352AC">
        <w:rPr>
          <w:iCs/>
        </w:rPr>
        <w:t xml:space="preserve">alcuni </w:t>
      </w:r>
      <w:r w:rsidRPr="005352AC">
        <w:rPr>
          <w:iCs/>
        </w:rPr>
        <w:t xml:space="preserve">– </w:t>
      </w:r>
      <w:r w:rsidRPr="005352AC">
        <w:rPr>
          <w:iCs/>
        </w:rPr>
        <w:t xml:space="preserve">rileva </w:t>
      </w:r>
      <w:r w:rsidRPr="005352AC">
        <w:rPr>
          <w:iCs/>
        </w:rPr>
        <w:t xml:space="preserve">Turi.    </w:t>
      </w:r>
      <w:r w:rsidR="005352AC">
        <w:rPr>
          <w:iCs/>
        </w:rPr>
        <w:br/>
      </w:r>
      <w:r w:rsidRPr="005352AC">
        <w:rPr>
          <w:iCs/>
        </w:rPr>
        <w:t>È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una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situazione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al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limite,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alla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quale</w:t>
      </w:r>
      <w:r w:rsidRPr="005352AC">
        <w:rPr>
          <w:iCs/>
          <w:spacing w:val="-12"/>
        </w:rPr>
        <w:t xml:space="preserve"> </w:t>
      </w:r>
      <w:r w:rsidRPr="005352AC">
        <w:rPr>
          <w:iCs/>
        </w:rPr>
        <w:t>non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vogliamo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più</w:t>
      </w:r>
      <w:r w:rsidRPr="005352AC">
        <w:rPr>
          <w:iCs/>
          <w:spacing w:val="-12"/>
        </w:rPr>
        <w:t xml:space="preserve"> </w:t>
      </w:r>
      <w:r w:rsidRPr="005352AC">
        <w:rPr>
          <w:iCs/>
        </w:rPr>
        <w:t>essere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abituati.</w:t>
      </w:r>
      <w:r w:rsidRPr="005352AC">
        <w:rPr>
          <w:iCs/>
          <w:spacing w:val="-14"/>
        </w:rPr>
        <w:t xml:space="preserve"> </w:t>
      </w:r>
      <w:r w:rsidRPr="005352AC">
        <w:rPr>
          <w:iCs/>
        </w:rPr>
        <w:t>Il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lavoro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va</w:t>
      </w:r>
      <w:r w:rsidRPr="005352AC">
        <w:rPr>
          <w:iCs/>
          <w:spacing w:val="-15"/>
        </w:rPr>
        <w:t xml:space="preserve"> </w:t>
      </w:r>
      <w:r w:rsidRPr="005352AC">
        <w:rPr>
          <w:iCs/>
        </w:rPr>
        <w:t>tutto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rispettato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anche</w:t>
      </w:r>
      <w:r w:rsidRPr="005352AC">
        <w:rPr>
          <w:iCs/>
          <w:spacing w:val="-13"/>
        </w:rPr>
        <w:t xml:space="preserve"> </w:t>
      </w:r>
      <w:r w:rsidRPr="005352AC">
        <w:rPr>
          <w:iCs/>
        </w:rPr>
        <w:t>quello intellettuale, specie quan</w:t>
      </w:r>
      <w:r w:rsidRPr="005352AC">
        <w:rPr>
          <w:iCs/>
        </w:rPr>
        <w:t xml:space="preserve">do è in atto un’assurda sostituzione di personale. </w:t>
      </w:r>
      <w:r w:rsidR="005352AC">
        <w:rPr>
          <w:iCs/>
        </w:rPr>
        <w:br/>
      </w:r>
      <w:r w:rsidRPr="005352AC">
        <w:rPr>
          <w:iCs/>
        </w:rPr>
        <w:t>Sembra di essere nel</w:t>
      </w:r>
      <w:r w:rsidR="005352AC">
        <w:rPr>
          <w:iCs/>
        </w:rPr>
        <w:t xml:space="preserve"> settore della</w:t>
      </w:r>
      <w:r w:rsidRPr="005352AC">
        <w:rPr>
          <w:iCs/>
        </w:rPr>
        <w:t xml:space="preserve"> logistica </w:t>
      </w:r>
      <w:r w:rsidR="005352AC">
        <w:rPr>
          <w:iCs/>
        </w:rPr>
        <w:t>dove</w:t>
      </w:r>
      <w:r w:rsidRPr="005352AC">
        <w:rPr>
          <w:iCs/>
        </w:rPr>
        <w:t xml:space="preserve"> si licenziano alcuni per assumerne altri, per aumentare i profitti. </w:t>
      </w:r>
      <w:r w:rsidR="005352AC">
        <w:rPr>
          <w:iCs/>
        </w:rPr>
        <w:t xml:space="preserve">Un sistema sbagliato e ingiusto che, </w:t>
      </w:r>
      <w:r w:rsidRPr="005352AC">
        <w:rPr>
          <w:iCs/>
        </w:rPr>
        <w:t>per motivi politici</w:t>
      </w:r>
      <w:r w:rsidR="005352AC">
        <w:rPr>
          <w:iCs/>
        </w:rPr>
        <w:t xml:space="preserve">, </w:t>
      </w:r>
      <w:r w:rsidRPr="005352AC">
        <w:rPr>
          <w:iCs/>
        </w:rPr>
        <w:t xml:space="preserve">si sta </w:t>
      </w:r>
      <w:r w:rsidR="005352AC">
        <w:rPr>
          <w:iCs/>
        </w:rPr>
        <w:t xml:space="preserve">tentando di usare </w:t>
      </w:r>
      <w:r w:rsidRPr="005352AC">
        <w:rPr>
          <w:iCs/>
        </w:rPr>
        <w:t>nella</w:t>
      </w:r>
      <w:r w:rsidRPr="005352AC">
        <w:rPr>
          <w:iCs/>
          <w:spacing w:val="-2"/>
        </w:rPr>
        <w:t xml:space="preserve"> </w:t>
      </w:r>
      <w:r w:rsidRPr="005352AC">
        <w:rPr>
          <w:iCs/>
        </w:rPr>
        <w:t>scuola.</w:t>
      </w:r>
    </w:p>
    <w:p w14:paraId="2D7AC336" w14:textId="77777777" w:rsidR="006A2054" w:rsidRPr="005352AC" w:rsidRDefault="003926FE" w:rsidP="005352AC">
      <w:pPr>
        <w:spacing w:before="160" w:line="259" w:lineRule="auto"/>
        <w:ind w:right="110"/>
        <w:rPr>
          <w:iCs/>
        </w:rPr>
      </w:pPr>
      <w:r w:rsidRPr="005352AC">
        <w:rPr>
          <w:iCs/>
        </w:rPr>
        <w:t>La</w:t>
      </w:r>
      <w:r w:rsidRPr="005352AC">
        <w:rPr>
          <w:iCs/>
          <w:spacing w:val="-5"/>
        </w:rPr>
        <w:t xml:space="preserve"> </w:t>
      </w:r>
      <w:r w:rsidRPr="005352AC">
        <w:rPr>
          <w:iCs/>
        </w:rPr>
        <w:t>scuola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deve</w:t>
      </w:r>
      <w:r w:rsidRPr="005352AC">
        <w:rPr>
          <w:iCs/>
          <w:spacing w:val="-6"/>
        </w:rPr>
        <w:t xml:space="preserve"> </w:t>
      </w:r>
      <w:r w:rsidRPr="005352AC">
        <w:rPr>
          <w:iCs/>
        </w:rPr>
        <w:t>uscire</w:t>
      </w:r>
      <w:r w:rsidRPr="005352AC">
        <w:rPr>
          <w:iCs/>
          <w:spacing w:val="-3"/>
        </w:rPr>
        <w:t xml:space="preserve"> </w:t>
      </w:r>
      <w:r w:rsidRPr="005352AC">
        <w:rPr>
          <w:iCs/>
        </w:rPr>
        <w:t>da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u</w:t>
      </w:r>
      <w:r w:rsidRPr="005352AC">
        <w:rPr>
          <w:iCs/>
        </w:rPr>
        <w:t>n</w:t>
      </w:r>
      <w:r w:rsidRPr="005352AC">
        <w:rPr>
          <w:iCs/>
          <w:spacing w:val="-6"/>
        </w:rPr>
        <w:t xml:space="preserve"> </w:t>
      </w:r>
      <w:r w:rsidRPr="005352AC">
        <w:rPr>
          <w:iCs/>
        </w:rPr>
        <w:t>inganno</w:t>
      </w:r>
      <w:r w:rsidRPr="005352AC">
        <w:rPr>
          <w:iCs/>
          <w:spacing w:val="-5"/>
        </w:rPr>
        <w:t xml:space="preserve"> </w:t>
      </w:r>
      <w:r w:rsidRPr="005352AC">
        <w:rPr>
          <w:iCs/>
        </w:rPr>
        <w:t>politico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–</w:t>
      </w:r>
      <w:r w:rsidRPr="005352AC">
        <w:rPr>
          <w:iCs/>
          <w:spacing w:val="-3"/>
        </w:rPr>
        <w:t xml:space="preserve"> </w:t>
      </w:r>
      <w:r w:rsidRPr="005352AC">
        <w:rPr>
          <w:iCs/>
        </w:rPr>
        <w:t>osserva</w:t>
      </w:r>
      <w:r w:rsidRPr="005352AC">
        <w:rPr>
          <w:iCs/>
          <w:spacing w:val="-9"/>
        </w:rPr>
        <w:t xml:space="preserve"> </w:t>
      </w:r>
      <w:r w:rsidRPr="005352AC">
        <w:rPr>
          <w:iCs/>
        </w:rPr>
        <w:t>Turi</w:t>
      </w:r>
      <w:r w:rsidRPr="005352AC">
        <w:rPr>
          <w:iCs/>
          <w:spacing w:val="-3"/>
        </w:rPr>
        <w:t xml:space="preserve"> </w:t>
      </w:r>
      <w:r w:rsidRPr="005352AC">
        <w:rPr>
          <w:iCs/>
        </w:rPr>
        <w:t>-</w:t>
      </w:r>
      <w:r w:rsidRPr="005352AC">
        <w:rPr>
          <w:iCs/>
          <w:spacing w:val="-6"/>
        </w:rPr>
        <w:t xml:space="preserve"> </w:t>
      </w:r>
      <w:r w:rsidRPr="005352AC">
        <w:rPr>
          <w:iCs/>
        </w:rPr>
        <w:t>il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decreto</w:t>
      </w:r>
      <w:r w:rsidRPr="005352AC">
        <w:rPr>
          <w:iCs/>
          <w:spacing w:val="-7"/>
        </w:rPr>
        <w:t xml:space="preserve"> </w:t>
      </w:r>
      <w:r w:rsidRPr="005352AC">
        <w:rPr>
          <w:iCs/>
        </w:rPr>
        <w:t>Sostegni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bis</w:t>
      </w:r>
      <w:r w:rsidRPr="005352AC">
        <w:rPr>
          <w:iCs/>
          <w:spacing w:val="-5"/>
        </w:rPr>
        <w:t xml:space="preserve"> </w:t>
      </w:r>
      <w:r w:rsidRPr="005352AC">
        <w:rPr>
          <w:iCs/>
        </w:rPr>
        <w:t>va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in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una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direzione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 xml:space="preserve">diversa </w:t>
      </w:r>
      <w:r w:rsidRPr="005352AC">
        <w:rPr>
          <w:iCs/>
        </w:rPr>
        <w:t>da quanto previsto nel Patto per la scuola. Le rivendicazioni che porteremo nelle tre piazze della manifestazione</w:t>
      </w:r>
      <w:r w:rsidRPr="005352AC">
        <w:rPr>
          <w:iCs/>
          <w:spacing w:val="-8"/>
        </w:rPr>
        <w:t xml:space="preserve"> </w:t>
      </w:r>
      <w:r w:rsidRPr="005352AC">
        <w:rPr>
          <w:iCs/>
        </w:rPr>
        <w:t>nazionale</w:t>
      </w:r>
      <w:r w:rsidRPr="005352AC">
        <w:rPr>
          <w:iCs/>
          <w:spacing w:val="-10"/>
        </w:rPr>
        <w:t xml:space="preserve"> </w:t>
      </w:r>
      <w:r w:rsidRPr="005352AC">
        <w:rPr>
          <w:iCs/>
        </w:rPr>
        <w:t>–</w:t>
      </w:r>
      <w:r w:rsidRPr="005352AC">
        <w:rPr>
          <w:iCs/>
          <w:spacing w:val="-9"/>
        </w:rPr>
        <w:t xml:space="preserve"> </w:t>
      </w:r>
      <w:r w:rsidRPr="005352AC">
        <w:rPr>
          <w:iCs/>
        </w:rPr>
        <w:t>aggiunge</w:t>
      </w:r>
      <w:r w:rsidRPr="005352AC">
        <w:rPr>
          <w:iCs/>
          <w:spacing w:val="-8"/>
        </w:rPr>
        <w:t xml:space="preserve"> </w:t>
      </w:r>
      <w:r w:rsidRPr="005352AC">
        <w:rPr>
          <w:iCs/>
        </w:rPr>
        <w:t>Turi</w:t>
      </w:r>
      <w:r w:rsidRPr="005352AC">
        <w:rPr>
          <w:iCs/>
          <w:spacing w:val="-8"/>
        </w:rPr>
        <w:t xml:space="preserve"> </w:t>
      </w:r>
      <w:r w:rsidRPr="005352AC">
        <w:rPr>
          <w:iCs/>
        </w:rPr>
        <w:t>-</w:t>
      </w:r>
      <w:r w:rsidRPr="005352AC">
        <w:rPr>
          <w:iCs/>
          <w:spacing w:val="-9"/>
        </w:rPr>
        <w:t xml:space="preserve"> </w:t>
      </w:r>
      <w:r w:rsidRPr="005352AC">
        <w:rPr>
          <w:iCs/>
        </w:rPr>
        <w:t>sono</w:t>
      </w:r>
      <w:r w:rsidRPr="005352AC">
        <w:rPr>
          <w:iCs/>
          <w:spacing w:val="-11"/>
        </w:rPr>
        <w:t xml:space="preserve"> </w:t>
      </w:r>
      <w:r w:rsidRPr="005352AC">
        <w:rPr>
          <w:iCs/>
        </w:rPr>
        <w:t>politiche,</w:t>
      </w:r>
      <w:r w:rsidRPr="005352AC">
        <w:rPr>
          <w:iCs/>
          <w:spacing w:val="-7"/>
        </w:rPr>
        <w:t xml:space="preserve"> </w:t>
      </w:r>
      <w:r w:rsidRPr="005352AC">
        <w:rPr>
          <w:iCs/>
        </w:rPr>
        <w:t>perché</w:t>
      </w:r>
      <w:r w:rsidRPr="005352AC">
        <w:rPr>
          <w:iCs/>
          <w:spacing w:val="-7"/>
        </w:rPr>
        <w:t xml:space="preserve"> </w:t>
      </w:r>
      <w:r w:rsidRPr="005352AC">
        <w:rPr>
          <w:iCs/>
        </w:rPr>
        <w:t>necessitano</w:t>
      </w:r>
      <w:r w:rsidRPr="005352AC">
        <w:rPr>
          <w:iCs/>
          <w:spacing w:val="-11"/>
        </w:rPr>
        <w:t xml:space="preserve"> </w:t>
      </w:r>
      <w:r w:rsidRPr="005352AC">
        <w:rPr>
          <w:iCs/>
        </w:rPr>
        <w:t>di</w:t>
      </w:r>
      <w:r w:rsidRPr="005352AC">
        <w:rPr>
          <w:iCs/>
          <w:spacing w:val="-8"/>
        </w:rPr>
        <w:t xml:space="preserve"> </w:t>
      </w:r>
      <w:r w:rsidRPr="005352AC">
        <w:rPr>
          <w:iCs/>
        </w:rPr>
        <w:t>decisioni</w:t>
      </w:r>
      <w:r w:rsidRPr="005352AC">
        <w:rPr>
          <w:iCs/>
          <w:spacing w:val="-7"/>
        </w:rPr>
        <w:t xml:space="preserve"> </w:t>
      </w:r>
      <w:r w:rsidRPr="005352AC">
        <w:rPr>
          <w:iCs/>
        </w:rPr>
        <w:t>e</w:t>
      </w:r>
      <w:r w:rsidRPr="005352AC">
        <w:rPr>
          <w:iCs/>
          <w:spacing w:val="-10"/>
        </w:rPr>
        <w:t xml:space="preserve"> </w:t>
      </w:r>
      <w:r w:rsidRPr="005352AC">
        <w:rPr>
          <w:iCs/>
        </w:rPr>
        <w:t>scelte</w:t>
      </w:r>
      <w:r w:rsidRPr="005352AC">
        <w:rPr>
          <w:iCs/>
          <w:spacing w:val="-10"/>
        </w:rPr>
        <w:t xml:space="preserve"> </w:t>
      </w:r>
      <w:r w:rsidRPr="005352AC">
        <w:rPr>
          <w:iCs/>
        </w:rPr>
        <w:t>strategiche per la scuola, non di posizioni elettorali di</w:t>
      </w:r>
      <w:r w:rsidRPr="005352AC">
        <w:rPr>
          <w:iCs/>
        </w:rPr>
        <w:t xml:space="preserve"> consenso breve. Il precariato va estirpato come il cancro che entra nel corpo sano della</w:t>
      </w:r>
      <w:r w:rsidRPr="005352AC">
        <w:rPr>
          <w:iCs/>
          <w:spacing w:val="-4"/>
        </w:rPr>
        <w:t xml:space="preserve"> </w:t>
      </w:r>
      <w:r w:rsidRPr="005352AC">
        <w:rPr>
          <w:iCs/>
        </w:rPr>
        <w:t>scuola.</w:t>
      </w:r>
    </w:p>
    <w:p w14:paraId="38800954" w14:textId="42D57250" w:rsidR="006A2054" w:rsidRPr="005352AC" w:rsidRDefault="003926FE" w:rsidP="00565FE5">
      <w:pPr>
        <w:spacing w:before="158" w:line="259" w:lineRule="auto"/>
        <w:ind w:right="111"/>
        <w:rPr>
          <w:iCs/>
        </w:rPr>
      </w:pPr>
      <w:r w:rsidRPr="005352AC">
        <w:rPr>
          <w:iCs/>
        </w:rPr>
        <w:t>Lavoro stabile, riconoscimento delle professionalità, organici adeguati, investimenti e non vincoli e divieti, qualità e continuità dell’istruzione: sono ques</w:t>
      </w:r>
      <w:r w:rsidRPr="005352AC">
        <w:rPr>
          <w:iCs/>
        </w:rPr>
        <w:t xml:space="preserve">ti i temi che </w:t>
      </w:r>
      <w:r w:rsidR="005352AC">
        <w:rPr>
          <w:iCs/>
        </w:rPr>
        <w:t>porteremo nelle piazze domani</w:t>
      </w:r>
      <w:r w:rsidR="00D25097">
        <w:rPr>
          <w:iCs/>
        </w:rPr>
        <w:t xml:space="preserve">, gli stessi – conclude Turi – che </w:t>
      </w:r>
      <w:r w:rsidRPr="005352AC">
        <w:rPr>
          <w:iCs/>
        </w:rPr>
        <w:t xml:space="preserve">abbiamo ribadito in tutte le sedi di confronto </w:t>
      </w:r>
      <w:r w:rsidR="00565FE5">
        <w:rPr>
          <w:iCs/>
        </w:rPr>
        <w:t>con ministro e Governo e che la</w:t>
      </w:r>
      <w:r w:rsidRPr="005352AC">
        <w:rPr>
          <w:iCs/>
        </w:rPr>
        <w:t xml:space="preserve"> Uil Scuola ha sintetizzato in un documento approvato </w:t>
      </w:r>
      <w:r w:rsidR="00D25097">
        <w:rPr>
          <w:iCs/>
        </w:rPr>
        <w:t>nei giorni scorsi ne</w:t>
      </w:r>
      <w:r w:rsidRPr="005352AC">
        <w:rPr>
          <w:iCs/>
        </w:rPr>
        <w:t>lla Conferenza nazionale dei segretari regionali</w:t>
      </w:r>
      <w:r w:rsidR="00565FE5">
        <w:rPr>
          <w:iCs/>
        </w:rPr>
        <w:t>. [I</w:t>
      </w:r>
      <w:r w:rsidR="00D25097">
        <w:rPr>
          <w:iCs/>
        </w:rPr>
        <w:t>l testo disponibile qui:</w:t>
      </w:r>
      <w:r w:rsidR="00565FE5">
        <w:rPr>
          <w:iCs/>
        </w:rPr>
        <w:t xml:space="preserve"> </w:t>
      </w:r>
      <w:hyperlink r:id="rId7" w:history="1">
        <w:r w:rsidR="00014162" w:rsidRPr="009D5782">
          <w:rPr>
            <w:rStyle w:val="Collegamentoipertestuale"/>
            <w:iCs/>
          </w:rPr>
          <w:t>https://uilscuola.it/wp-content/uploads/2021/06/Documento-finale-Conferenza-Segretari-Regionali.pdf</w:t>
        </w:r>
      </w:hyperlink>
      <w:r w:rsidR="00014162">
        <w:rPr>
          <w:iCs/>
        </w:rPr>
        <w:t xml:space="preserve"> </w:t>
      </w:r>
      <w:r w:rsidR="00565FE5">
        <w:rPr>
          <w:iCs/>
        </w:rPr>
        <w:t xml:space="preserve">] </w:t>
      </w:r>
    </w:p>
    <w:sectPr w:rsidR="006A2054" w:rsidRPr="005352AC">
      <w:headerReference w:type="default" r:id="rId8"/>
      <w:pgSz w:w="11910" w:h="16840"/>
      <w:pgMar w:top="160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2393" w14:textId="77777777" w:rsidR="003926FE" w:rsidRDefault="003926FE">
      <w:r>
        <w:separator/>
      </w:r>
    </w:p>
  </w:endnote>
  <w:endnote w:type="continuationSeparator" w:id="0">
    <w:p w14:paraId="0A5C1B20" w14:textId="77777777" w:rsidR="003926FE" w:rsidRDefault="0039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DE7B" w14:textId="77777777" w:rsidR="003926FE" w:rsidRDefault="003926FE">
      <w:r>
        <w:separator/>
      </w:r>
    </w:p>
  </w:footnote>
  <w:footnote w:type="continuationSeparator" w:id="0">
    <w:p w14:paraId="6C21912C" w14:textId="77777777" w:rsidR="003926FE" w:rsidRDefault="0039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3E36" w14:textId="3B8EF5DC" w:rsidR="006A2054" w:rsidRDefault="006A2054">
    <w:pPr>
      <w:pStyle w:val="Corpotesto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77CF2"/>
    <w:multiLevelType w:val="hybridMultilevel"/>
    <w:tmpl w:val="2A86C9DC"/>
    <w:lvl w:ilvl="0" w:tplc="78F8680A">
      <w:numFmt w:val="bullet"/>
      <w:lvlText w:val="-"/>
      <w:lvlJc w:val="left"/>
      <w:pPr>
        <w:ind w:left="4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4DC960E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01F44C8A">
      <w:numFmt w:val="bullet"/>
      <w:lvlText w:val="•"/>
      <w:lvlJc w:val="left"/>
      <w:pPr>
        <w:ind w:left="1842" w:hanging="361"/>
      </w:pPr>
      <w:rPr>
        <w:rFonts w:hint="default"/>
        <w:lang w:val="it-IT" w:eastAsia="it-IT" w:bidi="it-IT"/>
      </w:rPr>
    </w:lvl>
    <w:lvl w:ilvl="3" w:tplc="B5C243FA">
      <w:numFmt w:val="bullet"/>
      <w:lvlText w:val="•"/>
      <w:lvlJc w:val="left"/>
      <w:pPr>
        <w:ind w:left="2845" w:hanging="361"/>
      </w:pPr>
      <w:rPr>
        <w:rFonts w:hint="default"/>
        <w:lang w:val="it-IT" w:eastAsia="it-IT" w:bidi="it-IT"/>
      </w:rPr>
    </w:lvl>
    <w:lvl w:ilvl="4" w:tplc="37B6D2EC">
      <w:numFmt w:val="bullet"/>
      <w:lvlText w:val="•"/>
      <w:lvlJc w:val="left"/>
      <w:pPr>
        <w:ind w:left="3848" w:hanging="361"/>
      </w:pPr>
      <w:rPr>
        <w:rFonts w:hint="default"/>
        <w:lang w:val="it-IT" w:eastAsia="it-IT" w:bidi="it-IT"/>
      </w:rPr>
    </w:lvl>
    <w:lvl w:ilvl="5" w:tplc="41B67024">
      <w:numFmt w:val="bullet"/>
      <w:lvlText w:val="•"/>
      <w:lvlJc w:val="left"/>
      <w:pPr>
        <w:ind w:left="4851" w:hanging="361"/>
      </w:pPr>
      <w:rPr>
        <w:rFonts w:hint="default"/>
        <w:lang w:val="it-IT" w:eastAsia="it-IT" w:bidi="it-IT"/>
      </w:rPr>
    </w:lvl>
    <w:lvl w:ilvl="6" w:tplc="7DAE1644">
      <w:numFmt w:val="bullet"/>
      <w:lvlText w:val="•"/>
      <w:lvlJc w:val="left"/>
      <w:pPr>
        <w:ind w:left="5854" w:hanging="361"/>
      </w:pPr>
      <w:rPr>
        <w:rFonts w:hint="default"/>
        <w:lang w:val="it-IT" w:eastAsia="it-IT" w:bidi="it-IT"/>
      </w:rPr>
    </w:lvl>
    <w:lvl w:ilvl="7" w:tplc="83EC5366">
      <w:numFmt w:val="bullet"/>
      <w:lvlText w:val="•"/>
      <w:lvlJc w:val="left"/>
      <w:pPr>
        <w:ind w:left="6857" w:hanging="361"/>
      </w:pPr>
      <w:rPr>
        <w:rFonts w:hint="default"/>
        <w:lang w:val="it-IT" w:eastAsia="it-IT" w:bidi="it-IT"/>
      </w:rPr>
    </w:lvl>
    <w:lvl w:ilvl="8" w:tplc="DAC69EFE">
      <w:numFmt w:val="bullet"/>
      <w:lvlText w:val="•"/>
      <w:lvlJc w:val="left"/>
      <w:pPr>
        <w:ind w:left="7860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054"/>
    <w:rsid w:val="00014162"/>
    <w:rsid w:val="003926FE"/>
    <w:rsid w:val="003C7C10"/>
    <w:rsid w:val="005352AC"/>
    <w:rsid w:val="00565FE5"/>
    <w:rsid w:val="006A2054"/>
    <w:rsid w:val="00D25097"/>
    <w:rsid w:val="00D6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F2015"/>
  <w15:docId w15:val="{F0415732-A966-4AE6-8451-5D80F009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34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59"/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  <w:jc w:val="both"/>
    </w:pPr>
  </w:style>
  <w:style w:type="paragraph" w:styleId="Paragrafoelenco">
    <w:name w:val="List Paragraph"/>
    <w:basedOn w:val="Normale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35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52A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35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52AC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01416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ilscuola.it/wp-content/uploads/2021/06/Documento-finale-Conferenza-Segretari-Regional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Ricci</dc:creator>
  <cp:lastModifiedBy>Francesca Ricci</cp:lastModifiedBy>
  <cp:revision>5</cp:revision>
  <dcterms:created xsi:type="dcterms:W3CDTF">2021-06-25T12:42:00Z</dcterms:created>
  <dcterms:modified xsi:type="dcterms:W3CDTF">2021-06-25T13:33:00Z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2021-06-25T00:00:00Z</vt:filetime>
  </property>
</Properties>
</file>