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397F" w14:textId="77777777" w:rsidR="00A746CC" w:rsidRDefault="00A746CC" w:rsidP="00A746CC">
      <w:pPr>
        <w:contextualSpacing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590BDD2" wp14:editId="6CCED450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1889760" cy="579120"/>
            <wp:effectExtent l="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A78EE" w14:textId="77777777" w:rsidR="00A746CC" w:rsidRDefault="00A746CC" w:rsidP="00A746CC">
      <w:pPr>
        <w:contextualSpacing/>
        <w:jc w:val="both"/>
      </w:pPr>
    </w:p>
    <w:p w14:paraId="19DE1A5B" w14:textId="77777777" w:rsidR="00A746CC" w:rsidRDefault="00A746CC" w:rsidP="00A746CC">
      <w:pPr>
        <w:ind w:left="2832" w:firstLine="708"/>
        <w:contextualSpacing/>
        <w:jc w:val="both"/>
        <w:rPr>
          <w:rFonts w:ascii="Arial Narrow" w:hAnsi="Arial Narrow"/>
          <w:sz w:val="28"/>
          <w:szCs w:val="28"/>
        </w:rPr>
      </w:pPr>
    </w:p>
    <w:p w14:paraId="78A5CB01" w14:textId="77777777" w:rsidR="006335CC" w:rsidRDefault="006335CC" w:rsidP="00E3555B">
      <w:pPr>
        <w:ind w:left="2832" w:firstLine="708"/>
        <w:contextualSpacing/>
        <w:jc w:val="right"/>
        <w:rPr>
          <w:rFonts w:ascii="Arial Narrow" w:hAnsi="Arial Narrow"/>
          <w:sz w:val="28"/>
          <w:szCs w:val="28"/>
        </w:rPr>
      </w:pPr>
    </w:p>
    <w:p w14:paraId="0B69DD2D" w14:textId="77777777" w:rsidR="006335CC" w:rsidRDefault="006335CC" w:rsidP="00E3555B">
      <w:pPr>
        <w:ind w:left="2832" w:firstLine="708"/>
        <w:contextualSpacing/>
        <w:jc w:val="right"/>
        <w:rPr>
          <w:rFonts w:ascii="Arial Narrow" w:hAnsi="Arial Narrow"/>
          <w:sz w:val="28"/>
          <w:szCs w:val="28"/>
        </w:rPr>
      </w:pPr>
    </w:p>
    <w:p w14:paraId="1BCD9C60" w14:textId="491869C5" w:rsidR="001C5F68" w:rsidRDefault="001C5F68" w:rsidP="005854BD">
      <w:pPr>
        <w:ind w:left="2832"/>
        <w:contextualSpacing/>
        <w:rPr>
          <w:rFonts w:ascii="Arial Narrow" w:hAnsi="Arial Narrow"/>
          <w:sz w:val="28"/>
          <w:szCs w:val="28"/>
        </w:rPr>
      </w:pPr>
    </w:p>
    <w:p w14:paraId="49FE52C3" w14:textId="0B4C9E9C" w:rsidR="00A746CC" w:rsidRDefault="00487C94" w:rsidP="00487C94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Di seguito il testo inviato ai </w:t>
      </w:r>
      <w:r w:rsidR="001C5F68">
        <w:rPr>
          <w:rFonts w:ascii="Arial Narrow" w:hAnsi="Arial Narrow"/>
          <w:sz w:val="28"/>
          <w:szCs w:val="28"/>
        </w:rPr>
        <w:t>President</w:t>
      </w:r>
      <w:r>
        <w:rPr>
          <w:rFonts w:ascii="Arial Narrow" w:hAnsi="Arial Narrow"/>
          <w:sz w:val="28"/>
          <w:szCs w:val="28"/>
        </w:rPr>
        <w:t>i</w:t>
      </w:r>
      <w:r w:rsidR="001C5F6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ai componenti delle </w:t>
      </w:r>
      <w:r w:rsidR="001C5F68">
        <w:rPr>
          <w:rFonts w:ascii="Arial Narrow" w:hAnsi="Arial Narrow"/>
          <w:sz w:val="28"/>
          <w:szCs w:val="28"/>
        </w:rPr>
        <w:t>Commission</w:t>
      </w:r>
      <w:r>
        <w:rPr>
          <w:rFonts w:ascii="Arial Narrow" w:hAnsi="Arial Narrow"/>
          <w:sz w:val="28"/>
          <w:szCs w:val="28"/>
        </w:rPr>
        <w:t>i</w:t>
      </w:r>
      <w:r w:rsidR="006335CC">
        <w:rPr>
          <w:rFonts w:ascii="Arial Narrow" w:hAnsi="Arial Narrow"/>
          <w:sz w:val="28"/>
          <w:szCs w:val="28"/>
        </w:rPr>
        <w:t xml:space="preserve"> Istruzione</w:t>
      </w:r>
      <w:r>
        <w:rPr>
          <w:rFonts w:ascii="Arial Narrow" w:hAnsi="Arial Narrow"/>
          <w:sz w:val="28"/>
          <w:szCs w:val="28"/>
        </w:rPr>
        <w:t xml:space="preserve"> e Cultura del senato della Repubblica e </w:t>
      </w:r>
      <w:r w:rsidR="001C5F68">
        <w:rPr>
          <w:rFonts w:ascii="Arial Narrow" w:hAnsi="Arial Narrow"/>
          <w:sz w:val="28"/>
          <w:szCs w:val="28"/>
        </w:rPr>
        <w:t xml:space="preserve">della </w:t>
      </w:r>
      <w:r w:rsidR="003F2C15" w:rsidRPr="002A2405">
        <w:rPr>
          <w:rFonts w:ascii="Arial Narrow" w:hAnsi="Arial Narrow"/>
          <w:sz w:val="28"/>
          <w:szCs w:val="28"/>
        </w:rPr>
        <w:t xml:space="preserve">Camera </w:t>
      </w:r>
      <w:r w:rsidR="001C5F68">
        <w:rPr>
          <w:rFonts w:ascii="Arial Narrow" w:hAnsi="Arial Narrow"/>
          <w:sz w:val="28"/>
          <w:szCs w:val="28"/>
        </w:rPr>
        <w:t>dei Deputati</w:t>
      </w:r>
      <w:r>
        <w:rPr>
          <w:rFonts w:ascii="Arial Narrow" w:hAnsi="Arial Narrow"/>
          <w:color w:val="FF0000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a</w:t>
      </w:r>
      <w:r w:rsidR="002A2405" w:rsidRPr="002A2405">
        <w:rPr>
          <w:rFonts w:ascii="Arial Narrow" w:hAnsi="Arial Narrow"/>
          <w:sz w:val="28"/>
          <w:szCs w:val="28"/>
        </w:rPr>
        <w:t>l Ministro dell’Istruzione, Prof. Patrizio Bianchi</w:t>
      </w:r>
      <w:r>
        <w:rPr>
          <w:rFonts w:ascii="Arial Narrow" w:hAnsi="Arial Narrow"/>
          <w:sz w:val="28"/>
          <w:szCs w:val="28"/>
        </w:rPr>
        <w:t xml:space="preserve"> e ai responsabili scuola dei partiti.</w:t>
      </w:r>
    </w:p>
    <w:p w14:paraId="74C4DC06" w14:textId="77777777" w:rsidR="00487C94" w:rsidRPr="00487C94" w:rsidRDefault="00487C94" w:rsidP="00487C94">
      <w:pPr>
        <w:contextualSpacing/>
        <w:rPr>
          <w:rFonts w:ascii="Arial Narrow" w:hAnsi="Arial Narrow"/>
          <w:color w:val="FF0000"/>
          <w:sz w:val="28"/>
          <w:szCs w:val="28"/>
        </w:rPr>
      </w:pPr>
    </w:p>
    <w:p w14:paraId="19F0156C" w14:textId="293760B1" w:rsidR="00E3555B" w:rsidRDefault="005854BD" w:rsidP="00487C94">
      <w:pPr>
        <w:contextualSpacing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</w:t>
      </w:r>
    </w:p>
    <w:p w14:paraId="6C9AF06F" w14:textId="16BBF4DF" w:rsidR="00DF2779" w:rsidRPr="006335CC" w:rsidRDefault="00A746CC" w:rsidP="00487C94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OGGETTO:</w:t>
      </w:r>
      <w:r w:rsidR="00DF2779">
        <w:rPr>
          <w:rFonts w:ascii="Arial Narrow" w:hAnsi="Arial Narrow"/>
          <w:sz w:val="28"/>
          <w:szCs w:val="28"/>
        </w:rPr>
        <w:t xml:space="preserve"> </w:t>
      </w:r>
      <w:r w:rsidR="006335CC" w:rsidRPr="006335CC">
        <w:rPr>
          <w:rFonts w:ascii="Arial Narrow" w:hAnsi="Arial Narrow"/>
          <w:b/>
          <w:sz w:val="28"/>
          <w:szCs w:val="28"/>
          <w:u w:val="single"/>
        </w:rPr>
        <w:t xml:space="preserve">RICHIESTA DI </w:t>
      </w:r>
      <w:r w:rsidR="003F2C15" w:rsidRPr="002A2405">
        <w:rPr>
          <w:rFonts w:ascii="Arial Narrow" w:hAnsi="Arial Narrow"/>
          <w:b/>
          <w:sz w:val="28"/>
          <w:szCs w:val="28"/>
          <w:u w:val="single"/>
        </w:rPr>
        <w:t xml:space="preserve">INTERVENTO </w:t>
      </w:r>
      <w:r w:rsidR="006335CC" w:rsidRPr="006335CC">
        <w:rPr>
          <w:rFonts w:ascii="Arial Narrow" w:hAnsi="Arial Narrow"/>
          <w:b/>
          <w:sz w:val="28"/>
          <w:szCs w:val="28"/>
          <w:u w:val="single"/>
        </w:rPr>
        <w:t>URGENTE</w:t>
      </w:r>
      <w:r w:rsidR="006335CC">
        <w:rPr>
          <w:rFonts w:ascii="Arial Narrow" w:hAnsi="Arial Narrow"/>
          <w:sz w:val="28"/>
          <w:szCs w:val="28"/>
        </w:rPr>
        <w:t>.</w:t>
      </w:r>
      <w:r w:rsidR="00DF2779">
        <w:rPr>
          <w:rFonts w:ascii="Arial Narrow" w:hAnsi="Arial Narrow"/>
          <w:sz w:val="28"/>
          <w:szCs w:val="28"/>
        </w:rPr>
        <w:br/>
        <w:t xml:space="preserve">                     Personale precario della scuola - DSGA facenti funzione.</w:t>
      </w:r>
    </w:p>
    <w:p w14:paraId="52797556" w14:textId="77777777" w:rsidR="00A746CC" w:rsidRDefault="00E3555B" w:rsidP="00E3555B">
      <w:pPr>
        <w:tabs>
          <w:tab w:val="left" w:pos="8172"/>
        </w:tabs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18974BF2" w14:textId="77777777" w:rsidR="006335CC" w:rsidRDefault="00A746CC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</w:t>
      </w:r>
      <w:r w:rsidR="006E04B5">
        <w:rPr>
          <w:rFonts w:ascii="Arial Narrow" w:hAnsi="Arial Narrow"/>
          <w:sz w:val="28"/>
          <w:szCs w:val="28"/>
        </w:rPr>
        <w:t xml:space="preserve">     </w:t>
      </w:r>
    </w:p>
    <w:p w14:paraId="7F49455F" w14:textId="589CB5D1" w:rsidR="00DE39F5" w:rsidRDefault="006335CC" w:rsidP="006335CC">
      <w:pPr>
        <w:ind w:firstLine="708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Con l</w:t>
      </w:r>
      <w:r w:rsidR="006E04B5">
        <w:rPr>
          <w:rFonts w:ascii="Arial Narrow" w:hAnsi="Arial Narrow"/>
          <w:sz w:val="28"/>
          <w:szCs w:val="28"/>
        </w:rPr>
        <w:t>a presente</w:t>
      </w:r>
      <w:r w:rsidR="00D7548D">
        <w:rPr>
          <w:rFonts w:ascii="Arial Narrow" w:hAnsi="Arial Narrow"/>
          <w:sz w:val="28"/>
          <w:szCs w:val="28"/>
        </w:rPr>
        <w:t>,</w:t>
      </w:r>
      <w:r w:rsidR="006E04B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si</w:t>
      </w:r>
      <w:r w:rsidR="006E04B5">
        <w:rPr>
          <w:rFonts w:ascii="Arial Narrow" w:hAnsi="Arial Narrow"/>
          <w:sz w:val="28"/>
          <w:szCs w:val="28"/>
        </w:rPr>
        <w:t xml:space="preserve"> sottopo</w:t>
      </w:r>
      <w:r>
        <w:rPr>
          <w:rFonts w:ascii="Arial Narrow" w:hAnsi="Arial Narrow"/>
          <w:sz w:val="28"/>
          <w:szCs w:val="28"/>
        </w:rPr>
        <w:t>n</w:t>
      </w:r>
      <w:r w:rsidR="006E04B5">
        <w:rPr>
          <w:rFonts w:ascii="Arial Narrow" w:hAnsi="Arial Narrow"/>
          <w:sz w:val="28"/>
          <w:szCs w:val="28"/>
        </w:rPr>
        <w:t>e</w:t>
      </w:r>
      <w:r w:rsidR="00D7548D">
        <w:rPr>
          <w:rFonts w:ascii="Arial Narrow" w:hAnsi="Arial Narrow"/>
          <w:sz w:val="28"/>
          <w:szCs w:val="28"/>
        </w:rPr>
        <w:t xml:space="preserve"> alla </w:t>
      </w:r>
      <w:r w:rsidR="00F43584">
        <w:rPr>
          <w:rFonts w:ascii="Arial Narrow" w:hAnsi="Arial Narrow"/>
          <w:sz w:val="28"/>
          <w:szCs w:val="28"/>
        </w:rPr>
        <w:t>L</w:t>
      </w:r>
      <w:r w:rsidR="00D7548D">
        <w:rPr>
          <w:rFonts w:ascii="Arial Narrow" w:hAnsi="Arial Narrow"/>
          <w:sz w:val="28"/>
          <w:szCs w:val="28"/>
        </w:rPr>
        <w:t>oro attenzione</w:t>
      </w:r>
      <w:r w:rsidR="00A746CC">
        <w:rPr>
          <w:rFonts w:ascii="Arial Narrow" w:hAnsi="Arial Narrow"/>
          <w:sz w:val="28"/>
          <w:szCs w:val="28"/>
        </w:rPr>
        <w:t xml:space="preserve"> l’annosa </w:t>
      </w:r>
      <w:r w:rsidR="00A746CC" w:rsidRPr="006E04B5">
        <w:rPr>
          <w:rFonts w:ascii="Arial Narrow" w:hAnsi="Arial Narrow"/>
          <w:i/>
          <w:sz w:val="28"/>
          <w:szCs w:val="28"/>
        </w:rPr>
        <w:t>quaestio</w:t>
      </w:r>
      <w:r w:rsidR="00A746CC">
        <w:rPr>
          <w:rFonts w:ascii="Arial Narrow" w:hAnsi="Arial Narrow"/>
          <w:sz w:val="28"/>
          <w:szCs w:val="28"/>
        </w:rPr>
        <w:t xml:space="preserve"> del personale </w:t>
      </w:r>
      <w:r w:rsidR="00F43584">
        <w:rPr>
          <w:rFonts w:ascii="Arial Narrow" w:hAnsi="Arial Narrow"/>
          <w:sz w:val="28"/>
          <w:szCs w:val="28"/>
        </w:rPr>
        <w:t xml:space="preserve">precario </w:t>
      </w:r>
      <w:r w:rsidR="007746BA">
        <w:rPr>
          <w:rFonts w:ascii="Arial Narrow" w:hAnsi="Arial Narrow"/>
          <w:sz w:val="28"/>
          <w:szCs w:val="28"/>
        </w:rPr>
        <w:t>della scuola</w:t>
      </w:r>
      <w:r w:rsidR="002A2405" w:rsidRPr="002A2405">
        <w:rPr>
          <w:rFonts w:ascii="Arial Narrow" w:hAnsi="Arial Narrow"/>
          <w:sz w:val="28"/>
          <w:szCs w:val="28"/>
        </w:rPr>
        <w:t>,</w:t>
      </w:r>
      <w:r w:rsidR="007746BA">
        <w:rPr>
          <w:rFonts w:ascii="Arial Narrow" w:hAnsi="Arial Narrow"/>
          <w:sz w:val="28"/>
          <w:szCs w:val="28"/>
        </w:rPr>
        <w:t xml:space="preserve"> </w:t>
      </w:r>
      <w:r w:rsidR="006E04B5">
        <w:rPr>
          <w:rFonts w:ascii="Arial Narrow" w:hAnsi="Arial Narrow"/>
          <w:sz w:val="28"/>
          <w:szCs w:val="28"/>
        </w:rPr>
        <w:t>n</w:t>
      </w:r>
      <w:r w:rsidR="007746BA">
        <w:rPr>
          <w:rFonts w:ascii="Arial Narrow" w:hAnsi="Arial Narrow"/>
          <w:sz w:val="28"/>
          <w:szCs w:val="28"/>
        </w:rPr>
        <w:t>el</w:t>
      </w:r>
      <w:r w:rsidR="00F43584">
        <w:rPr>
          <w:rFonts w:ascii="Arial Narrow" w:hAnsi="Arial Narrow"/>
          <w:sz w:val="28"/>
          <w:szCs w:val="28"/>
        </w:rPr>
        <w:t>la</w:t>
      </w:r>
      <w:r w:rsidR="006E04B5">
        <w:rPr>
          <w:rFonts w:ascii="Arial Narrow" w:hAnsi="Arial Narrow"/>
          <w:sz w:val="28"/>
          <w:szCs w:val="28"/>
        </w:rPr>
        <w:t xml:space="preserve"> quale </w:t>
      </w:r>
      <w:r w:rsidR="007746BA">
        <w:rPr>
          <w:rFonts w:ascii="Arial Narrow" w:hAnsi="Arial Narrow"/>
          <w:sz w:val="28"/>
          <w:szCs w:val="28"/>
        </w:rPr>
        <w:t>emerge</w:t>
      </w:r>
      <w:r w:rsidR="006E04B5">
        <w:rPr>
          <w:rFonts w:ascii="Arial Narrow" w:hAnsi="Arial Narrow"/>
          <w:sz w:val="28"/>
          <w:szCs w:val="28"/>
        </w:rPr>
        <w:t xml:space="preserve"> </w:t>
      </w:r>
      <w:r w:rsidR="00F43584">
        <w:rPr>
          <w:rFonts w:ascii="Arial Narrow" w:hAnsi="Arial Narrow"/>
          <w:sz w:val="28"/>
          <w:szCs w:val="28"/>
        </w:rPr>
        <w:t>la condizione</w:t>
      </w:r>
      <w:r w:rsidR="00A746CC">
        <w:rPr>
          <w:rFonts w:ascii="Arial Narrow" w:hAnsi="Arial Narrow"/>
          <w:sz w:val="28"/>
          <w:szCs w:val="28"/>
        </w:rPr>
        <w:t xml:space="preserve"> dei Direttori</w:t>
      </w:r>
      <w:r w:rsidR="00123371">
        <w:rPr>
          <w:rFonts w:ascii="Arial Narrow" w:hAnsi="Arial Narrow"/>
          <w:sz w:val="28"/>
          <w:szCs w:val="28"/>
        </w:rPr>
        <w:t xml:space="preserve"> Amministrativi facenti funzione</w:t>
      </w:r>
      <w:r w:rsidR="00A746CC">
        <w:rPr>
          <w:rFonts w:ascii="Arial Narrow" w:hAnsi="Arial Narrow"/>
          <w:sz w:val="28"/>
          <w:szCs w:val="28"/>
        </w:rPr>
        <w:t xml:space="preserve"> (DSGA</w:t>
      </w:r>
      <w:r w:rsidR="002A2405">
        <w:rPr>
          <w:rFonts w:ascii="Arial Narrow" w:hAnsi="Arial Narrow"/>
          <w:sz w:val="28"/>
          <w:szCs w:val="28"/>
        </w:rPr>
        <w:t xml:space="preserve"> </w:t>
      </w:r>
      <w:r w:rsidR="003F2C15" w:rsidRPr="002A2405">
        <w:rPr>
          <w:rFonts w:ascii="Arial Narrow" w:hAnsi="Arial Narrow"/>
          <w:sz w:val="28"/>
          <w:szCs w:val="28"/>
        </w:rPr>
        <w:t>f.f.</w:t>
      </w:r>
      <w:r w:rsidR="00A746CC" w:rsidRPr="002A2405">
        <w:rPr>
          <w:rFonts w:ascii="Arial Narrow" w:hAnsi="Arial Narrow"/>
          <w:sz w:val="28"/>
          <w:szCs w:val="28"/>
        </w:rPr>
        <w:t>)</w:t>
      </w:r>
      <w:r w:rsidR="00D7548D">
        <w:rPr>
          <w:rFonts w:ascii="Arial Narrow" w:hAnsi="Arial Narrow"/>
          <w:sz w:val="28"/>
          <w:szCs w:val="28"/>
        </w:rPr>
        <w:t>.</w:t>
      </w:r>
      <w:r w:rsidR="00C22F44">
        <w:rPr>
          <w:rFonts w:ascii="Arial Narrow" w:hAnsi="Arial Narrow"/>
          <w:sz w:val="28"/>
          <w:szCs w:val="28"/>
        </w:rPr>
        <w:t xml:space="preserve"> </w:t>
      </w:r>
      <w:r w:rsidR="00D7548D">
        <w:rPr>
          <w:rFonts w:ascii="Arial Narrow" w:hAnsi="Arial Narrow"/>
          <w:sz w:val="28"/>
          <w:szCs w:val="28"/>
        </w:rPr>
        <w:t>Questa</w:t>
      </w:r>
      <w:r w:rsidR="00DE39F5">
        <w:rPr>
          <w:rFonts w:ascii="Arial Narrow" w:hAnsi="Arial Narrow"/>
          <w:sz w:val="28"/>
          <w:szCs w:val="28"/>
        </w:rPr>
        <w:t>, anche per le dimensioni numeriche raggiunte</w:t>
      </w:r>
      <w:r w:rsidR="00A746CC">
        <w:rPr>
          <w:rFonts w:ascii="Arial Narrow" w:hAnsi="Arial Narrow"/>
          <w:sz w:val="28"/>
          <w:szCs w:val="28"/>
        </w:rPr>
        <w:t xml:space="preserve">, </w:t>
      </w:r>
      <w:r w:rsidR="006E04B5">
        <w:rPr>
          <w:rFonts w:ascii="Arial Narrow" w:hAnsi="Arial Narrow"/>
          <w:sz w:val="28"/>
          <w:szCs w:val="28"/>
        </w:rPr>
        <w:t>assume</w:t>
      </w:r>
      <w:r w:rsidR="00DE39F5">
        <w:rPr>
          <w:rFonts w:ascii="Arial Narrow" w:hAnsi="Arial Narrow"/>
          <w:sz w:val="28"/>
          <w:szCs w:val="28"/>
        </w:rPr>
        <w:t xml:space="preserve"> i</w:t>
      </w:r>
      <w:r>
        <w:rPr>
          <w:rFonts w:ascii="Arial Narrow" w:hAnsi="Arial Narrow"/>
          <w:sz w:val="28"/>
          <w:szCs w:val="28"/>
        </w:rPr>
        <w:t xml:space="preserve"> tratti dell’assoluta </w:t>
      </w:r>
      <w:r w:rsidR="007746BA">
        <w:rPr>
          <w:rFonts w:ascii="Arial Narrow" w:hAnsi="Arial Narrow"/>
          <w:sz w:val="28"/>
          <w:szCs w:val="28"/>
        </w:rPr>
        <w:t>emergenza</w:t>
      </w:r>
      <w:r>
        <w:rPr>
          <w:rFonts w:ascii="Arial Narrow" w:hAnsi="Arial Narrow"/>
          <w:sz w:val="28"/>
          <w:szCs w:val="28"/>
        </w:rPr>
        <w:t xml:space="preserve"> </w:t>
      </w:r>
      <w:r w:rsidR="00DE39F5">
        <w:rPr>
          <w:rFonts w:ascii="Arial Narrow" w:hAnsi="Arial Narrow"/>
          <w:sz w:val="28"/>
          <w:szCs w:val="28"/>
        </w:rPr>
        <w:t>ripercuote</w:t>
      </w:r>
      <w:r w:rsidR="006E04B5">
        <w:rPr>
          <w:rFonts w:ascii="Arial Narrow" w:hAnsi="Arial Narrow"/>
          <w:sz w:val="28"/>
          <w:szCs w:val="28"/>
        </w:rPr>
        <w:t>ndosi</w:t>
      </w:r>
      <w:r w:rsidR="00DE39F5">
        <w:rPr>
          <w:rFonts w:ascii="Arial Narrow" w:hAnsi="Arial Narrow"/>
          <w:sz w:val="28"/>
          <w:szCs w:val="28"/>
        </w:rPr>
        <w:t xml:space="preserve"> negativamente sul funzionamento </w:t>
      </w:r>
      <w:r w:rsidR="003F2C15" w:rsidRPr="002A2405">
        <w:rPr>
          <w:rFonts w:ascii="Arial Narrow" w:hAnsi="Arial Narrow"/>
          <w:sz w:val="28"/>
          <w:szCs w:val="28"/>
        </w:rPr>
        <w:t>amm</w:t>
      </w:r>
      <w:r w:rsidR="007746BA">
        <w:rPr>
          <w:rFonts w:ascii="Arial Narrow" w:hAnsi="Arial Narrow"/>
          <w:sz w:val="28"/>
          <w:szCs w:val="28"/>
        </w:rPr>
        <w:t>i</w:t>
      </w:r>
      <w:r w:rsidR="003F2C15" w:rsidRPr="002A2405">
        <w:rPr>
          <w:rFonts w:ascii="Arial Narrow" w:hAnsi="Arial Narrow"/>
          <w:sz w:val="28"/>
          <w:szCs w:val="28"/>
        </w:rPr>
        <w:t xml:space="preserve">nistrativo e </w:t>
      </w:r>
      <w:r w:rsidR="00C22F44">
        <w:rPr>
          <w:rFonts w:ascii="Arial Narrow" w:hAnsi="Arial Narrow"/>
          <w:sz w:val="28"/>
          <w:szCs w:val="28"/>
        </w:rPr>
        <w:t>gestio</w:t>
      </w:r>
      <w:r w:rsidR="003F2C15" w:rsidRPr="002A2405">
        <w:rPr>
          <w:rFonts w:ascii="Arial Narrow" w:hAnsi="Arial Narrow"/>
          <w:sz w:val="28"/>
          <w:szCs w:val="28"/>
        </w:rPr>
        <w:t xml:space="preserve">nale </w:t>
      </w:r>
      <w:r w:rsidR="00DE39F5" w:rsidRPr="002A2405">
        <w:rPr>
          <w:rFonts w:ascii="Arial Narrow" w:hAnsi="Arial Narrow"/>
          <w:sz w:val="28"/>
          <w:szCs w:val="28"/>
        </w:rPr>
        <w:t>delle scuole</w:t>
      </w:r>
      <w:r w:rsidR="00DE39F5">
        <w:rPr>
          <w:rFonts w:ascii="Arial Narrow" w:hAnsi="Arial Narrow"/>
          <w:sz w:val="28"/>
          <w:szCs w:val="28"/>
        </w:rPr>
        <w:t>.</w:t>
      </w:r>
    </w:p>
    <w:p w14:paraId="38F75223" w14:textId="40CDAD59" w:rsidR="00883D55" w:rsidRDefault="00DE39F5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fronte di 8</w:t>
      </w:r>
      <w:r w:rsidR="00254636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239 istituzioni scolastiche autonome funzio</w:t>
      </w:r>
      <w:r w:rsidR="00DB74A5">
        <w:rPr>
          <w:rFonts w:ascii="Arial Narrow" w:hAnsi="Arial Narrow"/>
          <w:sz w:val="28"/>
          <w:szCs w:val="28"/>
        </w:rPr>
        <w:t>nanti, 1</w:t>
      </w:r>
      <w:r w:rsidR="00254636">
        <w:rPr>
          <w:rFonts w:ascii="Arial Narrow" w:hAnsi="Arial Narrow"/>
          <w:sz w:val="28"/>
          <w:szCs w:val="28"/>
        </w:rPr>
        <w:t>.</w:t>
      </w:r>
      <w:r w:rsidR="004E48B6">
        <w:rPr>
          <w:rFonts w:ascii="Arial Narrow" w:hAnsi="Arial Narrow"/>
          <w:sz w:val="28"/>
          <w:szCs w:val="28"/>
        </w:rPr>
        <w:t>826</w:t>
      </w:r>
      <w:r w:rsidR="00DB74A5">
        <w:rPr>
          <w:rFonts w:ascii="Arial Narrow" w:hAnsi="Arial Narrow"/>
          <w:sz w:val="28"/>
          <w:szCs w:val="28"/>
        </w:rPr>
        <w:t xml:space="preserve"> sono i posti </w:t>
      </w:r>
      <w:r w:rsidR="006335CC">
        <w:rPr>
          <w:rFonts w:ascii="Arial Narrow" w:hAnsi="Arial Narrow"/>
          <w:sz w:val="28"/>
          <w:szCs w:val="28"/>
        </w:rPr>
        <w:t>di DSGA</w:t>
      </w:r>
      <w:r w:rsidR="00DB74A5">
        <w:rPr>
          <w:rFonts w:ascii="Arial Narrow" w:hAnsi="Arial Narrow"/>
          <w:sz w:val="28"/>
          <w:szCs w:val="28"/>
        </w:rPr>
        <w:t xml:space="preserve"> vacanti</w:t>
      </w:r>
      <w:r>
        <w:rPr>
          <w:rFonts w:ascii="Arial Narrow" w:hAnsi="Arial Narrow"/>
          <w:sz w:val="28"/>
          <w:szCs w:val="28"/>
        </w:rPr>
        <w:t xml:space="preserve"> in organico di diritto, a cui va aggiunto un numero di scuole che di fatto ne sono sfornite per diverse vicissitudini (scuole normo e </w:t>
      </w:r>
      <w:proofErr w:type="gramStart"/>
      <w:r>
        <w:rPr>
          <w:rFonts w:ascii="Arial Narrow" w:hAnsi="Arial Narrow"/>
          <w:sz w:val="28"/>
          <w:szCs w:val="28"/>
        </w:rPr>
        <w:t>sotto</w:t>
      </w:r>
      <w:r w:rsidR="00DF277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dimensionate</w:t>
      </w:r>
      <w:proofErr w:type="gramEnd"/>
      <w:r>
        <w:rPr>
          <w:rFonts w:ascii="Arial Narrow" w:hAnsi="Arial Narrow"/>
          <w:sz w:val="28"/>
          <w:szCs w:val="28"/>
        </w:rPr>
        <w:t>, situazioni di stato</w:t>
      </w:r>
      <w:r w:rsidR="006E04B5">
        <w:rPr>
          <w:rFonts w:ascii="Arial Narrow" w:hAnsi="Arial Narrow"/>
          <w:sz w:val="28"/>
          <w:szCs w:val="28"/>
        </w:rPr>
        <w:t xml:space="preserve"> del personale</w:t>
      </w:r>
      <w:r>
        <w:rPr>
          <w:rFonts w:ascii="Arial Narrow" w:hAnsi="Arial Narrow"/>
          <w:sz w:val="28"/>
          <w:szCs w:val="28"/>
        </w:rPr>
        <w:t>, cessazioni dal servizio a vario t</w:t>
      </w:r>
      <w:r w:rsidR="00883D55">
        <w:rPr>
          <w:rFonts w:ascii="Arial Narrow" w:hAnsi="Arial Narrow"/>
          <w:sz w:val="28"/>
          <w:szCs w:val="28"/>
        </w:rPr>
        <w:t>itolo, etc.)</w:t>
      </w:r>
      <w:r w:rsidR="00D7548D">
        <w:rPr>
          <w:rFonts w:ascii="Arial Narrow" w:hAnsi="Arial Narrow"/>
          <w:sz w:val="28"/>
          <w:szCs w:val="28"/>
        </w:rPr>
        <w:t>,</w:t>
      </w:r>
      <w:r w:rsidR="00883D55">
        <w:rPr>
          <w:rFonts w:ascii="Arial Narrow" w:hAnsi="Arial Narrow"/>
          <w:sz w:val="28"/>
          <w:szCs w:val="28"/>
        </w:rPr>
        <w:t xml:space="preserve"> stimabile in </w:t>
      </w:r>
      <w:r w:rsidR="00F43584">
        <w:rPr>
          <w:rFonts w:ascii="Arial Narrow" w:hAnsi="Arial Narrow"/>
          <w:sz w:val="28"/>
          <w:szCs w:val="28"/>
        </w:rPr>
        <w:t>diverse</w:t>
      </w:r>
      <w:r w:rsidR="00123371">
        <w:rPr>
          <w:rFonts w:ascii="Arial Narrow" w:hAnsi="Arial Narrow"/>
          <w:sz w:val="28"/>
          <w:szCs w:val="28"/>
        </w:rPr>
        <w:t xml:space="preserve"> </w:t>
      </w:r>
      <w:r w:rsidR="00F43584">
        <w:rPr>
          <w:rFonts w:ascii="Arial Narrow" w:hAnsi="Arial Narrow"/>
          <w:sz w:val="28"/>
          <w:szCs w:val="28"/>
        </w:rPr>
        <w:t>centinaia di unità</w:t>
      </w:r>
      <w:r w:rsidR="00D7548D">
        <w:rPr>
          <w:rFonts w:ascii="Arial Narrow" w:hAnsi="Arial Narrow"/>
          <w:sz w:val="28"/>
          <w:szCs w:val="28"/>
        </w:rPr>
        <w:t xml:space="preserve">, </w:t>
      </w:r>
      <w:r w:rsidR="00DB74A5">
        <w:rPr>
          <w:rFonts w:ascii="Arial Narrow" w:hAnsi="Arial Narrow"/>
          <w:sz w:val="28"/>
          <w:szCs w:val="28"/>
        </w:rPr>
        <w:t>oltre</w:t>
      </w:r>
      <w:r w:rsidR="00883D55">
        <w:rPr>
          <w:rFonts w:ascii="Arial Narrow" w:hAnsi="Arial Narrow"/>
          <w:sz w:val="28"/>
          <w:szCs w:val="28"/>
        </w:rPr>
        <w:t xml:space="preserve"> i pensionamenti che, vista la scadenza anticipata al 31 ottobre, presto </w:t>
      </w:r>
      <w:r w:rsidR="00DB74A5">
        <w:rPr>
          <w:rFonts w:ascii="Arial Narrow" w:hAnsi="Arial Narrow"/>
          <w:sz w:val="28"/>
          <w:szCs w:val="28"/>
        </w:rPr>
        <w:t>si</w:t>
      </w:r>
      <w:r w:rsidR="007746BA">
        <w:rPr>
          <w:rFonts w:ascii="Arial Narrow" w:hAnsi="Arial Narrow"/>
          <w:sz w:val="28"/>
          <w:szCs w:val="28"/>
        </w:rPr>
        <w:t xml:space="preserve"> potranno</w:t>
      </w:r>
      <w:r w:rsidR="00DB74A5">
        <w:rPr>
          <w:rFonts w:ascii="Arial Narrow" w:hAnsi="Arial Narrow"/>
          <w:sz w:val="28"/>
          <w:szCs w:val="28"/>
        </w:rPr>
        <w:t xml:space="preserve"> </w:t>
      </w:r>
      <w:r w:rsidR="007746BA">
        <w:rPr>
          <w:rFonts w:ascii="Arial Narrow" w:hAnsi="Arial Narrow"/>
          <w:sz w:val="28"/>
          <w:szCs w:val="28"/>
        </w:rPr>
        <w:t>quantificare</w:t>
      </w:r>
      <w:r w:rsidR="00883D55">
        <w:rPr>
          <w:rFonts w:ascii="Arial Narrow" w:hAnsi="Arial Narrow"/>
          <w:sz w:val="28"/>
          <w:szCs w:val="28"/>
        </w:rPr>
        <w:t>. Ricorrendo ad un dato di stima, con l’inizio del prossimo anno scolastico 20</w:t>
      </w:r>
      <w:r w:rsidR="007746BA">
        <w:rPr>
          <w:rFonts w:ascii="Arial Narrow" w:hAnsi="Arial Narrow"/>
          <w:sz w:val="28"/>
          <w:szCs w:val="28"/>
        </w:rPr>
        <w:t>22/2023, le vacanze supereranno</w:t>
      </w:r>
      <w:r w:rsidR="00883D55">
        <w:rPr>
          <w:rFonts w:ascii="Arial Narrow" w:hAnsi="Arial Narrow"/>
          <w:sz w:val="28"/>
          <w:szCs w:val="28"/>
        </w:rPr>
        <w:t xml:space="preserve"> il 30% dell’intero organico. 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0316CFAD" w14:textId="2DF7EA4D" w:rsidR="00EF10D4" w:rsidRDefault="00883D55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problematica è ben nota ai vertici del </w:t>
      </w:r>
      <w:r w:rsidR="00F43584">
        <w:rPr>
          <w:rFonts w:ascii="Arial Narrow" w:hAnsi="Arial Narrow"/>
          <w:sz w:val="28"/>
          <w:szCs w:val="28"/>
        </w:rPr>
        <w:t xml:space="preserve">Ministero dell’Istruzione </w:t>
      </w:r>
      <w:r>
        <w:rPr>
          <w:rFonts w:ascii="Arial Narrow" w:hAnsi="Arial Narrow"/>
          <w:sz w:val="28"/>
          <w:szCs w:val="28"/>
        </w:rPr>
        <w:t>che</w:t>
      </w:r>
      <w:r w:rsidR="007746BA">
        <w:rPr>
          <w:rFonts w:ascii="Arial Narrow" w:hAnsi="Arial Narrow"/>
          <w:sz w:val="28"/>
          <w:szCs w:val="28"/>
        </w:rPr>
        <w:t xml:space="preserve"> già </w:t>
      </w:r>
      <w:r>
        <w:rPr>
          <w:rFonts w:ascii="Arial Narrow" w:hAnsi="Arial Narrow"/>
          <w:sz w:val="28"/>
          <w:szCs w:val="28"/>
        </w:rPr>
        <w:t>nel 2018 bandi</w:t>
      </w:r>
      <w:r w:rsidR="00F43584">
        <w:rPr>
          <w:rFonts w:ascii="Arial Narrow" w:hAnsi="Arial Narrow"/>
          <w:sz w:val="28"/>
          <w:szCs w:val="28"/>
        </w:rPr>
        <w:t>rono</w:t>
      </w:r>
      <w:r>
        <w:rPr>
          <w:rFonts w:ascii="Arial Narrow" w:hAnsi="Arial Narrow"/>
          <w:sz w:val="28"/>
          <w:szCs w:val="28"/>
        </w:rPr>
        <w:t xml:space="preserve"> una procedura concorsuale </w:t>
      </w:r>
      <w:r w:rsidR="00EF10D4">
        <w:rPr>
          <w:rFonts w:ascii="Arial Narrow" w:hAnsi="Arial Narrow"/>
          <w:sz w:val="28"/>
          <w:szCs w:val="28"/>
        </w:rPr>
        <w:t xml:space="preserve">ordinaria </w:t>
      </w:r>
      <w:r>
        <w:rPr>
          <w:rFonts w:ascii="Arial Narrow" w:hAnsi="Arial Narrow"/>
          <w:sz w:val="28"/>
          <w:szCs w:val="28"/>
        </w:rPr>
        <w:t>per</w:t>
      </w:r>
      <w:r w:rsidR="00433566">
        <w:rPr>
          <w:rFonts w:ascii="Arial Narrow" w:hAnsi="Arial Narrow"/>
          <w:sz w:val="28"/>
          <w:szCs w:val="28"/>
        </w:rPr>
        <w:t xml:space="preserve"> 2</w:t>
      </w:r>
      <w:r w:rsidR="00254636">
        <w:rPr>
          <w:rFonts w:ascii="Arial Narrow" w:hAnsi="Arial Narrow"/>
          <w:sz w:val="28"/>
          <w:szCs w:val="28"/>
        </w:rPr>
        <w:t>.</w:t>
      </w:r>
      <w:r w:rsidR="00433566">
        <w:rPr>
          <w:rFonts w:ascii="Arial Narrow" w:hAnsi="Arial Narrow"/>
          <w:sz w:val="28"/>
          <w:szCs w:val="28"/>
        </w:rPr>
        <w:t>004 posti di Direttore SGA</w:t>
      </w:r>
      <w:r>
        <w:rPr>
          <w:rFonts w:ascii="Arial Narrow" w:hAnsi="Arial Narrow"/>
          <w:sz w:val="28"/>
          <w:szCs w:val="28"/>
        </w:rPr>
        <w:t xml:space="preserve">, conclusa nell’anno in corso, </w:t>
      </w:r>
      <w:r w:rsidR="00433566">
        <w:rPr>
          <w:rFonts w:ascii="Arial Narrow" w:hAnsi="Arial Narrow"/>
          <w:sz w:val="28"/>
          <w:szCs w:val="28"/>
        </w:rPr>
        <w:t xml:space="preserve">che </w:t>
      </w:r>
      <w:r>
        <w:rPr>
          <w:rFonts w:ascii="Arial Narrow" w:hAnsi="Arial Narrow"/>
          <w:sz w:val="28"/>
          <w:szCs w:val="28"/>
        </w:rPr>
        <w:t xml:space="preserve">ha </w:t>
      </w:r>
      <w:r w:rsidR="00BE4B16">
        <w:rPr>
          <w:rFonts w:ascii="Arial Narrow" w:hAnsi="Arial Narrow"/>
          <w:sz w:val="28"/>
          <w:szCs w:val="28"/>
        </w:rPr>
        <w:t>visto assunti tutti i vincitori</w:t>
      </w:r>
      <w:r>
        <w:rPr>
          <w:rFonts w:ascii="Arial Narrow" w:hAnsi="Arial Narrow"/>
          <w:sz w:val="28"/>
          <w:szCs w:val="28"/>
        </w:rPr>
        <w:t>, ad eccezione</w:t>
      </w:r>
      <w:r w:rsidR="00EF10D4">
        <w:rPr>
          <w:rFonts w:ascii="Arial Narrow" w:hAnsi="Arial Narrow"/>
          <w:sz w:val="28"/>
          <w:szCs w:val="28"/>
        </w:rPr>
        <w:t xml:space="preserve"> della Regione Campania ove </w:t>
      </w:r>
      <w:r w:rsidR="00C22F44">
        <w:rPr>
          <w:rFonts w:ascii="Arial Narrow" w:hAnsi="Arial Narrow"/>
          <w:sz w:val="28"/>
          <w:szCs w:val="28"/>
        </w:rPr>
        <w:t>permangono</w:t>
      </w:r>
      <w:r>
        <w:rPr>
          <w:rFonts w:ascii="Arial Narrow" w:hAnsi="Arial Narrow"/>
          <w:sz w:val="28"/>
          <w:szCs w:val="28"/>
        </w:rPr>
        <w:t xml:space="preserve"> un centinaio </w:t>
      </w:r>
      <w:r w:rsidR="00EF10D4">
        <w:rPr>
          <w:rFonts w:ascii="Arial Narrow" w:hAnsi="Arial Narrow"/>
          <w:sz w:val="28"/>
          <w:szCs w:val="28"/>
        </w:rPr>
        <w:t xml:space="preserve">di idonei. </w:t>
      </w:r>
    </w:p>
    <w:p w14:paraId="1D29D3DA" w14:textId="3920392B" w:rsidR="00E3555B" w:rsidRDefault="008D5B56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Ad oggi, </w:t>
      </w:r>
      <w:r w:rsidR="00EF10D4">
        <w:rPr>
          <w:rFonts w:ascii="Arial Narrow" w:hAnsi="Arial Narrow"/>
          <w:sz w:val="28"/>
          <w:szCs w:val="28"/>
        </w:rPr>
        <w:t>l’Amministrazione scolastica, non disponendo di alcuna fonte</w:t>
      </w:r>
      <w:r w:rsidR="003F2C15">
        <w:rPr>
          <w:rFonts w:ascii="Arial Narrow" w:hAnsi="Arial Narrow"/>
          <w:sz w:val="28"/>
          <w:szCs w:val="28"/>
        </w:rPr>
        <w:t xml:space="preserve"> </w:t>
      </w:r>
      <w:r w:rsidR="003F2C15" w:rsidRPr="002A2405">
        <w:rPr>
          <w:rFonts w:ascii="Arial Narrow" w:hAnsi="Arial Narrow"/>
          <w:sz w:val="28"/>
          <w:szCs w:val="28"/>
        </w:rPr>
        <w:t>alternativa</w:t>
      </w:r>
      <w:r w:rsidR="00EF10D4">
        <w:rPr>
          <w:rFonts w:ascii="Arial Narrow" w:hAnsi="Arial Narrow"/>
          <w:sz w:val="28"/>
          <w:szCs w:val="28"/>
        </w:rPr>
        <w:t xml:space="preserve"> di reclutamento</w:t>
      </w:r>
      <w:r w:rsidR="00BE4B16">
        <w:rPr>
          <w:rFonts w:ascii="Arial Narrow" w:hAnsi="Arial Narrow"/>
          <w:sz w:val="28"/>
          <w:szCs w:val="28"/>
        </w:rPr>
        <w:t>,</w:t>
      </w:r>
      <w:r w:rsidR="00AD24EE">
        <w:rPr>
          <w:rFonts w:ascii="Arial Narrow" w:hAnsi="Arial Narrow"/>
          <w:sz w:val="28"/>
          <w:szCs w:val="28"/>
        </w:rPr>
        <w:t xml:space="preserve"> utilizza gli assistenti amministrativi nella posizione di facenti funzion</w:t>
      </w:r>
      <w:r w:rsidR="00123371">
        <w:rPr>
          <w:rFonts w:ascii="Arial Narrow" w:hAnsi="Arial Narrow"/>
          <w:sz w:val="28"/>
          <w:szCs w:val="28"/>
        </w:rPr>
        <w:t>e</w:t>
      </w:r>
      <w:r w:rsidR="00AD24EE">
        <w:rPr>
          <w:rFonts w:ascii="Arial Narrow" w:hAnsi="Arial Narrow"/>
          <w:sz w:val="28"/>
          <w:szCs w:val="28"/>
        </w:rPr>
        <w:t xml:space="preserve">, a cui viene riconosciuta </w:t>
      </w:r>
      <w:r w:rsidR="00254636">
        <w:rPr>
          <w:rFonts w:ascii="Arial Narrow" w:hAnsi="Arial Narrow"/>
          <w:sz w:val="28"/>
          <w:szCs w:val="28"/>
        </w:rPr>
        <w:t>sostanzialmente</w:t>
      </w:r>
      <w:r w:rsidR="00AD24EE">
        <w:rPr>
          <w:rFonts w:ascii="Arial Narrow" w:hAnsi="Arial Narrow"/>
          <w:sz w:val="28"/>
          <w:szCs w:val="28"/>
        </w:rPr>
        <w:t xml:space="preserve"> l’indennità di direzione</w:t>
      </w:r>
      <w:r w:rsidR="00C22F44">
        <w:rPr>
          <w:rFonts w:ascii="Arial Narrow" w:hAnsi="Arial Narrow"/>
          <w:sz w:val="28"/>
          <w:szCs w:val="28"/>
        </w:rPr>
        <w:t>. Agli stessi</w:t>
      </w:r>
      <w:r w:rsidR="006E04B5">
        <w:rPr>
          <w:rFonts w:ascii="Arial Narrow" w:hAnsi="Arial Narrow"/>
          <w:sz w:val="28"/>
          <w:szCs w:val="28"/>
        </w:rPr>
        <w:t xml:space="preserve"> viene</w:t>
      </w:r>
      <w:r w:rsidR="00AD24EE">
        <w:rPr>
          <w:rFonts w:ascii="Arial Narrow" w:hAnsi="Arial Narrow"/>
          <w:sz w:val="28"/>
          <w:szCs w:val="28"/>
        </w:rPr>
        <w:t xml:space="preserve"> negata la possibilità di partecipare alle procedure concorsuali qualora sforniti del titolo di studio (diploma di laurea magistrale</w:t>
      </w:r>
      <w:r w:rsidR="00123371">
        <w:rPr>
          <w:rFonts w:ascii="Arial Narrow" w:hAnsi="Arial Narrow"/>
          <w:sz w:val="28"/>
          <w:szCs w:val="28"/>
        </w:rPr>
        <w:t xml:space="preserve"> specifico</w:t>
      </w:r>
      <w:r w:rsidR="00433566">
        <w:rPr>
          <w:rFonts w:ascii="Arial Narrow" w:hAnsi="Arial Narrow"/>
          <w:sz w:val="28"/>
          <w:szCs w:val="28"/>
        </w:rPr>
        <w:t xml:space="preserve">). Nel tempo, </w:t>
      </w:r>
      <w:r w:rsidR="00AD24EE">
        <w:rPr>
          <w:rFonts w:ascii="Arial Narrow" w:hAnsi="Arial Narrow"/>
          <w:sz w:val="28"/>
          <w:szCs w:val="28"/>
        </w:rPr>
        <w:t>la situazione si è cronicizzata al punto da determinare la formazione di un alto numero di personale amministrativo</w:t>
      </w:r>
      <w:r w:rsidR="006E04B5">
        <w:rPr>
          <w:rFonts w:ascii="Arial Narrow" w:hAnsi="Arial Narrow"/>
          <w:sz w:val="28"/>
          <w:szCs w:val="28"/>
        </w:rPr>
        <w:t xml:space="preserve"> precario (</w:t>
      </w:r>
      <w:r w:rsidR="00BE4B16">
        <w:rPr>
          <w:rFonts w:ascii="Arial Narrow" w:hAnsi="Arial Narrow"/>
          <w:sz w:val="28"/>
          <w:szCs w:val="28"/>
        </w:rPr>
        <w:t>la sola Lombardia ne conta 700</w:t>
      </w:r>
      <w:r w:rsidR="006E04B5">
        <w:rPr>
          <w:rFonts w:ascii="Arial Narrow" w:hAnsi="Arial Narrow"/>
          <w:sz w:val="28"/>
          <w:szCs w:val="28"/>
        </w:rPr>
        <w:t>)</w:t>
      </w:r>
      <w:r w:rsidR="00BE4B16">
        <w:rPr>
          <w:rFonts w:ascii="Arial Narrow" w:hAnsi="Arial Narrow"/>
          <w:sz w:val="28"/>
          <w:szCs w:val="28"/>
        </w:rPr>
        <w:t xml:space="preserve">, </w:t>
      </w:r>
      <w:r w:rsidR="00AD24EE">
        <w:rPr>
          <w:rFonts w:ascii="Arial Narrow" w:hAnsi="Arial Narrow"/>
          <w:sz w:val="28"/>
          <w:szCs w:val="28"/>
        </w:rPr>
        <w:t>che surroga</w:t>
      </w:r>
      <w:r w:rsidR="00DB74A5">
        <w:rPr>
          <w:rFonts w:ascii="Arial Narrow" w:hAnsi="Arial Narrow"/>
          <w:sz w:val="28"/>
          <w:szCs w:val="28"/>
        </w:rPr>
        <w:t>, annualmente,</w:t>
      </w:r>
      <w:r w:rsidR="00AD24EE">
        <w:rPr>
          <w:rFonts w:ascii="Arial Narrow" w:hAnsi="Arial Narrow"/>
          <w:sz w:val="28"/>
          <w:szCs w:val="28"/>
        </w:rPr>
        <w:t xml:space="preserve"> i titolari della funzione.</w:t>
      </w:r>
    </w:p>
    <w:p w14:paraId="68B107EB" w14:textId="1AE451A9" w:rsidR="00AF2A18" w:rsidRDefault="00123371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evidenzia che, i</w:t>
      </w:r>
      <w:r w:rsidR="00AD24EE">
        <w:rPr>
          <w:rFonts w:ascii="Arial Narrow" w:hAnsi="Arial Narrow"/>
          <w:sz w:val="28"/>
          <w:szCs w:val="28"/>
        </w:rPr>
        <w:t>n occasione dell’ultimo concorso</w:t>
      </w:r>
      <w:r w:rsidR="00AF2A18">
        <w:rPr>
          <w:rFonts w:ascii="Arial Narrow" w:hAnsi="Arial Narrow"/>
          <w:sz w:val="28"/>
          <w:szCs w:val="28"/>
        </w:rPr>
        <w:t>,</w:t>
      </w:r>
      <w:r w:rsidR="00AD24EE">
        <w:rPr>
          <w:rFonts w:ascii="Arial Narrow" w:hAnsi="Arial Narrow"/>
          <w:sz w:val="28"/>
          <w:szCs w:val="28"/>
        </w:rPr>
        <w:t xml:space="preserve"> al personale</w:t>
      </w:r>
      <w:r>
        <w:rPr>
          <w:rFonts w:ascii="Arial Narrow" w:hAnsi="Arial Narrow"/>
          <w:sz w:val="28"/>
          <w:szCs w:val="28"/>
        </w:rPr>
        <w:t xml:space="preserve"> facenti</w:t>
      </w:r>
      <w:r w:rsidR="00BE4B16">
        <w:rPr>
          <w:rFonts w:ascii="Arial Narrow" w:hAnsi="Arial Narrow"/>
          <w:sz w:val="28"/>
          <w:szCs w:val="28"/>
        </w:rPr>
        <w:t xml:space="preserve"> funzione</w:t>
      </w:r>
      <w:r w:rsidR="00AD24EE">
        <w:rPr>
          <w:rFonts w:ascii="Arial Narrow" w:hAnsi="Arial Narrow"/>
          <w:sz w:val="28"/>
          <w:szCs w:val="28"/>
        </w:rPr>
        <w:t xml:space="preserve"> venne riconosciuta la possibilità di partecipar</w:t>
      </w:r>
      <w:r w:rsidR="00AF2A18">
        <w:rPr>
          <w:rFonts w:ascii="Arial Narrow" w:hAnsi="Arial Narrow"/>
          <w:sz w:val="28"/>
          <w:szCs w:val="28"/>
        </w:rPr>
        <w:t>vi</w:t>
      </w:r>
      <w:r w:rsidR="00AD24EE">
        <w:rPr>
          <w:rFonts w:ascii="Arial Narrow" w:hAnsi="Arial Narrow"/>
          <w:sz w:val="28"/>
          <w:szCs w:val="28"/>
        </w:rPr>
        <w:t>, anche con il titolo di studio inferiore, a condizione di aver matu</w:t>
      </w:r>
      <w:r w:rsidR="006E04B5">
        <w:rPr>
          <w:rFonts w:ascii="Arial Narrow" w:hAnsi="Arial Narrow"/>
          <w:sz w:val="28"/>
          <w:szCs w:val="28"/>
        </w:rPr>
        <w:t>rato un’anzianità nel profilo</w:t>
      </w:r>
      <w:r w:rsidR="00AD24EE">
        <w:rPr>
          <w:rFonts w:ascii="Arial Narrow" w:hAnsi="Arial Narrow"/>
          <w:sz w:val="28"/>
          <w:szCs w:val="28"/>
        </w:rPr>
        <w:t xml:space="preserve"> direttoriale per almeno trentasei mesi.</w:t>
      </w:r>
      <w:r w:rsidR="00AF2A18">
        <w:rPr>
          <w:rFonts w:ascii="Arial Narrow" w:hAnsi="Arial Narrow"/>
          <w:sz w:val="28"/>
          <w:szCs w:val="28"/>
        </w:rPr>
        <w:t xml:space="preserve"> Gli esiti di questa procedura sono </w:t>
      </w:r>
      <w:r w:rsidR="00DB74A5">
        <w:rPr>
          <w:rFonts w:ascii="Arial Narrow" w:hAnsi="Arial Narrow"/>
          <w:sz w:val="28"/>
          <w:szCs w:val="28"/>
        </w:rPr>
        <w:t xml:space="preserve">stati fallimentari. </w:t>
      </w:r>
      <w:r w:rsidR="00AF2A18">
        <w:rPr>
          <w:rFonts w:ascii="Arial Narrow" w:hAnsi="Arial Narrow"/>
          <w:sz w:val="28"/>
          <w:szCs w:val="28"/>
        </w:rPr>
        <w:t xml:space="preserve"> </w:t>
      </w:r>
      <w:r w:rsidR="00BE4B16">
        <w:rPr>
          <w:rFonts w:ascii="Arial Narrow" w:hAnsi="Arial Narrow"/>
          <w:sz w:val="28"/>
          <w:szCs w:val="28"/>
        </w:rPr>
        <w:t>Dei 102.900 aspiranti,</w:t>
      </w:r>
      <w:r w:rsidR="00433566">
        <w:rPr>
          <w:rFonts w:ascii="Arial Narrow" w:hAnsi="Arial Narrow"/>
          <w:sz w:val="28"/>
          <w:szCs w:val="28"/>
        </w:rPr>
        <w:t xml:space="preserve"> solo in </w:t>
      </w:r>
      <w:r w:rsidR="003928A7">
        <w:rPr>
          <w:rFonts w:ascii="Arial Narrow" w:hAnsi="Arial Narrow"/>
          <w:sz w:val="28"/>
          <w:szCs w:val="28"/>
        </w:rPr>
        <w:t>2</w:t>
      </w:r>
      <w:r w:rsidR="00254636">
        <w:rPr>
          <w:rFonts w:ascii="Arial Narrow" w:hAnsi="Arial Narrow"/>
          <w:sz w:val="28"/>
          <w:szCs w:val="28"/>
        </w:rPr>
        <w:t>.</w:t>
      </w:r>
      <w:r w:rsidR="003928A7">
        <w:rPr>
          <w:rFonts w:ascii="Arial Narrow" w:hAnsi="Arial Narrow"/>
          <w:sz w:val="28"/>
          <w:szCs w:val="28"/>
        </w:rPr>
        <w:t>162</w:t>
      </w:r>
      <w:r w:rsidR="00433566">
        <w:rPr>
          <w:rFonts w:ascii="Arial Narrow" w:hAnsi="Arial Narrow"/>
          <w:sz w:val="28"/>
          <w:szCs w:val="28"/>
        </w:rPr>
        <w:t xml:space="preserve"> hanno superato le </w:t>
      </w:r>
      <w:r w:rsidR="00433566">
        <w:rPr>
          <w:rFonts w:ascii="Arial Narrow" w:hAnsi="Arial Narrow"/>
          <w:sz w:val="28"/>
          <w:szCs w:val="28"/>
        </w:rPr>
        <w:lastRenderedPageBreak/>
        <w:t>selezioni</w:t>
      </w:r>
      <w:r w:rsidR="001727F4">
        <w:rPr>
          <w:rFonts w:ascii="Arial Narrow" w:hAnsi="Arial Narrow"/>
          <w:sz w:val="28"/>
          <w:szCs w:val="28"/>
        </w:rPr>
        <w:t xml:space="preserve">. Quanto a queste, </w:t>
      </w:r>
      <w:r w:rsidR="008D5B56">
        <w:rPr>
          <w:rFonts w:ascii="Arial Narrow" w:hAnsi="Arial Narrow"/>
          <w:sz w:val="28"/>
          <w:szCs w:val="28"/>
        </w:rPr>
        <w:t>sia i</w:t>
      </w:r>
      <w:r w:rsidR="00BE4B16">
        <w:rPr>
          <w:rFonts w:ascii="Arial Narrow" w:hAnsi="Arial Narrow"/>
          <w:sz w:val="28"/>
          <w:szCs w:val="28"/>
        </w:rPr>
        <w:t xml:space="preserve"> test di preselezione </w:t>
      </w:r>
      <w:r w:rsidR="008D5B56">
        <w:rPr>
          <w:rFonts w:ascii="Arial Narrow" w:hAnsi="Arial Narrow"/>
          <w:sz w:val="28"/>
          <w:szCs w:val="28"/>
        </w:rPr>
        <w:t>ch</w:t>
      </w:r>
      <w:r w:rsidR="00BE4B16">
        <w:rPr>
          <w:rFonts w:ascii="Arial Narrow" w:hAnsi="Arial Narrow"/>
          <w:sz w:val="28"/>
          <w:szCs w:val="28"/>
        </w:rPr>
        <w:t>e</w:t>
      </w:r>
      <w:r w:rsidR="008D5B56">
        <w:rPr>
          <w:rFonts w:ascii="Arial Narrow" w:hAnsi="Arial Narrow"/>
          <w:sz w:val="28"/>
          <w:szCs w:val="28"/>
        </w:rPr>
        <w:t xml:space="preserve"> le</w:t>
      </w:r>
      <w:r w:rsidR="00BE4B16">
        <w:rPr>
          <w:rFonts w:ascii="Arial Narrow" w:hAnsi="Arial Narrow"/>
          <w:sz w:val="28"/>
          <w:szCs w:val="28"/>
        </w:rPr>
        <w:t xml:space="preserve"> prove concorsuali, s</w:t>
      </w:r>
      <w:r w:rsidR="00C22F44">
        <w:rPr>
          <w:rFonts w:ascii="Arial Narrow" w:hAnsi="Arial Narrow"/>
          <w:sz w:val="28"/>
          <w:szCs w:val="28"/>
        </w:rPr>
        <w:t>ono state</w:t>
      </w:r>
      <w:r w:rsidR="00BE4B16">
        <w:rPr>
          <w:rFonts w:ascii="Arial Narrow" w:hAnsi="Arial Narrow"/>
          <w:sz w:val="28"/>
          <w:szCs w:val="28"/>
        </w:rPr>
        <w:t xml:space="preserve"> incentrat</w:t>
      </w:r>
      <w:r w:rsidR="00C22F44">
        <w:rPr>
          <w:rFonts w:ascii="Arial Narrow" w:hAnsi="Arial Narrow"/>
          <w:sz w:val="28"/>
          <w:szCs w:val="28"/>
        </w:rPr>
        <w:t>e</w:t>
      </w:r>
      <w:r w:rsidR="00BE4B16">
        <w:rPr>
          <w:rFonts w:ascii="Arial Narrow" w:hAnsi="Arial Narrow"/>
          <w:sz w:val="28"/>
          <w:szCs w:val="28"/>
        </w:rPr>
        <w:t xml:space="preserve"> sulle co</w:t>
      </w:r>
      <w:r w:rsidR="008D5B56">
        <w:rPr>
          <w:rFonts w:ascii="Arial Narrow" w:hAnsi="Arial Narrow"/>
          <w:sz w:val="28"/>
          <w:szCs w:val="28"/>
        </w:rPr>
        <w:t>noscenze di t</w:t>
      </w:r>
      <w:r w:rsidR="00433566">
        <w:rPr>
          <w:rFonts w:ascii="Arial Narrow" w:hAnsi="Arial Narrow"/>
          <w:sz w:val="28"/>
          <w:szCs w:val="28"/>
        </w:rPr>
        <w:t>ipo esclusivamente nozionistico</w:t>
      </w:r>
      <w:r w:rsidR="00BE4B16">
        <w:rPr>
          <w:rFonts w:ascii="Arial Narrow" w:hAnsi="Arial Narrow"/>
          <w:sz w:val="28"/>
          <w:szCs w:val="28"/>
        </w:rPr>
        <w:t xml:space="preserve"> </w:t>
      </w:r>
      <w:r w:rsidR="00433566">
        <w:rPr>
          <w:rFonts w:ascii="Arial Narrow" w:hAnsi="Arial Narrow"/>
          <w:sz w:val="28"/>
          <w:szCs w:val="28"/>
        </w:rPr>
        <w:t xml:space="preserve">ignorando del tutto </w:t>
      </w:r>
      <w:r w:rsidR="00BE4B16">
        <w:rPr>
          <w:rFonts w:ascii="Arial Narrow" w:hAnsi="Arial Narrow"/>
          <w:sz w:val="28"/>
          <w:szCs w:val="28"/>
        </w:rPr>
        <w:t xml:space="preserve">le esperienze e le competenze </w:t>
      </w:r>
      <w:r w:rsidR="006E04B5">
        <w:rPr>
          <w:rFonts w:ascii="Arial Narrow" w:hAnsi="Arial Narrow"/>
          <w:sz w:val="28"/>
          <w:szCs w:val="28"/>
        </w:rPr>
        <w:t>professionali</w:t>
      </w:r>
      <w:r w:rsidR="00DB74A5">
        <w:rPr>
          <w:rFonts w:ascii="Arial Narrow" w:hAnsi="Arial Narrow"/>
          <w:sz w:val="28"/>
          <w:szCs w:val="28"/>
        </w:rPr>
        <w:t xml:space="preserve"> acquisite </w:t>
      </w:r>
      <w:r w:rsidR="00433566">
        <w:rPr>
          <w:rFonts w:ascii="Arial Narrow" w:hAnsi="Arial Narrow"/>
          <w:sz w:val="28"/>
          <w:szCs w:val="28"/>
        </w:rPr>
        <w:t>nella pratica</w:t>
      </w:r>
      <w:r w:rsidR="00DB74A5">
        <w:rPr>
          <w:rFonts w:ascii="Arial Narrow" w:hAnsi="Arial Narrow"/>
          <w:sz w:val="28"/>
          <w:szCs w:val="28"/>
        </w:rPr>
        <w:t>.</w:t>
      </w:r>
      <w:r w:rsidR="00BE4B16">
        <w:rPr>
          <w:rFonts w:ascii="Arial Narrow" w:hAnsi="Arial Narrow"/>
          <w:sz w:val="28"/>
          <w:szCs w:val="28"/>
        </w:rPr>
        <w:t xml:space="preserve"> </w:t>
      </w:r>
    </w:p>
    <w:p w14:paraId="6A89BC47" w14:textId="3885C899" w:rsidR="00AF2A18" w:rsidRDefault="00AF2A18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</w:t>
      </w:r>
      <w:r w:rsidR="00B32899">
        <w:rPr>
          <w:rFonts w:ascii="Arial Narrow" w:hAnsi="Arial Narrow"/>
          <w:sz w:val="28"/>
          <w:szCs w:val="28"/>
        </w:rPr>
        <w:t>e scelte recentemente operate dal</w:t>
      </w:r>
      <w:r>
        <w:rPr>
          <w:rFonts w:ascii="Arial Narrow" w:hAnsi="Arial Narrow"/>
          <w:sz w:val="28"/>
          <w:szCs w:val="28"/>
        </w:rPr>
        <w:t>l’Amministrazione scolastica</w:t>
      </w:r>
      <w:r w:rsidR="00B32899">
        <w:rPr>
          <w:rFonts w:ascii="Arial Narrow" w:hAnsi="Arial Narrow"/>
          <w:sz w:val="28"/>
          <w:szCs w:val="28"/>
        </w:rPr>
        <w:t xml:space="preserve"> rendono la situazione ancora più complessa avendo avviato una</w:t>
      </w:r>
      <w:r>
        <w:rPr>
          <w:rFonts w:ascii="Arial Narrow" w:hAnsi="Arial Narrow"/>
          <w:sz w:val="28"/>
          <w:szCs w:val="28"/>
        </w:rPr>
        <w:t xml:space="preserve"> nuova procedura concorsuale ordinaria per coprire i posti vacanti</w:t>
      </w:r>
      <w:r w:rsidR="006E04B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riservandola unic</w:t>
      </w:r>
      <w:r w:rsidR="00DB74A5">
        <w:rPr>
          <w:rFonts w:ascii="Arial Narrow" w:hAnsi="Arial Narrow"/>
          <w:sz w:val="28"/>
          <w:szCs w:val="28"/>
        </w:rPr>
        <w:t>amente a</w:t>
      </w:r>
      <w:r w:rsidR="003E4698">
        <w:rPr>
          <w:rFonts w:ascii="Arial Narrow" w:hAnsi="Arial Narrow"/>
          <w:sz w:val="28"/>
          <w:szCs w:val="28"/>
        </w:rPr>
        <w:t>i</w:t>
      </w:r>
      <w:r w:rsidR="00DB74A5">
        <w:rPr>
          <w:rFonts w:ascii="Arial Narrow" w:hAnsi="Arial Narrow"/>
          <w:sz w:val="28"/>
          <w:szCs w:val="28"/>
        </w:rPr>
        <w:t xml:space="preserve"> candidati</w:t>
      </w:r>
      <w:r w:rsidR="006E04B5">
        <w:rPr>
          <w:rFonts w:ascii="Arial Narrow" w:hAnsi="Arial Narrow"/>
          <w:sz w:val="28"/>
          <w:szCs w:val="28"/>
        </w:rPr>
        <w:t xml:space="preserve"> in possesso </w:t>
      </w:r>
      <w:r>
        <w:rPr>
          <w:rFonts w:ascii="Arial Narrow" w:hAnsi="Arial Narrow"/>
          <w:sz w:val="28"/>
          <w:szCs w:val="28"/>
        </w:rPr>
        <w:t>del diploma di laurea. Un concorso ordinario esterno in piena regola</w:t>
      </w:r>
      <w:r w:rsidR="003F2C15">
        <w:rPr>
          <w:rFonts w:ascii="Arial Narrow" w:hAnsi="Arial Narrow"/>
          <w:sz w:val="28"/>
          <w:szCs w:val="28"/>
        </w:rPr>
        <w:t xml:space="preserve"> </w:t>
      </w:r>
      <w:r w:rsidR="003F2C15" w:rsidRPr="002A2405">
        <w:rPr>
          <w:rFonts w:ascii="Arial Narrow" w:hAnsi="Arial Narrow"/>
          <w:sz w:val="28"/>
          <w:szCs w:val="28"/>
        </w:rPr>
        <w:t xml:space="preserve">su cui </w:t>
      </w:r>
      <w:r w:rsidR="00433566">
        <w:rPr>
          <w:rFonts w:ascii="Arial Narrow" w:hAnsi="Arial Narrow"/>
          <w:sz w:val="28"/>
          <w:szCs w:val="28"/>
        </w:rPr>
        <w:t xml:space="preserve">non c’è nulla da eccepire. </w:t>
      </w:r>
      <w:r w:rsidR="003F2C15" w:rsidRPr="008D5B56">
        <w:rPr>
          <w:rFonts w:ascii="Arial Narrow" w:hAnsi="Arial Narrow"/>
          <w:sz w:val="28"/>
          <w:szCs w:val="28"/>
        </w:rPr>
        <w:t>Tuttavia,</w:t>
      </w:r>
      <w:r w:rsidR="008D5B56">
        <w:rPr>
          <w:rFonts w:ascii="Arial Narrow" w:hAnsi="Arial Narrow"/>
          <w:sz w:val="28"/>
          <w:szCs w:val="28"/>
        </w:rPr>
        <w:t xml:space="preserve"> rapp</w:t>
      </w:r>
      <w:r w:rsidR="00C22F44" w:rsidRPr="008D5B56">
        <w:rPr>
          <w:rFonts w:ascii="Arial Narrow" w:hAnsi="Arial Narrow"/>
          <w:sz w:val="28"/>
          <w:szCs w:val="28"/>
        </w:rPr>
        <w:t>resenterebbe</w:t>
      </w:r>
      <w:r w:rsidR="003F2C15" w:rsidRPr="008D5B56">
        <w:rPr>
          <w:rFonts w:ascii="Arial Narrow" w:hAnsi="Arial Narrow"/>
          <w:sz w:val="28"/>
          <w:szCs w:val="28"/>
        </w:rPr>
        <w:t xml:space="preserve"> u</w:t>
      </w:r>
      <w:r w:rsidR="00DB74A5" w:rsidRPr="008D5B56">
        <w:rPr>
          <w:rFonts w:ascii="Arial Narrow" w:hAnsi="Arial Narrow"/>
          <w:sz w:val="28"/>
          <w:szCs w:val="28"/>
        </w:rPr>
        <w:t>n deciso passo indietro</w:t>
      </w:r>
      <w:r w:rsidR="003F2C15" w:rsidRPr="008D5B56">
        <w:rPr>
          <w:rFonts w:ascii="Arial Narrow" w:hAnsi="Arial Narrow"/>
          <w:sz w:val="28"/>
          <w:szCs w:val="28"/>
        </w:rPr>
        <w:t xml:space="preserve"> se non si procede</w:t>
      </w:r>
      <w:r w:rsidR="00C22F44" w:rsidRPr="008D5B56">
        <w:rPr>
          <w:rFonts w:ascii="Arial Narrow" w:hAnsi="Arial Narrow"/>
          <w:sz w:val="28"/>
          <w:szCs w:val="28"/>
        </w:rPr>
        <w:t>sse</w:t>
      </w:r>
      <w:r w:rsidR="003F2C15" w:rsidRPr="008D5B56">
        <w:rPr>
          <w:rFonts w:ascii="Arial Narrow" w:hAnsi="Arial Narrow"/>
          <w:sz w:val="28"/>
          <w:szCs w:val="28"/>
        </w:rPr>
        <w:t xml:space="preserve"> contemporaneamente </w:t>
      </w:r>
      <w:r w:rsidR="00202042" w:rsidRPr="008D5B56">
        <w:rPr>
          <w:rFonts w:ascii="Arial Narrow" w:hAnsi="Arial Narrow"/>
          <w:sz w:val="28"/>
          <w:szCs w:val="28"/>
        </w:rPr>
        <w:t>all’attivazione di un concorso riservato, aperto anche a chi</w:t>
      </w:r>
      <w:r w:rsidR="00C22F44" w:rsidRPr="008D5B56">
        <w:rPr>
          <w:rFonts w:ascii="Arial Narrow" w:hAnsi="Arial Narrow"/>
          <w:sz w:val="28"/>
          <w:szCs w:val="28"/>
        </w:rPr>
        <w:t>,</w:t>
      </w:r>
      <w:r w:rsidR="00202042" w:rsidRPr="008D5B56">
        <w:rPr>
          <w:rFonts w:ascii="Arial Narrow" w:hAnsi="Arial Narrow"/>
          <w:sz w:val="28"/>
          <w:szCs w:val="28"/>
        </w:rPr>
        <w:t xml:space="preserve"> con un’esperienza di 36 mesi di servizio nella funzione, </w:t>
      </w:r>
      <w:r w:rsidR="00C22F44" w:rsidRPr="008D5B56">
        <w:rPr>
          <w:rFonts w:ascii="Arial Narrow" w:hAnsi="Arial Narrow"/>
          <w:sz w:val="28"/>
          <w:szCs w:val="28"/>
        </w:rPr>
        <w:t>fosse</w:t>
      </w:r>
      <w:r w:rsidR="00202042" w:rsidRPr="008D5B56">
        <w:rPr>
          <w:rFonts w:ascii="Arial Narrow" w:hAnsi="Arial Narrow"/>
          <w:sz w:val="28"/>
          <w:szCs w:val="28"/>
        </w:rPr>
        <w:t xml:space="preserve"> </w:t>
      </w:r>
      <w:r w:rsidR="008D5B56" w:rsidRPr="008D5B56">
        <w:rPr>
          <w:rFonts w:ascii="Arial Narrow" w:hAnsi="Arial Narrow"/>
          <w:sz w:val="28"/>
          <w:szCs w:val="28"/>
        </w:rPr>
        <w:t>privo</w:t>
      </w:r>
      <w:r w:rsidR="00202042" w:rsidRPr="008D5B56">
        <w:rPr>
          <w:rFonts w:ascii="Arial Narrow" w:hAnsi="Arial Narrow"/>
          <w:sz w:val="28"/>
          <w:szCs w:val="28"/>
        </w:rPr>
        <w:t xml:space="preserve"> </w:t>
      </w:r>
      <w:r w:rsidR="002A2405" w:rsidRPr="008D5B56">
        <w:rPr>
          <w:rFonts w:ascii="Arial Narrow" w:hAnsi="Arial Narrow"/>
          <w:sz w:val="28"/>
          <w:szCs w:val="28"/>
        </w:rPr>
        <w:t>del</w:t>
      </w:r>
      <w:r w:rsidR="00202042" w:rsidRPr="008D5B56">
        <w:rPr>
          <w:rFonts w:ascii="Arial Narrow" w:hAnsi="Arial Narrow"/>
          <w:sz w:val="28"/>
          <w:szCs w:val="28"/>
        </w:rPr>
        <w:t xml:space="preserve"> titolo di studio previsto</w:t>
      </w:r>
      <w:r w:rsidR="00C22F44" w:rsidRPr="008D5B56">
        <w:rPr>
          <w:rFonts w:ascii="Arial Narrow" w:hAnsi="Arial Narrow"/>
          <w:sz w:val="28"/>
          <w:szCs w:val="28"/>
        </w:rPr>
        <w:t xml:space="preserve">.  </w:t>
      </w:r>
      <w:r w:rsidR="008D5B56" w:rsidRPr="008D5B56">
        <w:rPr>
          <w:rFonts w:ascii="Arial Narrow" w:hAnsi="Arial Narrow"/>
          <w:sz w:val="28"/>
          <w:szCs w:val="28"/>
        </w:rPr>
        <w:t>Sarebbe</w:t>
      </w:r>
      <w:r w:rsidR="00202042" w:rsidRPr="008D5B56">
        <w:rPr>
          <w:rFonts w:ascii="Arial Narrow" w:hAnsi="Arial Narrow"/>
          <w:sz w:val="28"/>
          <w:szCs w:val="28"/>
        </w:rPr>
        <w:t xml:space="preserve"> </w:t>
      </w:r>
      <w:r w:rsidR="008D5B56" w:rsidRPr="008D5B56">
        <w:rPr>
          <w:rFonts w:ascii="Arial Narrow" w:hAnsi="Arial Narrow"/>
          <w:sz w:val="28"/>
          <w:szCs w:val="28"/>
        </w:rPr>
        <w:t>impensabile non tener conto</w:t>
      </w:r>
      <w:r w:rsidR="00202042" w:rsidRPr="008D5B56">
        <w:rPr>
          <w:rFonts w:ascii="Arial Narrow" w:hAnsi="Arial Narrow"/>
          <w:sz w:val="28"/>
          <w:szCs w:val="28"/>
        </w:rPr>
        <w:t xml:space="preserve"> della situazione reale</w:t>
      </w:r>
      <w:r w:rsidR="008D5B56" w:rsidRPr="008D5B56">
        <w:rPr>
          <w:rFonts w:ascii="Arial Narrow" w:hAnsi="Arial Narrow"/>
          <w:sz w:val="28"/>
          <w:szCs w:val="28"/>
        </w:rPr>
        <w:t xml:space="preserve"> determinatasi</w:t>
      </w:r>
      <w:r w:rsidR="00DB74A5" w:rsidRPr="008D5B56">
        <w:rPr>
          <w:rFonts w:ascii="Arial Narrow" w:hAnsi="Arial Narrow"/>
          <w:sz w:val="28"/>
          <w:szCs w:val="28"/>
        </w:rPr>
        <w:t xml:space="preserve"> punta</w:t>
      </w:r>
      <w:r w:rsidR="008D5B56" w:rsidRPr="008D5B56">
        <w:rPr>
          <w:rFonts w:ascii="Arial Narrow" w:hAnsi="Arial Narrow"/>
          <w:sz w:val="28"/>
          <w:szCs w:val="28"/>
        </w:rPr>
        <w:t>ndo</w:t>
      </w:r>
      <w:r w:rsidR="00DB74A5" w:rsidRPr="008D5B56">
        <w:rPr>
          <w:rFonts w:ascii="Arial Narrow" w:hAnsi="Arial Narrow"/>
          <w:sz w:val="28"/>
          <w:szCs w:val="28"/>
        </w:rPr>
        <w:t xml:space="preserve"> ad affermare una meritocrazia virtuale </w:t>
      </w:r>
      <w:r w:rsidR="003E4698" w:rsidRPr="008D5B56">
        <w:rPr>
          <w:rFonts w:ascii="Arial Narrow" w:hAnsi="Arial Narrow"/>
          <w:sz w:val="28"/>
          <w:szCs w:val="28"/>
        </w:rPr>
        <w:t xml:space="preserve">del tutto formale, incentrata </w:t>
      </w:r>
      <w:r w:rsidR="003E4698">
        <w:rPr>
          <w:rFonts w:ascii="Arial Narrow" w:hAnsi="Arial Narrow"/>
          <w:sz w:val="28"/>
          <w:szCs w:val="28"/>
        </w:rPr>
        <w:t>sul possesso dei titoli, ignorando gli aspetti professionali propri di</w:t>
      </w:r>
      <w:r w:rsidR="008D5B56">
        <w:rPr>
          <w:rFonts w:ascii="Arial Narrow" w:hAnsi="Arial Narrow"/>
          <w:sz w:val="28"/>
          <w:szCs w:val="28"/>
        </w:rPr>
        <w:t xml:space="preserve"> un ruolo complesso che</w:t>
      </w:r>
      <w:r w:rsidR="001727F4">
        <w:rPr>
          <w:rFonts w:ascii="Arial Narrow" w:hAnsi="Arial Narrow"/>
          <w:sz w:val="28"/>
          <w:szCs w:val="28"/>
        </w:rPr>
        <w:t xml:space="preserve"> necessita</w:t>
      </w:r>
      <w:r w:rsidR="003E4698">
        <w:rPr>
          <w:rFonts w:ascii="Arial Narrow" w:hAnsi="Arial Narrow"/>
          <w:sz w:val="28"/>
          <w:szCs w:val="28"/>
        </w:rPr>
        <w:t xml:space="preserve"> di esperienze e professional</w:t>
      </w:r>
      <w:r w:rsidR="00123371">
        <w:rPr>
          <w:rFonts w:ascii="Arial Narrow" w:hAnsi="Arial Narrow"/>
          <w:sz w:val="28"/>
          <w:szCs w:val="28"/>
        </w:rPr>
        <w:t>ità immediatament</w:t>
      </w:r>
      <w:r w:rsidR="00433566">
        <w:rPr>
          <w:rFonts w:ascii="Arial Narrow" w:hAnsi="Arial Narrow"/>
          <w:sz w:val="28"/>
          <w:szCs w:val="28"/>
        </w:rPr>
        <w:t xml:space="preserve">e spendibili. Nello specifico </w:t>
      </w:r>
      <w:r w:rsidR="003E4698">
        <w:rPr>
          <w:rFonts w:ascii="Arial Narrow" w:hAnsi="Arial Narrow"/>
          <w:sz w:val="28"/>
          <w:szCs w:val="28"/>
        </w:rPr>
        <w:t>tratt</w:t>
      </w:r>
      <w:r w:rsidR="00433566">
        <w:rPr>
          <w:rFonts w:ascii="Arial Narrow" w:hAnsi="Arial Narrow"/>
          <w:sz w:val="28"/>
          <w:szCs w:val="28"/>
        </w:rPr>
        <w:t>i</w:t>
      </w:r>
      <w:r w:rsidR="003E4698">
        <w:rPr>
          <w:rFonts w:ascii="Arial Narrow" w:hAnsi="Arial Narrow"/>
          <w:sz w:val="28"/>
          <w:szCs w:val="28"/>
        </w:rPr>
        <w:t>a</w:t>
      </w:r>
      <w:r w:rsidR="00433566">
        <w:rPr>
          <w:rFonts w:ascii="Arial Narrow" w:hAnsi="Arial Narrow"/>
          <w:sz w:val="28"/>
          <w:szCs w:val="28"/>
        </w:rPr>
        <w:t>mo</w:t>
      </w:r>
      <w:r w:rsidR="003E4698">
        <w:rPr>
          <w:rFonts w:ascii="Arial Narrow" w:hAnsi="Arial Narrow"/>
          <w:sz w:val="28"/>
          <w:szCs w:val="28"/>
        </w:rPr>
        <w:t xml:space="preserve"> di </w:t>
      </w:r>
      <w:r w:rsidR="008D5B56">
        <w:rPr>
          <w:rFonts w:ascii="Arial Narrow" w:hAnsi="Arial Narrow"/>
          <w:sz w:val="28"/>
          <w:szCs w:val="28"/>
        </w:rPr>
        <w:t xml:space="preserve">una </w:t>
      </w:r>
      <w:r w:rsidR="003E4698">
        <w:rPr>
          <w:rFonts w:ascii="Arial Narrow" w:hAnsi="Arial Narrow"/>
          <w:sz w:val="28"/>
          <w:szCs w:val="28"/>
        </w:rPr>
        <w:t xml:space="preserve">figura apicale unica nel panorama scolastico. </w:t>
      </w:r>
      <w:r w:rsidR="00DB74A5">
        <w:rPr>
          <w:rFonts w:ascii="Arial Narrow" w:hAnsi="Arial Narrow"/>
          <w:sz w:val="28"/>
          <w:szCs w:val="28"/>
        </w:rPr>
        <w:t xml:space="preserve"> </w:t>
      </w:r>
    </w:p>
    <w:p w14:paraId="4108DDF0" w14:textId="2F21CFC0" w:rsidR="007E266D" w:rsidRPr="006E04B5" w:rsidRDefault="003E4698" w:rsidP="006E04B5">
      <w:pPr>
        <w:pStyle w:val="Corpotesto"/>
        <w:spacing w:before="100"/>
        <w:ind w:right="107"/>
        <w:contextualSpacing/>
        <w:jc w:val="both"/>
        <w:rPr>
          <w:i/>
          <w:sz w:val="20"/>
        </w:rPr>
      </w:pPr>
      <w:r>
        <w:rPr>
          <w:rFonts w:ascii="Arial Narrow" w:hAnsi="Arial Narrow"/>
          <w:sz w:val="28"/>
          <w:szCs w:val="28"/>
        </w:rPr>
        <w:t>La questione non è sfuggita a</w:t>
      </w:r>
      <w:r w:rsidR="006335CC">
        <w:rPr>
          <w:rFonts w:ascii="Arial Narrow" w:hAnsi="Arial Narrow"/>
          <w:sz w:val="28"/>
          <w:szCs w:val="28"/>
        </w:rPr>
        <w:t>l CS</w:t>
      </w:r>
      <w:r w:rsidR="003930C7" w:rsidRPr="00020247">
        <w:rPr>
          <w:rFonts w:ascii="Arial Narrow" w:hAnsi="Arial Narrow"/>
          <w:sz w:val="28"/>
          <w:szCs w:val="28"/>
        </w:rPr>
        <w:t>PI</w:t>
      </w:r>
      <w:r>
        <w:rPr>
          <w:rFonts w:ascii="Arial Narrow" w:hAnsi="Arial Narrow"/>
          <w:sz w:val="28"/>
          <w:szCs w:val="28"/>
        </w:rPr>
        <w:t xml:space="preserve"> che</w:t>
      </w:r>
      <w:r w:rsidR="003930C7" w:rsidRPr="00020247">
        <w:rPr>
          <w:rFonts w:ascii="Arial Narrow" w:hAnsi="Arial Narrow"/>
          <w:sz w:val="28"/>
          <w:szCs w:val="28"/>
        </w:rPr>
        <w:t xml:space="preserve">, con </w:t>
      </w:r>
      <w:r>
        <w:rPr>
          <w:rFonts w:ascii="Arial Narrow" w:hAnsi="Arial Narrow"/>
          <w:sz w:val="28"/>
          <w:szCs w:val="28"/>
        </w:rPr>
        <w:t>proprio</w:t>
      </w:r>
      <w:r w:rsidR="003930C7" w:rsidRPr="00020247">
        <w:rPr>
          <w:rFonts w:ascii="Arial Narrow" w:hAnsi="Arial Narrow"/>
          <w:sz w:val="28"/>
          <w:szCs w:val="28"/>
        </w:rPr>
        <w:t xml:space="preserve"> parere</w:t>
      </w:r>
      <w:r w:rsidR="003930C7" w:rsidRPr="00020247">
        <w:rPr>
          <w:rStyle w:val="Rimandonotaapidipagina"/>
          <w:rFonts w:ascii="Arial Narrow" w:hAnsi="Arial Narrow"/>
          <w:sz w:val="28"/>
          <w:szCs w:val="28"/>
        </w:rPr>
        <w:footnoteReference w:id="1"/>
      </w:r>
      <w:r w:rsidR="00AF2A18" w:rsidRPr="00020247">
        <w:rPr>
          <w:rFonts w:ascii="Arial Narrow" w:hAnsi="Arial Narrow"/>
          <w:sz w:val="28"/>
          <w:szCs w:val="28"/>
        </w:rPr>
        <w:t xml:space="preserve">, ha condizionato la valutazione positiva sulla procedura bandita </w:t>
      </w:r>
      <w:r w:rsidR="008D5B56">
        <w:rPr>
          <w:rFonts w:ascii="Arial Narrow" w:hAnsi="Arial Narrow"/>
          <w:sz w:val="28"/>
          <w:szCs w:val="28"/>
        </w:rPr>
        <w:t>subordinandola a</w:t>
      </w:r>
      <w:r w:rsidR="006E04B5">
        <w:rPr>
          <w:rFonts w:ascii="Arial Narrow" w:hAnsi="Arial Narrow"/>
          <w:sz w:val="28"/>
          <w:szCs w:val="28"/>
        </w:rPr>
        <w:t>ll’</w:t>
      </w:r>
      <w:r w:rsidR="00020247" w:rsidRPr="00020247">
        <w:rPr>
          <w:rFonts w:ascii="Arial Narrow" w:hAnsi="Arial Narrow"/>
          <w:sz w:val="28"/>
          <w:szCs w:val="28"/>
        </w:rPr>
        <w:t>accoglimento</w:t>
      </w:r>
      <w:r w:rsidR="00020247" w:rsidRPr="00020247">
        <w:rPr>
          <w:rFonts w:ascii="Arial Narrow" w:hAnsi="Arial Narrow"/>
          <w:spacing w:val="-1"/>
          <w:sz w:val="28"/>
          <w:szCs w:val="28"/>
        </w:rPr>
        <w:t xml:space="preserve"> </w:t>
      </w:r>
      <w:r w:rsidR="00020247" w:rsidRPr="00020247">
        <w:rPr>
          <w:rFonts w:ascii="Arial Narrow" w:hAnsi="Arial Narrow"/>
          <w:sz w:val="28"/>
          <w:szCs w:val="28"/>
        </w:rPr>
        <w:t>delle</w:t>
      </w:r>
      <w:r w:rsidR="00020247" w:rsidRPr="00020247">
        <w:rPr>
          <w:rFonts w:ascii="Arial Narrow" w:hAnsi="Arial Narrow"/>
          <w:spacing w:val="-1"/>
          <w:sz w:val="28"/>
          <w:szCs w:val="28"/>
        </w:rPr>
        <w:t xml:space="preserve"> </w:t>
      </w:r>
      <w:r>
        <w:rPr>
          <w:rFonts w:ascii="Arial Narrow" w:hAnsi="Arial Narrow"/>
          <w:spacing w:val="-1"/>
          <w:sz w:val="28"/>
          <w:szCs w:val="28"/>
        </w:rPr>
        <w:t>eccezioni sollevate</w:t>
      </w:r>
      <w:r w:rsidR="00020247">
        <w:rPr>
          <w:rFonts w:ascii="Arial Narrow" w:hAnsi="Arial Narrow"/>
          <w:sz w:val="28"/>
          <w:szCs w:val="28"/>
        </w:rPr>
        <w:t xml:space="preserve"> che, </w:t>
      </w:r>
      <w:r w:rsidR="008D5B56">
        <w:rPr>
          <w:rFonts w:ascii="Arial Narrow" w:hAnsi="Arial Narrow"/>
          <w:sz w:val="28"/>
          <w:szCs w:val="28"/>
        </w:rPr>
        <w:t xml:space="preserve">nello specifico, si sostanziano: </w:t>
      </w:r>
      <w:r>
        <w:rPr>
          <w:rFonts w:ascii="Arial Narrow" w:hAnsi="Arial Narrow"/>
          <w:sz w:val="28"/>
          <w:szCs w:val="28"/>
        </w:rPr>
        <w:t xml:space="preserve">nella richiesta di </w:t>
      </w:r>
      <w:r w:rsidR="00020247">
        <w:rPr>
          <w:rFonts w:ascii="Arial Narrow" w:hAnsi="Arial Narrow"/>
          <w:sz w:val="28"/>
          <w:szCs w:val="28"/>
        </w:rPr>
        <w:t>omogeneizzazione delle tempistiche proc</w:t>
      </w:r>
      <w:r w:rsidR="00FD3A28">
        <w:rPr>
          <w:rFonts w:ascii="Arial Narrow" w:hAnsi="Arial Narrow"/>
          <w:sz w:val="28"/>
          <w:szCs w:val="28"/>
        </w:rPr>
        <w:t xml:space="preserve">edurali tra le diverse regioni e </w:t>
      </w:r>
      <w:r w:rsidR="00020247">
        <w:rPr>
          <w:rFonts w:ascii="Arial Narrow" w:hAnsi="Arial Narrow"/>
          <w:sz w:val="28"/>
          <w:szCs w:val="28"/>
        </w:rPr>
        <w:t xml:space="preserve">nell’esigenza </w:t>
      </w:r>
      <w:r w:rsidR="00254636">
        <w:rPr>
          <w:rFonts w:ascii="Arial Narrow" w:hAnsi="Arial Narrow"/>
          <w:sz w:val="28"/>
          <w:szCs w:val="28"/>
        </w:rPr>
        <w:t>«</w:t>
      </w:r>
      <w:r w:rsidR="00020247">
        <w:rPr>
          <w:rFonts w:ascii="Arial Narrow" w:hAnsi="Arial Narrow"/>
          <w:sz w:val="28"/>
          <w:szCs w:val="28"/>
        </w:rPr>
        <w:t xml:space="preserve">…(omissis)… </w:t>
      </w:r>
      <w:r w:rsidR="00020247" w:rsidRPr="006E04B5">
        <w:rPr>
          <w:rFonts w:ascii="Arial Narrow" w:hAnsi="Arial Narrow"/>
          <w:i/>
          <w:sz w:val="28"/>
          <w:szCs w:val="28"/>
        </w:rPr>
        <w:t>di bandire prioritariamente, in attuazione della legge 159 del 20 dicembre 2019, il concorso</w:t>
      </w:r>
      <w:r w:rsidR="00020247" w:rsidRPr="006E04B5">
        <w:rPr>
          <w:rFonts w:ascii="Arial Narrow" w:hAnsi="Arial Narrow"/>
          <w:i/>
          <w:spacing w:val="1"/>
          <w:sz w:val="28"/>
          <w:szCs w:val="28"/>
        </w:rPr>
        <w:t xml:space="preserve"> </w:t>
      </w:r>
      <w:r w:rsidR="00020247" w:rsidRPr="006E04B5">
        <w:rPr>
          <w:rFonts w:ascii="Arial Narrow" w:hAnsi="Arial Narrow"/>
          <w:i/>
          <w:sz w:val="28"/>
          <w:szCs w:val="28"/>
        </w:rPr>
        <w:t>riservato agli assistenti amministrativi facenti funzione di DSGA</w:t>
      </w:r>
      <w:r w:rsidR="00254636">
        <w:rPr>
          <w:rFonts w:ascii="Arial Narrow" w:hAnsi="Arial Narrow"/>
          <w:i/>
          <w:sz w:val="28"/>
          <w:szCs w:val="28"/>
        </w:rPr>
        <w:t>»</w:t>
      </w:r>
      <w:r w:rsidR="00020247" w:rsidRPr="006E04B5">
        <w:rPr>
          <w:rFonts w:ascii="Arial Narrow" w:hAnsi="Arial Narrow"/>
          <w:i/>
          <w:sz w:val="28"/>
          <w:szCs w:val="28"/>
        </w:rPr>
        <w:t>.</w:t>
      </w:r>
    </w:p>
    <w:p w14:paraId="0C371A7B" w14:textId="6F452551" w:rsidR="00A746CC" w:rsidRDefault="00123371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Al momento</w:t>
      </w:r>
      <w:r w:rsidR="00AF2A18">
        <w:rPr>
          <w:rFonts w:ascii="Arial Narrow" w:hAnsi="Arial Narrow"/>
          <w:sz w:val="28"/>
          <w:szCs w:val="28"/>
        </w:rPr>
        <w:t xml:space="preserve">, </w:t>
      </w:r>
      <w:r w:rsidR="00433566">
        <w:rPr>
          <w:rFonts w:ascii="Arial Narrow" w:hAnsi="Arial Narrow"/>
          <w:sz w:val="28"/>
          <w:szCs w:val="28"/>
        </w:rPr>
        <w:t xml:space="preserve">si ribadisce, </w:t>
      </w:r>
      <w:r w:rsidR="00AF2A18">
        <w:rPr>
          <w:rFonts w:ascii="Arial Narrow" w:hAnsi="Arial Narrow"/>
          <w:sz w:val="28"/>
          <w:szCs w:val="28"/>
        </w:rPr>
        <w:t xml:space="preserve">servirebbe indire una procedura concorsuale riservata al personale che, nel tempo, ha svolto la funzione </w:t>
      </w:r>
      <w:r w:rsidR="00824CA2">
        <w:rPr>
          <w:rFonts w:ascii="Arial Narrow" w:hAnsi="Arial Narrow"/>
          <w:sz w:val="28"/>
          <w:szCs w:val="28"/>
        </w:rPr>
        <w:t xml:space="preserve">di sostituzione del direttore SGA, senza possedere il titolo di studio. </w:t>
      </w:r>
      <w:r w:rsidR="00433566">
        <w:rPr>
          <w:rFonts w:ascii="Arial Narrow" w:hAnsi="Arial Narrow"/>
          <w:sz w:val="28"/>
          <w:szCs w:val="28"/>
        </w:rPr>
        <w:t>Ciò costituirebbe u</w:t>
      </w:r>
      <w:r w:rsidR="00824CA2">
        <w:rPr>
          <w:rFonts w:ascii="Arial Narrow" w:hAnsi="Arial Narrow"/>
          <w:sz w:val="28"/>
          <w:szCs w:val="28"/>
        </w:rPr>
        <w:t>na deroga al siste</w:t>
      </w:r>
      <w:r w:rsidR="00433566">
        <w:rPr>
          <w:rFonts w:ascii="Arial Narrow" w:hAnsi="Arial Narrow"/>
          <w:sz w:val="28"/>
          <w:szCs w:val="28"/>
        </w:rPr>
        <w:t>ma vigente,</w:t>
      </w:r>
      <w:r w:rsidR="00202042">
        <w:rPr>
          <w:rFonts w:ascii="Arial Narrow" w:hAnsi="Arial Narrow"/>
          <w:sz w:val="28"/>
          <w:szCs w:val="28"/>
        </w:rPr>
        <w:t xml:space="preserve"> </w:t>
      </w:r>
      <w:r w:rsidR="001727F4">
        <w:rPr>
          <w:rFonts w:ascii="Arial Narrow" w:hAnsi="Arial Narrow"/>
          <w:sz w:val="28"/>
          <w:szCs w:val="28"/>
        </w:rPr>
        <w:t>motivata</w:t>
      </w:r>
      <w:r w:rsidR="00202042" w:rsidRPr="001727F4">
        <w:rPr>
          <w:rFonts w:ascii="Arial Narrow" w:hAnsi="Arial Narrow"/>
          <w:sz w:val="28"/>
          <w:szCs w:val="28"/>
        </w:rPr>
        <w:t xml:space="preserve"> dalla situazione</w:t>
      </w:r>
      <w:r w:rsidR="00FD3A28" w:rsidRPr="001727F4">
        <w:rPr>
          <w:rFonts w:ascii="Arial Narrow" w:hAnsi="Arial Narrow"/>
          <w:sz w:val="28"/>
          <w:szCs w:val="28"/>
        </w:rPr>
        <w:t xml:space="preserve"> determinatasi (precariato)</w:t>
      </w:r>
      <w:r w:rsidR="00202042" w:rsidRPr="001727F4">
        <w:rPr>
          <w:rFonts w:ascii="Arial Narrow" w:hAnsi="Arial Narrow"/>
          <w:sz w:val="28"/>
          <w:szCs w:val="28"/>
        </w:rPr>
        <w:t xml:space="preserve"> e che ha visto</w:t>
      </w:r>
      <w:r w:rsidR="00FD3A28" w:rsidRPr="001727F4">
        <w:rPr>
          <w:rFonts w:ascii="Arial Narrow" w:hAnsi="Arial Narrow"/>
          <w:sz w:val="28"/>
          <w:szCs w:val="28"/>
        </w:rPr>
        <w:t xml:space="preserve"> concedere</w:t>
      </w:r>
      <w:r w:rsidR="00202042" w:rsidRPr="001727F4">
        <w:rPr>
          <w:rFonts w:ascii="Arial Narrow" w:hAnsi="Arial Narrow"/>
          <w:sz w:val="28"/>
          <w:szCs w:val="28"/>
        </w:rPr>
        <w:t xml:space="preserve"> analoghe deroghe nel corso di anni recenti</w:t>
      </w:r>
      <w:r w:rsidR="00FD3A28">
        <w:rPr>
          <w:rFonts w:ascii="Arial Narrow" w:hAnsi="Arial Narrow"/>
          <w:sz w:val="28"/>
          <w:szCs w:val="28"/>
        </w:rPr>
        <w:t>. In tal modo si</w:t>
      </w:r>
      <w:r w:rsidR="003E4698">
        <w:rPr>
          <w:rFonts w:ascii="Arial Narrow" w:hAnsi="Arial Narrow"/>
          <w:sz w:val="28"/>
          <w:szCs w:val="28"/>
        </w:rPr>
        <w:t xml:space="preserve"> </w:t>
      </w:r>
      <w:r w:rsidR="001727F4">
        <w:rPr>
          <w:rFonts w:ascii="Arial Narrow" w:hAnsi="Arial Narrow"/>
          <w:sz w:val="28"/>
          <w:szCs w:val="28"/>
        </w:rPr>
        <w:t>riassorbire</w:t>
      </w:r>
      <w:r w:rsidR="004A6C55">
        <w:rPr>
          <w:rFonts w:ascii="Arial Narrow" w:hAnsi="Arial Narrow"/>
          <w:sz w:val="28"/>
          <w:szCs w:val="28"/>
        </w:rPr>
        <w:t>bbe</w:t>
      </w:r>
      <w:r w:rsidR="001727F4">
        <w:rPr>
          <w:rFonts w:ascii="Arial Narrow" w:hAnsi="Arial Narrow"/>
          <w:sz w:val="28"/>
          <w:szCs w:val="28"/>
        </w:rPr>
        <w:t xml:space="preserve"> il precariato, </w:t>
      </w:r>
      <w:r w:rsidR="00FD3A28">
        <w:rPr>
          <w:rFonts w:ascii="Arial Narrow" w:hAnsi="Arial Narrow"/>
          <w:sz w:val="28"/>
          <w:szCs w:val="28"/>
        </w:rPr>
        <w:t>consentendo</w:t>
      </w:r>
      <w:r w:rsidR="00824CA2">
        <w:rPr>
          <w:rFonts w:ascii="Arial Narrow" w:hAnsi="Arial Narrow"/>
          <w:sz w:val="28"/>
          <w:szCs w:val="28"/>
        </w:rPr>
        <w:t xml:space="preserve"> alle scuol</w:t>
      </w:r>
      <w:r w:rsidR="00202042">
        <w:rPr>
          <w:rFonts w:ascii="Arial Narrow" w:hAnsi="Arial Narrow"/>
          <w:sz w:val="28"/>
          <w:szCs w:val="28"/>
        </w:rPr>
        <w:t>e</w:t>
      </w:r>
      <w:r w:rsidR="00824CA2">
        <w:rPr>
          <w:rFonts w:ascii="Arial Narrow" w:hAnsi="Arial Narrow"/>
          <w:sz w:val="28"/>
          <w:szCs w:val="28"/>
        </w:rPr>
        <w:t xml:space="preserve"> di poter </w:t>
      </w:r>
      <w:r w:rsidR="00FD3A28">
        <w:rPr>
          <w:rFonts w:ascii="Arial Narrow" w:hAnsi="Arial Narrow"/>
          <w:sz w:val="28"/>
          <w:szCs w:val="28"/>
        </w:rPr>
        <w:t>funzionare</w:t>
      </w:r>
      <w:r w:rsidR="001727F4">
        <w:rPr>
          <w:rFonts w:ascii="Arial Narrow" w:hAnsi="Arial Narrow"/>
          <w:sz w:val="28"/>
          <w:szCs w:val="28"/>
        </w:rPr>
        <w:t xml:space="preserve"> </w:t>
      </w:r>
      <w:r w:rsidR="00824CA2">
        <w:rPr>
          <w:rFonts w:ascii="Arial Narrow" w:hAnsi="Arial Narrow"/>
          <w:sz w:val="28"/>
          <w:szCs w:val="28"/>
        </w:rPr>
        <w:t>anche in un periodo terribile e comple</w:t>
      </w:r>
      <w:r>
        <w:rPr>
          <w:rFonts w:ascii="Arial Narrow" w:hAnsi="Arial Narrow"/>
          <w:sz w:val="28"/>
          <w:szCs w:val="28"/>
        </w:rPr>
        <w:t xml:space="preserve">sso come quello della pandemia. Non sarà superfluo argomentare come in questa fase </w:t>
      </w:r>
      <w:r w:rsidR="00824CA2">
        <w:rPr>
          <w:rFonts w:ascii="Arial Narrow" w:hAnsi="Arial Narrow"/>
          <w:sz w:val="28"/>
          <w:szCs w:val="28"/>
        </w:rPr>
        <w:t>si s</w:t>
      </w:r>
      <w:r>
        <w:rPr>
          <w:rFonts w:ascii="Arial Narrow" w:hAnsi="Arial Narrow"/>
          <w:sz w:val="28"/>
          <w:szCs w:val="28"/>
        </w:rPr>
        <w:t>ia</w:t>
      </w:r>
      <w:r w:rsidR="00824CA2">
        <w:rPr>
          <w:rFonts w:ascii="Arial Narrow" w:hAnsi="Arial Narrow"/>
          <w:sz w:val="28"/>
          <w:szCs w:val="28"/>
        </w:rPr>
        <w:t xml:space="preserve">no gestite risorse straordinarie </w:t>
      </w:r>
      <w:r w:rsidR="003E4698">
        <w:rPr>
          <w:rFonts w:ascii="Arial Narrow" w:hAnsi="Arial Narrow"/>
          <w:sz w:val="28"/>
          <w:szCs w:val="28"/>
        </w:rPr>
        <w:t>al fine di</w:t>
      </w:r>
      <w:r w:rsidR="00824CA2">
        <w:rPr>
          <w:rFonts w:ascii="Arial Narrow" w:hAnsi="Arial Narrow"/>
          <w:sz w:val="28"/>
          <w:szCs w:val="28"/>
        </w:rPr>
        <w:t xml:space="preserve"> assicurare una modalità di didattica assolutamente sconosciuta </w:t>
      </w:r>
      <w:r w:rsidR="003E4698">
        <w:rPr>
          <w:rFonts w:ascii="Arial Narrow" w:hAnsi="Arial Narrow"/>
          <w:sz w:val="28"/>
          <w:szCs w:val="28"/>
        </w:rPr>
        <w:t>(la DAD) in una fase</w:t>
      </w:r>
      <w:r w:rsidR="00824CA2">
        <w:rPr>
          <w:rFonts w:ascii="Arial Narrow" w:hAnsi="Arial Narrow"/>
          <w:sz w:val="28"/>
          <w:szCs w:val="28"/>
        </w:rPr>
        <w:t xml:space="preserve"> di totale emergenza</w:t>
      </w:r>
      <w:r>
        <w:rPr>
          <w:rFonts w:ascii="Arial Narrow" w:hAnsi="Arial Narrow"/>
          <w:sz w:val="28"/>
          <w:szCs w:val="28"/>
        </w:rPr>
        <w:t xml:space="preserve"> che ha richiesto uno sforzo organizzativo unico, considerando </w:t>
      </w:r>
      <w:r w:rsidR="001727F4">
        <w:rPr>
          <w:rFonts w:ascii="Arial Narrow" w:hAnsi="Arial Narrow"/>
          <w:sz w:val="28"/>
          <w:szCs w:val="28"/>
        </w:rPr>
        <w:t>la totale impreparazione delle scuole</w:t>
      </w:r>
      <w:r w:rsidR="00824CA2">
        <w:rPr>
          <w:rFonts w:ascii="Arial Narrow" w:hAnsi="Arial Narrow"/>
          <w:sz w:val="28"/>
          <w:szCs w:val="28"/>
        </w:rPr>
        <w:t>.</w:t>
      </w:r>
    </w:p>
    <w:p w14:paraId="38FF8F71" w14:textId="0A41AB88" w:rsidR="00824CA2" w:rsidRDefault="001727F4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tratterebbe</w:t>
      </w:r>
      <w:r w:rsidR="00824CA2">
        <w:rPr>
          <w:rFonts w:ascii="Arial Narrow" w:hAnsi="Arial Narrow"/>
          <w:sz w:val="28"/>
          <w:szCs w:val="28"/>
        </w:rPr>
        <w:t xml:space="preserve"> di compiere un atto</w:t>
      </w:r>
      <w:r w:rsidR="006E04B5">
        <w:rPr>
          <w:rFonts w:ascii="Arial Narrow" w:hAnsi="Arial Narrow"/>
          <w:sz w:val="28"/>
          <w:szCs w:val="28"/>
        </w:rPr>
        <w:t xml:space="preserve"> </w:t>
      </w:r>
      <w:r w:rsidR="00B32899">
        <w:rPr>
          <w:rFonts w:ascii="Arial Narrow" w:hAnsi="Arial Narrow"/>
          <w:sz w:val="28"/>
          <w:szCs w:val="28"/>
        </w:rPr>
        <w:t>di</w:t>
      </w:r>
      <w:r w:rsidR="006E04B5">
        <w:rPr>
          <w:rFonts w:ascii="Arial Narrow" w:hAnsi="Arial Narrow"/>
          <w:sz w:val="28"/>
          <w:szCs w:val="28"/>
        </w:rPr>
        <w:t xml:space="preserve"> una duplice valenza:</w:t>
      </w:r>
      <w:r w:rsidR="001A3E97">
        <w:rPr>
          <w:rFonts w:ascii="Arial Narrow" w:hAnsi="Arial Narrow"/>
          <w:sz w:val="28"/>
          <w:szCs w:val="28"/>
        </w:rPr>
        <w:t xml:space="preserve"> </w:t>
      </w:r>
      <w:r w:rsidR="00824CA2">
        <w:rPr>
          <w:rFonts w:ascii="Arial Narrow" w:hAnsi="Arial Narrow"/>
          <w:sz w:val="28"/>
          <w:szCs w:val="28"/>
        </w:rPr>
        <w:t xml:space="preserve">di giustizia </w:t>
      </w:r>
      <w:r w:rsidR="001A3E97">
        <w:rPr>
          <w:rFonts w:ascii="Arial Narrow" w:hAnsi="Arial Narrow"/>
          <w:sz w:val="28"/>
          <w:szCs w:val="28"/>
        </w:rPr>
        <w:t>nei riguardi del personale</w:t>
      </w:r>
      <w:r w:rsidR="009F4E73">
        <w:rPr>
          <w:rFonts w:ascii="Arial Narrow" w:hAnsi="Arial Narrow"/>
          <w:sz w:val="28"/>
          <w:szCs w:val="28"/>
        </w:rPr>
        <w:t xml:space="preserve"> interessato, stabilizzandolo</w:t>
      </w:r>
      <w:r w:rsidR="001A3E97">
        <w:rPr>
          <w:rFonts w:ascii="Arial Narrow" w:hAnsi="Arial Narrow"/>
          <w:sz w:val="28"/>
          <w:szCs w:val="28"/>
        </w:rPr>
        <w:t xml:space="preserve">, e di garantire alle scuole </w:t>
      </w:r>
      <w:r w:rsidR="009F4E73">
        <w:rPr>
          <w:rFonts w:ascii="Arial Narrow" w:hAnsi="Arial Narrow"/>
          <w:sz w:val="28"/>
          <w:szCs w:val="28"/>
        </w:rPr>
        <w:t xml:space="preserve">una prospettiva di funzionamento regolare, ancor più in un momento storico in cui si propone un ampio processo riformatore collegato alle risorse del PNRR che presuppone interpreti </w:t>
      </w:r>
      <w:r>
        <w:rPr>
          <w:rFonts w:ascii="Arial Narrow" w:hAnsi="Arial Narrow"/>
          <w:sz w:val="28"/>
          <w:szCs w:val="28"/>
        </w:rPr>
        <w:t>capaci</w:t>
      </w:r>
      <w:r w:rsidR="009F4E73">
        <w:rPr>
          <w:rFonts w:ascii="Arial Narrow" w:hAnsi="Arial Narrow"/>
          <w:sz w:val="28"/>
          <w:szCs w:val="28"/>
        </w:rPr>
        <w:t xml:space="preserve"> di </w:t>
      </w:r>
      <w:r w:rsidR="00FD3A28">
        <w:rPr>
          <w:rFonts w:ascii="Arial Narrow" w:hAnsi="Arial Narrow"/>
          <w:sz w:val="28"/>
          <w:szCs w:val="28"/>
        </w:rPr>
        <w:t>ottimizzarle</w:t>
      </w:r>
      <w:r w:rsidR="00D7548D">
        <w:rPr>
          <w:rFonts w:ascii="Arial Narrow" w:hAnsi="Arial Narrow"/>
          <w:sz w:val="28"/>
          <w:szCs w:val="28"/>
        </w:rPr>
        <w:t>.</w:t>
      </w:r>
    </w:p>
    <w:p w14:paraId="3F2EA2B7" w14:textId="768073EE" w:rsidR="00D7548D" w:rsidRDefault="00D7548D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sostanza, necessiterebbe organizzare una fase transitoria </w:t>
      </w:r>
      <w:r w:rsidR="00FD1ACA">
        <w:rPr>
          <w:rFonts w:ascii="Arial Narrow" w:hAnsi="Arial Narrow"/>
          <w:sz w:val="28"/>
          <w:szCs w:val="28"/>
        </w:rPr>
        <w:t>come più avanti descritta</w:t>
      </w:r>
      <w:r>
        <w:rPr>
          <w:rFonts w:ascii="Arial Narrow" w:hAnsi="Arial Narrow"/>
          <w:sz w:val="28"/>
          <w:szCs w:val="28"/>
        </w:rPr>
        <w:t xml:space="preserve"> per, poi, bandire a scadenze ravvicinate e programmate, le procedure concorsua</w:t>
      </w:r>
      <w:r w:rsidR="00FD3A28">
        <w:rPr>
          <w:rFonts w:ascii="Arial Narrow" w:hAnsi="Arial Narrow"/>
          <w:sz w:val="28"/>
          <w:szCs w:val="28"/>
        </w:rPr>
        <w:t>li ordinarie in modo da prevenire</w:t>
      </w:r>
      <w:r>
        <w:rPr>
          <w:rFonts w:ascii="Arial Narrow" w:hAnsi="Arial Narrow"/>
          <w:sz w:val="28"/>
          <w:szCs w:val="28"/>
        </w:rPr>
        <w:t xml:space="preserve"> la formazione delle patologiche </w:t>
      </w:r>
      <w:r w:rsidR="001727F4">
        <w:rPr>
          <w:rFonts w:ascii="Arial Narrow" w:hAnsi="Arial Narrow"/>
          <w:sz w:val="28"/>
          <w:szCs w:val="28"/>
        </w:rPr>
        <w:t>sacche</w:t>
      </w:r>
      <w:r>
        <w:rPr>
          <w:rFonts w:ascii="Arial Narrow" w:hAnsi="Arial Narrow"/>
          <w:sz w:val="28"/>
          <w:szCs w:val="28"/>
        </w:rPr>
        <w:t xml:space="preserve"> di precariato.</w:t>
      </w:r>
    </w:p>
    <w:p w14:paraId="7B2516F3" w14:textId="39C5FC3E" w:rsidR="006335CC" w:rsidRDefault="006335CC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Per tali motivi si </w:t>
      </w:r>
      <w:r w:rsidRPr="00FD3A28">
        <w:rPr>
          <w:rFonts w:ascii="Arial Narrow" w:hAnsi="Arial Narrow"/>
          <w:sz w:val="28"/>
          <w:szCs w:val="28"/>
        </w:rPr>
        <w:t>chiede</w:t>
      </w:r>
      <w:r>
        <w:rPr>
          <w:rFonts w:ascii="Arial Narrow" w:hAnsi="Arial Narrow"/>
          <w:sz w:val="28"/>
          <w:szCs w:val="28"/>
        </w:rPr>
        <w:t xml:space="preserve"> un</w:t>
      </w:r>
      <w:r w:rsidR="00254636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 specific</w:t>
      </w:r>
      <w:r w:rsidR="00935148">
        <w:rPr>
          <w:rFonts w:ascii="Arial Narrow" w:hAnsi="Arial Narrow"/>
          <w:sz w:val="28"/>
          <w:szCs w:val="28"/>
        </w:rPr>
        <w:t xml:space="preserve">a </w:t>
      </w:r>
      <w:r w:rsidR="00FD3A28">
        <w:rPr>
          <w:rFonts w:ascii="Arial Narrow" w:hAnsi="Arial Narrow"/>
          <w:sz w:val="28"/>
          <w:szCs w:val="28"/>
        </w:rPr>
        <w:t xml:space="preserve">iniziativa parlamentare, </w:t>
      </w:r>
      <w:r w:rsidR="001727F4">
        <w:rPr>
          <w:rFonts w:ascii="Arial Narrow" w:hAnsi="Arial Narrow"/>
          <w:sz w:val="28"/>
          <w:szCs w:val="28"/>
        </w:rPr>
        <w:t xml:space="preserve">restando disponibili ad </w:t>
      </w:r>
      <w:r w:rsidR="00935148" w:rsidRPr="00FD3A28">
        <w:rPr>
          <w:rFonts w:ascii="Arial Narrow" w:hAnsi="Arial Narrow"/>
          <w:sz w:val="28"/>
          <w:szCs w:val="28"/>
        </w:rPr>
        <w:t xml:space="preserve">un </w:t>
      </w:r>
      <w:r>
        <w:rPr>
          <w:rFonts w:ascii="Arial Narrow" w:hAnsi="Arial Narrow"/>
          <w:sz w:val="28"/>
          <w:szCs w:val="28"/>
        </w:rPr>
        <w:t xml:space="preserve">incontro in cui circostanziare ancor più la fattispecie trattata e condividere i percorsi </w:t>
      </w:r>
      <w:r w:rsidR="001727F4">
        <w:rPr>
          <w:rFonts w:ascii="Arial Narrow" w:hAnsi="Arial Narrow"/>
          <w:sz w:val="28"/>
          <w:szCs w:val="28"/>
        </w:rPr>
        <w:t>da praticare p</w:t>
      </w:r>
      <w:r w:rsidR="00123371">
        <w:rPr>
          <w:rFonts w:ascii="Arial Narrow" w:hAnsi="Arial Narrow"/>
          <w:sz w:val="28"/>
          <w:szCs w:val="28"/>
        </w:rPr>
        <w:t>e</w:t>
      </w:r>
      <w:r w:rsidR="001727F4">
        <w:rPr>
          <w:rFonts w:ascii="Arial Narrow" w:hAnsi="Arial Narrow"/>
          <w:sz w:val="28"/>
          <w:szCs w:val="28"/>
        </w:rPr>
        <w:t>r raggiungere le</w:t>
      </w:r>
      <w:r>
        <w:rPr>
          <w:rFonts w:ascii="Arial Narrow" w:hAnsi="Arial Narrow"/>
          <w:sz w:val="28"/>
          <w:szCs w:val="28"/>
        </w:rPr>
        <w:t xml:space="preserve"> soluzion</w:t>
      </w:r>
      <w:r w:rsidR="00123371">
        <w:rPr>
          <w:rFonts w:ascii="Arial Narrow" w:hAnsi="Arial Narrow"/>
          <w:sz w:val="28"/>
          <w:szCs w:val="28"/>
        </w:rPr>
        <w:t>i invocate</w:t>
      </w:r>
      <w:r>
        <w:rPr>
          <w:rFonts w:ascii="Arial Narrow" w:hAnsi="Arial Narrow"/>
          <w:sz w:val="28"/>
          <w:szCs w:val="28"/>
        </w:rPr>
        <w:t>.</w:t>
      </w:r>
    </w:p>
    <w:p w14:paraId="58EE6BA0" w14:textId="0E5890D8" w:rsidR="00123371" w:rsidRDefault="00123371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 ringrazia per l’attenzione riservata e si resta in attesa di un riscontro, che si auspica </w:t>
      </w:r>
      <w:r w:rsidR="002C54A1">
        <w:rPr>
          <w:rFonts w:ascii="Arial Narrow" w:hAnsi="Arial Narrow"/>
          <w:sz w:val="28"/>
          <w:szCs w:val="28"/>
        </w:rPr>
        <w:t>pote</w:t>
      </w:r>
      <w:r w:rsidR="00FD3A28">
        <w:rPr>
          <w:rFonts w:ascii="Arial Narrow" w:hAnsi="Arial Narrow"/>
          <w:sz w:val="28"/>
          <w:szCs w:val="28"/>
        </w:rPr>
        <w:t xml:space="preserve">rsi tenere nelle immediatezze, </w:t>
      </w:r>
      <w:r w:rsidR="002C54A1">
        <w:rPr>
          <w:rFonts w:ascii="Arial Narrow" w:hAnsi="Arial Narrow"/>
          <w:sz w:val="28"/>
          <w:szCs w:val="28"/>
        </w:rPr>
        <w:t>considerata l’opportunità of</w:t>
      </w:r>
      <w:r w:rsidR="00FD3A28">
        <w:rPr>
          <w:rFonts w:ascii="Arial Narrow" w:hAnsi="Arial Narrow"/>
          <w:sz w:val="28"/>
          <w:szCs w:val="28"/>
        </w:rPr>
        <w:t>ferta dai prossimi impegni parlamentari</w:t>
      </w:r>
      <w:r w:rsidR="002C54A1">
        <w:rPr>
          <w:rFonts w:ascii="Arial Narrow" w:hAnsi="Arial Narrow"/>
          <w:sz w:val="28"/>
          <w:szCs w:val="28"/>
        </w:rPr>
        <w:t>.</w:t>
      </w:r>
    </w:p>
    <w:p w14:paraId="4DA3C300" w14:textId="21EE6A5E" w:rsidR="006335CC" w:rsidRDefault="006335CC" w:rsidP="00A746CC">
      <w:pPr>
        <w:contextualSpacing/>
        <w:jc w:val="both"/>
        <w:rPr>
          <w:rFonts w:ascii="Arial Narrow" w:hAnsi="Arial Narrow"/>
          <w:sz w:val="28"/>
          <w:szCs w:val="28"/>
        </w:rPr>
      </w:pPr>
    </w:p>
    <w:p w14:paraId="52736865" w14:textId="32D4F494" w:rsidR="005854BD" w:rsidRDefault="005854BD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(all.n.1 – parere del CSPI)</w:t>
      </w:r>
    </w:p>
    <w:p w14:paraId="2EB795BA" w14:textId="77777777" w:rsidR="005854BD" w:rsidRDefault="005854BD" w:rsidP="00A746CC">
      <w:pPr>
        <w:contextualSpacing/>
        <w:jc w:val="both"/>
        <w:rPr>
          <w:rFonts w:ascii="Arial Narrow" w:hAnsi="Arial Narrow"/>
          <w:sz w:val="28"/>
          <w:szCs w:val="28"/>
        </w:rPr>
      </w:pPr>
    </w:p>
    <w:p w14:paraId="1E7CA3BB" w14:textId="518CBEE2" w:rsidR="006335CC" w:rsidRDefault="00FD3A28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Roma, 12</w:t>
      </w:r>
      <w:r w:rsidR="006335CC">
        <w:rPr>
          <w:rFonts w:ascii="Arial Narrow" w:hAnsi="Arial Narrow"/>
          <w:sz w:val="28"/>
          <w:szCs w:val="28"/>
        </w:rPr>
        <w:t xml:space="preserve"> ottobre 2021</w:t>
      </w:r>
    </w:p>
    <w:p w14:paraId="2EA1F069" w14:textId="2C6A14B0" w:rsidR="006335CC" w:rsidRDefault="006335CC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FD3A28">
        <w:rPr>
          <w:rFonts w:ascii="Arial Narrow" w:hAnsi="Arial Narrow"/>
          <w:sz w:val="28"/>
          <w:szCs w:val="28"/>
        </w:rPr>
        <w:tab/>
      </w:r>
      <w:r w:rsidR="00FD3A28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Pino Turi Segretario Generale UIL SCUOLA</w:t>
      </w:r>
    </w:p>
    <w:p w14:paraId="7CA8814B" w14:textId="3ED80CC7" w:rsidR="00ED4243" w:rsidRPr="00A746CC" w:rsidRDefault="00ED4243" w:rsidP="00A746CC">
      <w:pPr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sz w:val="16"/>
        </w:rPr>
        <w:object w:dxaOrig="5009" w:dyaOrig="3015" w14:anchorId="19F74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pt;height:67.2pt" o:ole="">
            <v:imagedata r:id="rId8" o:title=""/>
          </v:shape>
          <o:OLEObject Type="Embed" ProgID="MSPhotoEd.3" ShapeID="_x0000_i1025" DrawAspect="Content" ObjectID="_1695564357" r:id="rId9"/>
        </w:object>
      </w:r>
    </w:p>
    <w:sectPr w:rsidR="00ED4243" w:rsidRPr="00A746CC" w:rsidSect="00254636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4D34" w14:textId="77777777" w:rsidR="004475B9" w:rsidRDefault="004475B9" w:rsidP="003930C7">
      <w:pPr>
        <w:spacing w:after="0" w:line="240" w:lineRule="auto"/>
      </w:pPr>
      <w:r>
        <w:separator/>
      </w:r>
    </w:p>
  </w:endnote>
  <w:endnote w:type="continuationSeparator" w:id="0">
    <w:p w14:paraId="1C02BD51" w14:textId="77777777" w:rsidR="004475B9" w:rsidRDefault="004475B9" w:rsidP="003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A54" w14:textId="77777777" w:rsidR="004475B9" w:rsidRDefault="004475B9" w:rsidP="003930C7">
      <w:pPr>
        <w:spacing w:after="0" w:line="240" w:lineRule="auto"/>
      </w:pPr>
      <w:r>
        <w:separator/>
      </w:r>
    </w:p>
  </w:footnote>
  <w:footnote w:type="continuationSeparator" w:id="0">
    <w:p w14:paraId="15F051C3" w14:textId="77777777" w:rsidR="004475B9" w:rsidRDefault="004475B9" w:rsidP="003930C7">
      <w:pPr>
        <w:spacing w:after="0" w:line="240" w:lineRule="auto"/>
      </w:pPr>
      <w:r>
        <w:continuationSeparator/>
      </w:r>
    </w:p>
  </w:footnote>
  <w:footnote w:id="1">
    <w:p w14:paraId="4CC40580" w14:textId="77777777" w:rsidR="003930C7" w:rsidRPr="003930C7" w:rsidRDefault="003930C7" w:rsidP="00020247">
      <w:pPr>
        <w:spacing w:before="100" w:after="0"/>
        <w:ind w:left="354" w:right="247"/>
        <w:jc w:val="both"/>
        <w:rPr>
          <w:rFonts w:ascii="Calibri"/>
          <w:b/>
          <w:sz w:val="24"/>
        </w:rPr>
      </w:pPr>
      <w:r>
        <w:rPr>
          <w:rStyle w:val="Rimandonotaapidipagina"/>
        </w:rPr>
        <w:footnoteRef/>
      </w:r>
      <w:r>
        <w:t xml:space="preserve"> </w:t>
      </w:r>
      <w:r w:rsidRPr="003930C7">
        <w:rPr>
          <w:rFonts w:ascii="Arial Narrow" w:hAnsi="Arial Narrow"/>
          <w:sz w:val="20"/>
          <w:szCs w:val="20"/>
        </w:rPr>
        <w:t>Parere sullo “Schema di decreto del Ministro dell’istruzione, di concerto con i Ministri dell’economia e delle</w:t>
      </w:r>
      <w:r w:rsidRPr="003930C7">
        <w:rPr>
          <w:rFonts w:ascii="Arial Narrow" w:hAnsi="Arial Narrow"/>
          <w:spacing w:val="-5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finanze</w:t>
      </w:r>
      <w:r w:rsidRPr="003930C7">
        <w:rPr>
          <w:rFonts w:ascii="Arial Narrow" w:hAnsi="Arial Narrow"/>
          <w:spacing w:val="-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e per la pubblica amministrazione, recante Disposizioni concernenti il concorso per titoli ed esami per l’a</w:t>
      </w:r>
      <w:r>
        <w:rPr>
          <w:rFonts w:ascii="Arial Narrow" w:hAnsi="Arial Narrow"/>
          <w:sz w:val="20"/>
          <w:szCs w:val="20"/>
        </w:rPr>
        <w:t>ccesso al profilo professionale</w:t>
      </w:r>
      <w:r w:rsidR="00E3555B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3930C7">
        <w:rPr>
          <w:rFonts w:ascii="Arial Narrow" w:hAnsi="Arial Narrow"/>
          <w:sz w:val="20"/>
          <w:szCs w:val="20"/>
        </w:rPr>
        <w:t>del</w:t>
      </w:r>
      <w:r w:rsidR="00E3555B">
        <w:rPr>
          <w:rFonts w:ascii="Arial Narrow" w:hAnsi="Arial Narrow"/>
          <w:sz w:val="20"/>
          <w:szCs w:val="20"/>
        </w:rPr>
        <w:t xml:space="preserve"> </w:t>
      </w:r>
      <w:r w:rsidRPr="003930C7">
        <w:rPr>
          <w:rFonts w:ascii="Arial Narrow" w:hAnsi="Arial Narrow"/>
          <w:spacing w:val="-5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Direttore</w:t>
      </w:r>
      <w:proofErr w:type="gramEnd"/>
      <w:r w:rsidRPr="003930C7">
        <w:rPr>
          <w:rFonts w:ascii="Arial Narrow" w:hAnsi="Arial Narrow"/>
          <w:spacing w:val="-1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dei servizi generali e amministrativi (DSGA)”.</w:t>
      </w:r>
      <w:r>
        <w:rPr>
          <w:rFonts w:ascii="Calibri"/>
          <w:b/>
          <w:sz w:val="24"/>
        </w:rPr>
        <w:t xml:space="preserve">- </w:t>
      </w:r>
      <w:r w:rsidRPr="003930C7">
        <w:rPr>
          <w:rFonts w:ascii="Arial Narrow" w:hAnsi="Arial Narrow"/>
          <w:sz w:val="20"/>
          <w:szCs w:val="20"/>
        </w:rPr>
        <w:t>Approvato</w:t>
      </w:r>
      <w:r w:rsidRPr="003930C7">
        <w:rPr>
          <w:rFonts w:ascii="Arial Narrow" w:hAnsi="Arial Narrow"/>
          <w:spacing w:val="-3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nella</w:t>
      </w:r>
      <w:r w:rsidRPr="003930C7">
        <w:rPr>
          <w:rFonts w:ascii="Arial Narrow" w:hAnsi="Arial Narrow"/>
          <w:spacing w:val="-3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seduta</w:t>
      </w:r>
      <w:r w:rsidRPr="003930C7">
        <w:rPr>
          <w:rFonts w:ascii="Arial Narrow" w:hAnsi="Arial Narrow"/>
          <w:spacing w:val="-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plenaria</w:t>
      </w:r>
      <w:r w:rsidRPr="003930C7">
        <w:rPr>
          <w:rFonts w:ascii="Arial Narrow" w:hAnsi="Arial Narrow"/>
          <w:spacing w:val="-3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n.</w:t>
      </w:r>
      <w:r w:rsidRPr="003930C7">
        <w:rPr>
          <w:rFonts w:ascii="Arial Narrow" w:hAnsi="Arial Narrow"/>
          <w:spacing w:val="-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63</w:t>
      </w:r>
      <w:r w:rsidRPr="003930C7">
        <w:rPr>
          <w:rFonts w:ascii="Arial Narrow" w:hAnsi="Arial Narrow"/>
          <w:spacing w:val="-2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del</w:t>
      </w:r>
      <w:r w:rsidRPr="003930C7">
        <w:rPr>
          <w:rFonts w:ascii="Arial Narrow" w:hAnsi="Arial Narrow"/>
          <w:spacing w:val="-3"/>
          <w:sz w:val="20"/>
          <w:szCs w:val="20"/>
        </w:rPr>
        <w:t xml:space="preserve"> </w:t>
      </w:r>
      <w:r w:rsidRPr="003930C7">
        <w:rPr>
          <w:rFonts w:ascii="Arial Narrow" w:hAnsi="Arial Narrow"/>
          <w:sz w:val="20"/>
          <w:szCs w:val="20"/>
        </w:rPr>
        <w:t>07/10/2021</w:t>
      </w:r>
    </w:p>
    <w:p w14:paraId="1713D1A0" w14:textId="77777777" w:rsidR="003930C7" w:rsidRPr="003930C7" w:rsidRDefault="003930C7" w:rsidP="00020247">
      <w:pPr>
        <w:pStyle w:val="Testonotaapidipagina"/>
        <w:jc w:val="both"/>
        <w:rPr>
          <w:rFonts w:ascii="Arial Narrow" w:hAnsi="Arial Narr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CC"/>
    <w:rsid w:val="00020247"/>
    <w:rsid w:val="000A7E8C"/>
    <w:rsid w:val="00123371"/>
    <w:rsid w:val="001727F4"/>
    <w:rsid w:val="001A3E97"/>
    <w:rsid w:val="001C5F68"/>
    <w:rsid w:val="00202042"/>
    <w:rsid w:val="00232D41"/>
    <w:rsid w:val="00254636"/>
    <w:rsid w:val="002A2405"/>
    <w:rsid w:val="002C54A1"/>
    <w:rsid w:val="003928A7"/>
    <w:rsid w:val="003930C7"/>
    <w:rsid w:val="003E4698"/>
    <w:rsid w:val="003F2C15"/>
    <w:rsid w:val="00433566"/>
    <w:rsid w:val="004475B9"/>
    <w:rsid w:val="00487C94"/>
    <w:rsid w:val="004A6C55"/>
    <w:rsid w:val="004E48B6"/>
    <w:rsid w:val="005854BD"/>
    <w:rsid w:val="005B27D1"/>
    <w:rsid w:val="005F76C8"/>
    <w:rsid w:val="006335CC"/>
    <w:rsid w:val="006E04B5"/>
    <w:rsid w:val="007746BA"/>
    <w:rsid w:val="00790787"/>
    <w:rsid w:val="007E266D"/>
    <w:rsid w:val="0080513B"/>
    <w:rsid w:val="00824CA2"/>
    <w:rsid w:val="00883D55"/>
    <w:rsid w:val="008D5B56"/>
    <w:rsid w:val="00917FEE"/>
    <w:rsid w:val="00935148"/>
    <w:rsid w:val="009F4E73"/>
    <w:rsid w:val="00A5487C"/>
    <w:rsid w:val="00A746CC"/>
    <w:rsid w:val="00AD24EE"/>
    <w:rsid w:val="00AF2A18"/>
    <w:rsid w:val="00B32899"/>
    <w:rsid w:val="00BB6C28"/>
    <w:rsid w:val="00BE4B16"/>
    <w:rsid w:val="00C22F44"/>
    <w:rsid w:val="00C71938"/>
    <w:rsid w:val="00C9662E"/>
    <w:rsid w:val="00CA0DFE"/>
    <w:rsid w:val="00D7548D"/>
    <w:rsid w:val="00DB74A5"/>
    <w:rsid w:val="00DD4B71"/>
    <w:rsid w:val="00DE39F5"/>
    <w:rsid w:val="00DF2779"/>
    <w:rsid w:val="00E212AD"/>
    <w:rsid w:val="00E3555B"/>
    <w:rsid w:val="00ED4243"/>
    <w:rsid w:val="00EF10D4"/>
    <w:rsid w:val="00F43584"/>
    <w:rsid w:val="00F57347"/>
    <w:rsid w:val="00FD1ACA"/>
    <w:rsid w:val="00FD3A28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D91"/>
  <w15:chartTrackingRefBased/>
  <w15:docId w15:val="{71E5D160-6425-4A79-9474-85729C24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E2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266D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30C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30C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0C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928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2908-DEB4-44F5-AFC2-4CC3256A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Francesca Ricci</cp:lastModifiedBy>
  <cp:revision>2</cp:revision>
  <dcterms:created xsi:type="dcterms:W3CDTF">2021-10-12T15:19:00Z</dcterms:created>
  <dcterms:modified xsi:type="dcterms:W3CDTF">2021-10-12T15:19:00Z</dcterms:modified>
</cp:coreProperties>
</file>