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63DF" w14:textId="52D291EC" w:rsidR="00B801AE" w:rsidRPr="0093159E" w:rsidRDefault="00225698" w:rsidP="0093159E">
      <w:pPr>
        <w:spacing w:before="240" w:after="160"/>
        <w:ind w:right="-285"/>
        <w:rPr>
          <w:i/>
          <w:iCs/>
          <w:sz w:val="36"/>
          <w:szCs w:val="36"/>
        </w:rPr>
      </w:pPr>
      <w:r w:rsidRPr="00225698">
        <w:rPr>
          <w:color w:val="002060"/>
          <w:sz w:val="24"/>
          <w:szCs w:val="24"/>
        </w:rPr>
        <w:t>PER LA SCUOLA QUALI SAREBBERO LE MISURE IMMEDIATE?</w:t>
      </w:r>
      <w:r w:rsidRPr="00225698">
        <w:br/>
      </w:r>
      <w:r w:rsidR="00B801AE" w:rsidRPr="0093159E">
        <w:rPr>
          <w:b/>
          <w:bCs/>
          <w:color w:val="002060"/>
          <w:sz w:val="36"/>
          <w:szCs w:val="36"/>
        </w:rPr>
        <w:t xml:space="preserve">Decreto </w:t>
      </w:r>
      <w:r w:rsidR="00F04952" w:rsidRPr="0093159E">
        <w:rPr>
          <w:b/>
          <w:bCs/>
          <w:color w:val="002060"/>
          <w:sz w:val="36"/>
          <w:szCs w:val="36"/>
        </w:rPr>
        <w:t>A</w:t>
      </w:r>
      <w:r w:rsidR="00B801AE" w:rsidRPr="0093159E">
        <w:rPr>
          <w:b/>
          <w:bCs/>
          <w:color w:val="002060"/>
          <w:sz w:val="36"/>
          <w:szCs w:val="36"/>
        </w:rPr>
        <w:t>iuti Bis: la formazione che spacca la comunità educante</w:t>
      </w:r>
      <w:r w:rsidR="00F04952" w:rsidRPr="0093159E">
        <w:rPr>
          <w:b/>
          <w:bCs/>
          <w:color w:val="002060"/>
          <w:sz w:val="36"/>
          <w:szCs w:val="36"/>
        </w:rPr>
        <w:br/>
      </w:r>
      <w:r w:rsidRPr="0093159E">
        <w:rPr>
          <w:i/>
          <w:iCs/>
          <w:color w:val="002060"/>
          <w:sz w:val="24"/>
          <w:szCs w:val="24"/>
        </w:rPr>
        <w:t xml:space="preserve">D’Aprile: lo stralcio </w:t>
      </w:r>
      <w:r w:rsidRPr="0093159E">
        <w:rPr>
          <w:i/>
          <w:iCs/>
          <w:color w:val="002060"/>
          <w:sz w:val="24"/>
          <w:szCs w:val="24"/>
        </w:rPr>
        <w:t xml:space="preserve">dell’art. 38 del decreto </w:t>
      </w:r>
      <w:r w:rsidR="0093159E" w:rsidRPr="0093159E">
        <w:rPr>
          <w:i/>
          <w:iCs/>
          <w:color w:val="002060"/>
          <w:sz w:val="24"/>
          <w:szCs w:val="24"/>
        </w:rPr>
        <w:t>è ciò che</w:t>
      </w:r>
      <w:r w:rsidRPr="0093159E">
        <w:rPr>
          <w:i/>
          <w:iCs/>
          <w:color w:val="002060"/>
          <w:sz w:val="24"/>
          <w:szCs w:val="24"/>
        </w:rPr>
        <w:t xml:space="preserve"> la UIL Scuola richiederà alle forze politiche che, dal 6 settembre </w:t>
      </w:r>
      <w:r w:rsidR="0093159E" w:rsidRPr="0093159E">
        <w:rPr>
          <w:i/>
          <w:iCs/>
          <w:color w:val="002060"/>
          <w:sz w:val="24"/>
          <w:szCs w:val="24"/>
        </w:rPr>
        <w:t>al</w:t>
      </w:r>
      <w:r w:rsidRPr="0093159E">
        <w:rPr>
          <w:i/>
          <w:iCs/>
          <w:color w:val="002060"/>
          <w:sz w:val="24"/>
          <w:szCs w:val="24"/>
        </w:rPr>
        <w:t>l’8 ottobre, saranno chiamate a convertire/cancellare una norma</w:t>
      </w:r>
      <w:r w:rsidR="0093159E">
        <w:rPr>
          <w:i/>
          <w:iCs/>
          <w:color w:val="002060"/>
          <w:sz w:val="24"/>
          <w:szCs w:val="24"/>
        </w:rPr>
        <w:t xml:space="preserve"> </w:t>
      </w:r>
      <w:r w:rsidRPr="0093159E">
        <w:rPr>
          <w:i/>
          <w:iCs/>
          <w:color w:val="002060"/>
          <w:sz w:val="24"/>
          <w:szCs w:val="24"/>
        </w:rPr>
        <w:t>intellettualmente misera ed economicamente risibile e ridicola</w:t>
      </w:r>
    </w:p>
    <w:p w14:paraId="6907F714" w14:textId="7DF774F6" w:rsidR="00B801AE" w:rsidRDefault="00B801AE" w:rsidP="00F04952">
      <w:pPr>
        <w:spacing w:after="160"/>
      </w:pPr>
      <w:r>
        <w:rPr>
          <w:color w:val="002060"/>
          <w:sz w:val="24"/>
          <w:szCs w:val="24"/>
        </w:rPr>
        <w:t>Il decreto</w:t>
      </w:r>
      <w:r>
        <w:rPr>
          <w:color w:val="002060"/>
          <w:sz w:val="24"/>
          <w:szCs w:val="24"/>
        </w:rPr>
        <w:t>,</w:t>
      </w:r>
      <w:r>
        <w:rPr>
          <w:color w:val="002060"/>
          <w:sz w:val="24"/>
          <w:szCs w:val="24"/>
        </w:rPr>
        <w:t xml:space="preserve"> nel suo insieme, è un provvedimento che contiene misure immediate tese a superare la crisi che ha colpito imprese, lavoratori e famiglie.</w:t>
      </w:r>
    </w:p>
    <w:p w14:paraId="57AB39F8" w14:textId="77777777" w:rsidR="00225698" w:rsidRDefault="00B801AE" w:rsidP="00F04952">
      <w:pPr>
        <w:spacing w:after="160"/>
      </w:pPr>
      <w:r>
        <w:rPr>
          <w:b/>
          <w:bCs/>
          <w:color w:val="002060"/>
          <w:sz w:val="24"/>
          <w:szCs w:val="24"/>
        </w:rPr>
        <w:t xml:space="preserve">Per la </w:t>
      </w:r>
      <w:r>
        <w:rPr>
          <w:b/>
          <w:bCs/>
          <w:color w:val="002060"/>
          <w:sz w:val="24"/>
          <w:szCs w:val="24"/>
        </w:rPr>
        <w:t>s</w:t>
      </w:r>
      <w:r>
        <w:rPr>
          <w:b/>
          <w:bCs/>
          <w:color w:val="002060"/>
          <w:sz w:val="24"/>
          <w:szCs w:val="24"/>
        </w:rPr>
        <w:t xml:space="preserve">cuola, invece, quali sarebbero </w:t>
      </w:r>
      <w:r>
        <w:rPr>
          <w:b/>
          <w:bCs/>
          <w:color w:val="002060"/>
          <w:sz w:val="24"/>
          <w:szCs w:val="24"/>
        </w:rPr>
        <w:t>le misure immediate</w:t>
      </w:r>
      <w:r>
        <w:rPr>
          <w:b/>
          <w:bCs/>
          <w:color w:val="002060"/>
          <w:sz w:val="24"/>
          <w:szCs w:val="24"/>
        </w:rPr>
        <w:t>?</w:t>
      </w:r>
    </w:p>
    <w:p w14:paraId="2744D496" w14:textId="02DDD7A5" w:rsidR="00F04952" w:rsidRDefault="00225698" w:rsidP="00F04952">
      <w:pPr>
        <w:spacing w:after="160"/>
        <w:rPr>
          <w:color w:val="002060"/>
          <w:sz w:val="24"/>
          <w:szCs w:val="24"/>
        </w:rPr>
      </w:pPr>
      <w:r>
        <w:t xml:space="preserve">&gt;&gt;&gt; </w:t>
      </w:r>
      <w:r w:rsidR="00B801AE" w:rsidRPr="00225698">
        <w:rPr>
          <w:b/>
          <w:bCs/>
          <w:color w:val="002060"/>
          <w:sz w:val="24"/>
          <w:szCs w:val="24"/>
        </w:rPr>
        <w:t>S</w:t>
      </w:r>
      <w:r w:rsidR="00B801AE" w:rsidRPr="00225698">
        <w:rPr>
          <w:b/>
          <w:bCs/>
          <w:color w:val="002060"/>
          <w:sz w:val="24"/>
          <w:szCs w:val="24"/>
        </w:rPr>
        <w:t>alt</w:t>
      </w:r>
      <w:r w:rsidR="00F04952" w:rsidRPr="00225698">
        <w:rPr>
          <w:b/>
          <w:bCs/>
          <w:color w:val="002060"/>
          <w:sz w:val="24"/>
          <w:szCs w:val="24"/>
        </w:rPr>
        <w:t xml:space="preserve">erebbe </w:t>
      </w:r>
      <w:r w:rsidR="00B801AE" w:rsidRPr="00225698">
        <w:rPr>
          <w:b/>
          <w:bCs/>
          <w:color w:val="002060"/>
          <w:sz w:val="24"/>
          <w:szCs w:val="24"/>
        </w:rPr>
        <w:t>il concetto di comunità educante</w:t>
      </w:r>
      <w:r w:rsidR="00B801AE">
        <w:rPr>
          <w:color w:val="002060"/>
          <w:sz w:val="24"/>
          <w:szCs w:val="24"/>
        </w:rPr>
        <w:t>, posto a base dell’ultimo rinnovo del contratto scuola e si introdu</w:t>
      </w:r>
      <w:r w:rsidR="00F04952">
        <w:rPr>
          <w:color w:val="002060"/>
          <w:sz w:val="24"/>
          <w:szCs w:val="24"/>
        </w:rPr>
        <w:t>rrebbe</w:t>
      </w:r>
      <w:r w:rsidR="00B801AE">
        <w:rPr>
          <w:color w:val="002060"/>
          <w:sz w:val="24"/>
          <w:szCs w:val="24"/>
        </w:rPr>
        <w:t>, invece, il principio della differenziazione e della competizione tra docenti.</w:t>
      </w:r>
    </w:p>
    <w:p w14:paraId="6D23E257" w14:textId="69EF7A0A" w:rsidR="00B801AE" w:rsidRDefault="00225698" w:rsidP="00F04952">
      <w:pPr>
        <w:spacing w:after="160"/>
        <w:rPr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&gt;&gt;&gt; </w:t>
      </w:r>
      <w:r w:rsidR="00B801AE">
        <w:rPr>
          <w:b/>
          <w:bCs/>
          <w:color w:val="002060"/>
          <w:sz w:val="24"/>
          <w:szCs w:val="24"/>
        </w:rPr>
        <w:t>Il docente esperto rimarrà un traguardo irraggiungibile</w:t>
      </w:r>
      <w:r w:rsidR="00B801AE">
        <w:rPr>
          <w:color w:val="002060"/>
          <w:sz w:val="24"/>
          <w:szCs w:val="24"/>
        </w:rPr>
        <w:t xml:space="preserve"> </w:t>
      </w:r>
      <w:r w:rsidR="00B801AE" w:rsidRPr="00B801AE">
        <w:rPr>
          <w:b/>
          <w:bCs/>
          <w:color w:val="002060"/>
          <w:sz w:val="24"/>
          <w:szCs w:val="24"/>
        </w:rPr>
        <w:t>per quanti andranno in pensione nell’a.s.2031/32 e in quelli precedenti</w:t>
      </w:r>
      <w:r w:rsidR="00B801AE">
        <w:rPr>
          <w:color w:val="002060"/>
          <w:sz w:val="24"/>
          <w:szCs w:val="24"/>
        </w:rPr>
        <w:t xml:space="preserve"> i quali, per assurdo, risultano essere proprio i più “esperti” per l’esperienza accumulata negli anni.</w:t>
      </w:r>
    </w:p>
    <w:p w14:paraId="1988615E" w14:textId="316D9503" w:rsidR="00B801AE" w:rsidRPr="00225698" w:rsidRDefault="00225698" w:rsidP="00F04952">
      <w:pPr>
        <w:spacing w:after="16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&gt;&gt;&gt; </w:t>
      </w:r>
      <w:r w:rsidRPr="00225698">
        <w:rPr>
          <w:b/>
          <w:bCs/>
          <w:color w:val="002060"/>
          <w:sz w:val="24"/>
          <w:szCs w:val="24"/>
        </w:rPr>
        <w:t>L’insegnante</w:t>
      </w:r>
      <w:r w:rsidR="00B801AE" w:rsidRPr="00225698">
        <w:rPr>
          <w:b/>
          <w:bCs/>
          <w:color w:val="002060"/>
          <w:sz w:val="24"/>
          <w:szCs w:val="24"/>
        </w:rPr>
        <w:t xml:space="preserve"> dovrà restare nella stessa </w:t>
      </w:r>
      <w:r w:rsidRPr="00225698">
        <w:rPr>
          <w:b/>
          <w:bCs/>
          <w:color w:val="002060"/>
          <w:sz w:val="24"/>
          <w:szCs w:val="24"/>
        </w:rPr>
        <w:t>scuola</w:t>
      </w:r>
      <w:r w:rsidR="00B801AE" w:rsidRPr="00225698">
        <w:rPr>
          <w:b/>
          <w:bCs/>
          <w:color w:val="002060"/>
          <w:sz w:val="24"/>
          <w:szCs w:val="24"/>
        </w:rPr>
        <w:t xml:space="preserve"> per almeno il triennio successivo</w:t>
      </w:r>
      <w:r w:rsidR="00B801AE">
        <w:rPr>
          <w:color w:val="002060"/>
          <w:sz w:val="24"/>
          <w:szCs w:val="24"/>
        </w:rPr>
        <w:t xml:space="preserve"> al conseguimento della qualifica di esperto.</w:t>
      </w:r>
    </w:p>
    <w:p w14:paraId="200C068D" w14:textId="2CF3C512" w:rsidR="00B801AE" w:rsidRPr="00225698" w:rsidRDefault="00225698" w:rsidP="00F04952">
      <w:pPr>
        <w:spacing w:after="160"/>
        <w:rPr>
          <w:b/>
          <w:bCs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&gt;&gt;&gt; </w:t>
      </w:r>
      <w:r w:rsidR="00B801AE" w:rsidRPr="00225698">
        <w:rPr>
          <w:b/>
          <w:bCs/>
          <w:color w:val="002060"/>
          <w:sz w:val="24"/>
          <w:szCs w:val="24"/>
        </w:rPr>
        <w:t>Un lungo percorso di formazione individuale,</w:t>
      </w:r>
      <w:r w:rsidR="00B801AE">
        <w:rPr>
          <w:color w:val="002060"/>
          <w:sz w:val="24"/>
          <w:szCs w:val="24"/>
        </w:rPr>
        <w:t xml:space="preserve"> come dichiarato dal Ministro Bianchi</w:t>
      </w:r>
      <w:r w:rsidR="00F04952">
        <w:rPr>
          <w:color w:val="002060"/>
          <w:sz w:val="24"/>
          <w:szCs w:val="24"/>
        </w:rPr>
        <w:t>: «</w:t>
      </w:r>
      <w:r w:rsidR="00B801AE">
        <w:rPr>
          <w:color w:val="002060"/>
          <w:sz w:val="24"/>
          <w:szCs w:val="24"/>
        </w:rPr>
        <w:t>incentrato sul digitale, per potenziare le conoscenze di base e pedagogiche e sviluppare competenze sempre più necessarie nella vita delle scuole</w:t>
      </w:r>
      <w:r w:rsidR="00F04952">
        <w:rPr>
          <w:color w:val="002060"/>
          <w:sz w:val="24"/>
          <w:szCs w:val="24"/>
        </w:rPr>
        <w:t xml:space="preserve">» </w:t>
      </w:r>
      <w:r w:rsidR="00B801AE" w:rsidRPr="00225698">
        <w:rPr>
          <w:b/>
          <w:bCs/>
          <w:color w:val="002060"/>
          <w:sz w:val="24"/>
          <w:szCs w:val="24"/>
        </w:rPr>
        <w:t>che nulla ha a che fare con quanto</w:t>
      </w:r>
      <w:r w:rsidR="00F04952" w:rsidRPr="00225698">
        <w:rPr>
          <w:b/>
          <w:bCs/>
          <w:color w:val="002060"/>
          <w:sz w:val="24"/>
          <w:szCs w:val="24"/>
        </w:rPr>
        <w:t xml:space="preserve"> </w:t>
      </w:r>
      <w:r w:rsidR="00B801AE" w:rsidRPr="00225698">
        <w:rPr>
          <w:b/>
          <w:bCs/>
          <w:color w:val="002060"/>
          <w:sz w:val="24"/>
          <w:szCs w:val="24"/>
        </w:rPr>
        <w:t>succede a scuola.</w:t>
      </w:r>
    </w:p>
    <w:p w14:paraId="086419EE" w14:textId="5DCCA8F5" w:rsidR="00B801AE" w:rsidRDefault="00B801AE" w:rsidP="00F04952">
      <w:pPr>
        <w:spacing w:after="160"/>
      </w:pPr>
      <w:r>
        <w:rPr>
          <w:color w:val="002060"/>
          <w:sz w:val="24"/>
          <w:szCs w:val="24"/>
        </w:rPr>
        <w:t xml:space="preserve">Nessun corso che insegni a insegnare </w:t>
      </w:r>
      <w:r w:rsidR="00225698">
        <w:rPr>
          <w:color w:val="002060"/>
          <w:sz w:val="24"/>
          <w:szCs w:val="24"/>
        </w:rPr>
        <w:t xml:space="preserve">– osserva il segretario generale della Uil Scuola, Giuseppe </w:t>
      </w:r>
      <w:r w:rsidR="0093159E">
        <w:rPr>
          <w:color w:val="002060"/>
          <w:sz w:val="24"/>
          <w:szCs w:val="24"/>
        </w:rPr>
        <w:t>D</w:t>
      </w:r>
      <w:r w:rsidR="00225698">
        <w:rPr>
          <w:color w:val="002060"/>
          <w:sz w:val="24"/>
          <w:szCs w:val="24"/>
        </w:rPr>
        <w:t xml:space="preserve">’Aprile - </w:t>
      </w:r>
      <w:r>
        <w:rPr>
          <w:color w:val="002060"/>
          <w:sz w:val="24"/>
          <w:szCs w:val="24"/>
        </w:rPr>
        <w:t>aiuterà a preparare una buona lezione e la tecnologia, nella scuola, deve rappresentare non un fine ma un mezzo che, affiancandosi alla didattica tradizionale, contribuisca a stimolare spirito critico e non nozionistico.</w:t>
      </w:r>
    </w:p>
    <w:p w14:paraId="0343769D" w14:textId="53B84E4B" w:rsidR="00B801AE" w:rsidRDefault="00225698" w:rsidP="00F04952">
      <w:pPr>
        <w:spacing w:after="160"/>
      </w:pPr>
      <w:r>
        <w:rPr>
          <w:b/>
          <w:bCs/>
          <w:color w:val="002060"/>
          <w:sz w:val="24"/>
          <w:szCs w:val="24"/>
        </w:rPr>
        <w:t xml:space="preserve">&gt;&gt;&gt; </w:t>
      </w:r>
      <w:r w:rsidR="00B801AE">
        <w:rPr>
          <w:b/>
          <w:bCs/>
          <w:color w:val="002060"/>
          <w:sz w:val="24"/>
          <w:szCs w:val="24"/>
        </w:rPr>
        <w:t>LO STRALCIO</w:t>
      </w:r>
      <w:r w:rsidR="00B801AE">
        <w:rPr>
          <w:color w:val="002060"/>
          <w:sz w:val="24"/>
          <w:szCs w:val="24"/>
        </w:rPr>
        <w:t xml:space="preserve"> </w:t>
      </w:r>
      <w:r w:rsidR="00B801AE" w:rsidRPr="00225698">
        <w:rPr>
          <w:b/>
          <w:bCs/>
          <w:color w:val="002060"/>
          <w:sz w:val="24"/>
          <w:szCs w:val="24"/>
        </w:rPr>
        <w:t>dell’art. 38 del decreto è quello che la UIL Scuola richiederà alle forze politiche</w:t>
      </w:r>
      <w:r w:rsidR="00B801AE">
        <w:rPr>
          <w:color w:val="002060"/>
          <w:sz w:val="24"/>
          <w:szCs w:val="24"/>
        </w:rPr>
        <w:t xml:space="preserve"> che </w:t>
      </w:r>
      <w:r w:rsidR="007D5C01">
        <w:rPr>
          <w:color w:val="002060"/>
          <w:sz w:val="24"/>
          <w:szCs w:val="24"/>
        </w:rPr>
        <w:t>(</w:t>
      </w:r>
      <w:r w:rsidR="00B801AE">
        <w:rPr>
          <w:color w:val="002060"/>
          <w:sz w:val="24"/>
          <w:szCs w:val="24"/>
        </w:rPr>
        <w:t>a partire dal 6 settembre ed entro l’8 ottobre prossimi</w:t>
      </w:r>
      <w:r w:rsidR="007D5C01">
        <w:rPr>
          <w:color w:val="002060"/>
          <w:sz w:val="24"/>
          <w:szCs w:val="24"/>
        </w:rPr>
        <w:t>)</w:t>
      </w:r>
      <w:r w:rsidR="00B801AE">
        <w:rPr>
          <w:color w:val="002060"/>
          <w:sz w:val="24"/>
          <w:szCs w:val="24"/>
        </w:rPr>
        <w:t xml:space="preserve"> </w:t>
      </w:r>
      <w:r w:rsidR="00B801AE">
        <w:rPr>
          <w:b/>
          <w:bCs/>
          <w:color w:val="002060"/>
          <w:sz w:val="24"/>
          <w:szCs w:val="24"/>
        </w:rPr>
        <w:t>saranno chiamate a convertire/cancellare una norma intellettualmente misera ed economicamente risibile e ridicola</w:t>
      </w:r>
      <w:r w:rsidR="00B801AE">
        <w:rPr>
          <w:color w:val="002060"/>
          <w:sz w:val="24"/>
          <w:szCs w:val="24"/>
        </w:rPr>
        <w:t xml:space="preserve"> che, con l’introduzione di un </w:t>
      </w:r>
      <w:r w:rsidR="007D5C01">
        <w:rPr>
          <w:color w:val="002060"/>
          <w:sz w:val="24"/>
          <w:szCs w:val="24"/>
        </w:rPr>
        <w:t>‘</w:t>
      </w:r>
      <w:r w:rsidR="00B801AE">
        <w:rPr>
          <w:color w:val="002060"/>
          <w:sz w:val="24"/>
          <w:szCs w:val="24"/>
        </w:rPr>
        <w:t>corpo estraneo nella comunità educante</w:t>
      </w:r>
      <w:r w:rsidR="007D5C01">
        <w:rPr>
          <w:color w:val="002060"/>
          <w:sz w:val="24"/>
          <w:szCs w:val="24"/>
        </w:rPr>
        <w:t>’</w:t>
      </w:r>
      <w:r w:rsidR="00B801AE">
        <w:rPr>
          <w:color w:val="002060"/>
          <w:sz w:val="24"/>
          <w:szCs w:val="24"/>
        </w:rPr>
        <w:t>, allontana la scuola dai principi tracciati dalla Costituzione, scatenando la guerra tra i docenti fra i peggio pagati d’Europa, ai quali, invece, non si è capaci di rinnovare un contratto di lavoro scaduto ormai da molti anni.</w:t>
      </w:r>
    </w:p>
    <w:p w14:paraId="4E2A0C86" w14:textId="078F54EA" w:rsidR="00B801AE" w:rsidRDefault="00FB5AC2" w:rsidP="00F04952">
      <w:pPr>
        <w:spacing w:after="16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Vale la pena di ricordare</w:t>
      </w:r>
      <w:r w:rsidR="00F04952">
        <w:rPr>
          <w:color w:val="002060"/>
          <w:sz w:val="24"/>
          <w:szCs w:val="24"/>
        </w:rPr>
        <w:t>, che spetterà</w:t>
      </w:r>
      <w:r w:rsidR="00B801AE">
        <w:rPr>
          <w:color w:val="002060"/>
          <w:sz w:val="24"/>
          <w:szCs w:val="24"/>
        </w:rPr>
        <w:t xml:space="preserve"> comunque alla contrattazione l’ultima parola</w:t>
      </w:r>
      <w:r>
        <w:rPr>
          <w:color w:val="002060"/>
          <w:sz w:val="24"/>
          <w:szCs w:val="24"/>
        </w:rPr>
        <w:t>,</w:t>
      </w:r>
      <w:r w:rsidR="00B801AE">
        <w:rPr>
          <w:color w:val="002060"/>
          <w:sz w:val="24"/>
          <w:szCs w:val="24"/>
        </w:rPr>
        <w:t xml:space="preserve"> in quanto la legge</w:t>
      </w:r>
      <w:r>
        <w:rPr>
          <w:color w:val="002060"/>
          <w:sz w:val="24"/>
          <w:szCs w:val="24"/>
        </w:rPr>
        <w:t xml:space="preserve"> – mette in chiaro D’Aprile - </w:t>
      </w:r>
      <w:r w:rsidR="00B801AE">
        <w:rPr>
          <w:color w:val="002060"/>
          <w:sz w:val="24"/>
          <w:szCs w:val="24"/>
        </w:rPr>
        <w:t>è sempre derogabile dal contratto collettivo nelle materie espressamente demandate</w:t>
      </w:r>
      <w:r>
        <w:rPr>
          <w:color w:val="002060"/>
          <w:sz w:val="24"/>
          <w:szCs w:val="24"/>
        </w:rPr>
        <w:t xml:space="preserve"> e,</w:t>
      </w:r>
      <w:r w:rsidR="00B801AE">
        <w:rPr>
          <w:color w:val="002060"/>
          <w:sz w:val="24"/>
          <w:szCs w:val="24"/>
        </w:rPr>
        <w:t xml:space="preserve"> </w:t>
      </w:r>
      <w:r w:rsidR="00B801AE">
        <w:rPr>
          <w:b/>
          <w:bCs/>
          <w:color w:val="002060"/>
          <w:sz w:val="24"/>
          <w:szCs w:val="24"/>
        </w:rPr>
        <w:t>quella della formazione del personale</w:t>
      </w:r>
      <w:r>
        <w:rPr>
          <w:b/>
          <w:bCs/>
          <w:color w:val="002060"/>
          <w:sz w:val="24"/>
          <w:szCs w:val="24"/>
        </w:rPr>
        <w:t>,</w:t>
      </w:r>
      <w:r w:rsidR="00B801AE">
        <w:rPr>
          <w:color w:val="002060"/>
          <w:sz w:val="24"/>
          <w:szCs w:val="24"/>
        </w:rPr>
        <w:t xml:space="preserve"> </w:t>
      </w:r>
      <w:r w:rsidR="00B801AE">
        <w:rPr>
          <w:b/>
          <w:bCs/>
          <w:color w:val="002060"/>
          <w:sz w:val="24"/>
          <w:szCs w:val="24"/>
        </w:rPr>
        <w:t>lo è a pieno titolo</w:t>
      </w:r>
      <w:r w:rsidR="00B801AE">
        <w:rPr>
          <w:color w:val="002060"/>
          <w:sz w:val="24"/>
          <w:szCs w:val="24"/>
        </w:rPr>
        <w:t>.</w:t>
      </w:r>
    </w:p>
    <w:p w14:paraId="6DFB7FFE" w14:textId="4AC8EF92" w:rsidR="0093159E" w:rsidRDefault="0093159E" w:rsidP="00F04952">
      <w:pPr>
        <w:spacing w:after="160"/>
        <w:rPr>
          <w:color w:val="002060"/>
          <w:sz w:val="24"/>
          <w:szCs w:val="24"/>
        </w:rPr>
      </w:pPr>
    </w:p>
    <w:p w14:paraId="0C10989A" w14:textId="77777777" w:rsidR="00B801AE" w:rsidRDefault="00B801AE" w:rsidP="00F04952">
      <w:pPr>
        <w:spacing w:after="160"/>
      </w:pPr>
    </w:p>
    <w:p w14:paraId="3AD52B72" w14:textId="77777777" w:rsidR="00EB6793" w:rsidRDefault="00EB6793" w:rsidP="00F04952"/>
    <w:sectPr w:rsidR="00EB6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AE"/>
    <w:rsid w:val="00225698"/>
    <w:rsid w:val="007D5C01"/>
    <w:rsid w:val="0093159E"/>
    <w:rsid w:val="00B801AE"/>
    <w:rsid w:val="00EB6793"/>
    <w:rsid w:val="00F04952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BC91"/>
  <w15:chartTrackingRefBased/>
  <w15:docId w15:val="{00761D31-0FDC-4AE3-8973-54C4C22D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01AE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2</cp:revision>
  <dcterms:created xsi:type="dcterms:W3CDTF">2022-08-12T13:05:00Z</dcterms:created>
  <dcterms:modified xsi:type="dcterms:W3CDTF">2022-08-12T13:29:00Z</dcterms:modified>
</cp:coreProperties>
</file>